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11° Grado Secundaria</w:t>
      </w:r>
    </w:p>
    <w:p>
      <w:r>
        <w:t>Asignatura: Química</w:t>
        <w:br/>
        <w:t>Calendario: Marzo a Diciembre</w:t>
        <w:br/>
        <w:t>Carga horaria sugerida: 4 días por semana</w:t>
        <w:br/>
        <w:t>Enfoque: estructura de la materia, transformaciones químicas y aplicaciones cotidianas</w:t>
        <w:br/>
        <w:t>Base curricular: Ciencias Naturales – Educación Secundaria</w:t>
        <w:br/>
      </w:r>
    </w:p>
    <w:p>
      <w:pPr>
        <w:pStyle w:val="Heading2"/>
      </w:pPr>
      <w:r>
        <w:t>MARZO – Introducción a la Química</w:t>
      </w:r>
    </w:p>
    <w:p>
      <w:r>
        <w:t>Contenidos: La química como ciencia y seguridad en laboratorio</w:t>
      </w:r>
    </w:p>
    <w:p>
      <w:pPr>
        <w:pStyle w:val="Heading3"/>
      </w:pPr>
      <w:r>
        <w:t>Actividades Hands-On</w:t>
      </w:r>
    </w:p>
    <w:p>
      <w:r>
        <w:t>- Reconocer normas de seguridad.</w:t>
      </w:r>
    </w:p>
    <w:p>
      <w:r>
        <w:t>- Identificar materiales de laboratorio.</w:t>
      </w:r>
    </w:p>
    <w:p>
      <w:r>
        <w:t>Producto del estudiante: Guía de laboratorio.</w:t>
      </w:r>
    </w:p>
    <w:p>
      <w:pPr>
        <w:pStyle w:val="Heading2"/>
      </w:pPr>
      <w:r>
        <w:t>ABRIL – La materia</w:t>
      </w:r>
    </w:p>
    <w:p>
      <w:r>
        <w:t>Contenidos: Propiedades físicas y químicas</w:t>
      </w:r>
    </w:p>
    <w:p>
      <w:pPr>
        <w:pStyle w:val="Heading3"/>
      </w:pPr>
      <w:r>
        <w:t>Actividades Hands-On</w:t>
      </w:r>
    </w:p>
    <w:p>
      <w:r>
        <w:t>- Clasificar materiales.</w:t>
      </w:r>
    </w:p>
    <w:p>
      <w:r>
        <w:t>- Experimentos de propiedades.</w:t>
      </w:r>
    </w:p>
    <w:p>
      <w:r>
        <w:t>Producto del estudiante: Cuadro comparativo.</w:t>
      </w:r>
    </w:p>
    <w:p>
      <w:pPr>
        <w:pStyle w:val="Heading2"/>
      </w:pPr>
      <w:r>
        <w:t>MAYO – Estructura atómica</w:t>
      </w:r>
    </w:p>
    <w:p>
      <w:r>
        <w:t>Contenidos: Átomos, protones, neutrones y electrones</w:t>
      </w:r>
    </w:p>
    <w:p>
      <w:pPr>
        <w:pStyle w:val="Heading3"/>
      </w:pPr>
      <w:r>
        <w:t>Actividades Hands-On</w:t>
      </w:r>
    </w:p>
    <w:p>
      <w:r>
        <w:t>- Modelos atómicos con materiales.</w:t>
      </w:r>
    </w:p>
    <w:p>
      <w:r>
        <w:t>- Análisis de la tabla periódica.</w:t>
      </w:r>
    </w:p>
    <w:p>
      <w:r>
        <w:t>Producto del estudiante: Modelo atómico.</w:t>
      </w:r>
    </w:p>
    <w:p>
      <w:pPr>
        <w:pStyle w:val="Heading2"/>
      </w:pPr>
      <w:r>
        <w:t>JUNIO – Tabla periódica</w:t>
      </w:r>
    </w:p>
    <w:p>
      <w:r>
        <w:t>Contenidos: Grupos, períodos y propiedades</w:t>
      </w:r>
    </w:p>
    <w:p>
      <w:pPr>
        <w:pStyle w:val="Heading3"/>
      </w:pPr>
      <w:r>
        <w:t>Actividades Hands-On</w:t>
      </w:r>
    </w:p>
    <w:p>
      <w:r>
        <w:t>- Ubicación de elementos.</w:t>
      </w:r>
    </w:p>
    <w:p>
      <w:r>
        <w:t>- Comparación de propiedades.</w:t>
      </w:r>
    </w:p>
    <w:p>
      <w:r>
        <w:t>Producto del estudiante: Ficha de elementos.</w:t>
      </w:r>
    </w:p>
    <w:p>
      <w:pPr>
        <w:pStyle w:val="Heading2"/>
      </w:pPr>
      <w:r>
        <w:t>JULIO – Enlaces químicos</w:t>
      </w:r>
    </w:p>
    <w:p>
      <w:r>
        <w:t>Contenidos: Iónico y covalente</w:t>
      </w:r>
    </w:p>
    <w:p>
      <w:pPr>
        <w:pStyle w:val="Heading3"/>
      </w:pPr>
      <w:r>
        <w:t>Actividades Hands-On</w:t>
      </w:r>
    </w:p>
    <w:p>
      <w:r>
        <w:t>- Construcción de moléculas.</w:t>
      </w:r>
    </w:p>
    <w:p>
      <w:r>
        <w:t>- Clasificación de enlaces.</w:t>
      </w:r>
    </w:p>
    <w:p>
      <w:r>
        <w:t>Producto del estudiante: Modelo molecular.</w:t>
      </w:r>
    </w:p>
    <w:p>
      <w:pPr>
        <w:pStyle w:val="Heading2"/>
      </w:pPr>
      <w:r>
        <w:t>AGOSTO – Reacciones químicas</w:t>
      </w:r>
    </w:p>
    <w:p>
      <w:r>
        <w:t>Contenidos: Tipos de reacciones</w:t>
      </w:r>
    </w:p>
    <w:p>
      <w:pPr>
        <w:pStyle w:val="Heading3"/>
      </w:pPr>
      <w:r>
        <w:t>Actividades Hands-On</w:t>
      </w:r>
    </w:p>
    <w:p>
      <w:r>
        <w:t>- Experimentos simples.</w:t>
      </w:r>
    </w:p>
    <w:p>
      <w:r>
        <w:t>- Ecuaciones químicas básicas.</w:t>
      </w:r>
    </w:p>
    <w:p>
      <w:r>
        <w:t>Producto del estudiante: Registro experimental.</w:t>
      </w:r>
    </w:p>
    <w:p>
      <w:pPr>
        <w:pStyle w:val="Heading2"/>
      </w:pPr>
      <w:r>
        <w:t>SEPTIEMBRE – Cambios químicos</w:t>
      </w:r>
    </w:p>
    <w:p>
      <w:r>
        <w:t>Contenidos: Conservación de la materia</w:t>
      </w:r>
    </w:p>
    <w:p>
      <w:pPr>
        <w:pStyle w:val="Heading3"/>
      </w:pPr>
      <w:r>
        <w:t>Actividades Hands-On</w:t>
      </w:r>
    </w:p>
    <w:p>
      <w:r>
        <w:t>- Experimento de masa.</w:t>
      </w:r>
    </w:p>
    <w:p>
      <w:r>
        <w:t>- Análisis de resultados.</w:t>
      </w:r>
    </w:p>
    <w:p>
      <w:r>
        <w:t>Producto del estudiante: Informe.</w:t>
      </w:r>
    </w:p>
    <w:p>
      <w:pPr>
        <w:pStyle w:val="Heading2"/>
      </w:pPr>
      <w:r>
        <w:t>OCTUBRE – Química y vida diaria</w:t>
      </w:r>
    </w:p>
    <w:p>
      <w:r>
        <w:t>Contenidos: Aplicaciones cotidianas</w:t>
      </w:r>
    </w:p>
    <w:p>
      <w:pPr>
        <w:pStyle w:val="Heading3"/>
      </w:pPr>
      <w:r>
        <w:t>Actividades Hands-On</w:t>
      </w:r>
    </w:p>
    <w:p>
      <w:r>
        <w:t>- Análisis de productos domésticos.</w:t>
      </w:r>
    </w:p>
    <w:p>
      <w:r>
        <w:t>- Debate sobre uso responsable.</w:t>
      </w:r>
    </w:p>
    <w:p>
      <w:r>
        <w:t>Producto del estudiante: Informe reflexivo.</w:t>
      </w:r>
    </w:p>
    <w:p>
      <w:pPr>
        <w:pStyle w:val="Heading2"/>
      </w:pPr>
      <w:r>
        <w:t>NOVIEMBRE – Química y ambiente</w:t>
      </w:r>
    </w:p>
    <w:p>
      <w:r>
        <w:t>Contenidos: Contaminación y soluciones</w:t>
      </w:r>
    </w:p>
    <w:p>
      <w:pPr>
        <w:pStyle w:val="Heading3"/>
      </w:pPr>
      <w:r>
        <w:t>Actividades Hands-On</w:t>
      </w:r>
    </w:p>
    <w:p>
      <w:r>
        <w:t>- Investigación de casos.</w:t>
      </w:r>
    </w:p>
    <w:p>
      <w:r>
        <w:t>- Proyecto ambiental.</w:t>
      </w:r>
    </w:p>
    <w:p>
      <w:r>
        <w:t>Producto del estudiante: Proyecto presentado.</w:t>
      </w:r>
    </w:p>
    <w:p>
      <w:pPr>
        <w:pStyle w:val="Heading2"/>
      </w:pPr>
      <w:r>
        <w:t>DICIEMBRE – Cierre</w:t>
      </w:r>
    </w:p>
    <w:p>
      <w:r>
        <w:t>Contenidos: Proyecto integrador</w:t>
      </w:r>
    </w:p>
    <w:p>
      <w:pPr>
        <w:pStyle w:val="Heading3"/>
      </w:pPr>
      <w:r>
        <w:t>Actividades Hands-On</w:t>
      </w:r>
    </w:p>
    <w:p>
      <w:r>
        <w:t>- Feria de Química.</w:t>
      </w:r>
    </w:p>
    <w:p>
      <w:r>
        <w:t>Producto del estudiante: Proyecto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