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3° Grado Primaria (Argentina)</w:t>
      </w:r>
    </w:p>
    <w:p>
      <w:r>
        <w:t>Calendario: Marzo a Diciembre</w:t>
        <w:br/>
        <w:t>Carga horaria sugerida: 4 días por semana</w:t>
        <w:br/>
        <w:t>Enfoque: resolución de problemas, pensamiento multiplicativo y aprendizaje activo</w:t>
        <w:br/>
        <w:t>Base curricular: Diseño Curricular de Educación Primaria – Argentina</w:t>
        <w:br/>
      </w:r>
    </w:p>
    <w:p>
      <w:pPr>
        <w:pStyle w:val="Heading2"/>
      </w:pPr>
      <w:r>
        <w:t>MARZO – Números hasta 1.000</w:t>
      </w:r>
    </w:p>
    <w:p>
      <w:r>
        <w:t>Contenidos: Lectura, escritura, comparación y orden</w:t>
      </w:r>
    </w:p>
    <w:p>
      <w:pPr>
        <w:pStyle w:val="Heading3"/>
      </w:pPr>
      <w:r>
        <w:t>Actividades Hands-On</w:t>
      </w:r>
    </w:p>
    <w:p>
      <w:r>
        <w:t>- Construcción de números con material base diez.</w:t>
      </w:r>
    </w:p>
    <w:p>
      <w:r>
        <w:t>- Juego de tarjetas: ordenar números.</w:t>
      </w:r>
    </w:p>
    <w:p>
      <w:r>
        <w:t>- Recta numérica gigante en el piso.</w:t>
      </w:r>
    </w:p>
    <w:p>
      <w:r>
        <w:t>Producto del estudiante: Registro escrito y explicación oral.</w:t>
      </w:r>
    </w:p>
    <w:p>
      <w:pPr>
        <w:pStyle w:val="Heading2"/>
      </w:pPr>
      <w:r>
        <w:t>ABRIL – Multiplicación</w:t>
      </w:r>
    </w:p>
    <w:p>
      <w:r>
        <w:t>Contenidos: Multiplicación como suma reiterada</w:t>
      </w:r>
    </w:p>
    <w:p>
      <w:pPr>
        <w:pStyle w:val="Heading3"/>
      </w:pPr>
      <w:r>
        <w:t>Actividades Hands-On</w:t>
      </w:r>
    </w:p>
    <w:p>
      <w:r>
        <w:t>- Armar arreglos rectangulares con tapitas.</w:t>
      </w:r>
    </w:p>
    <w:p>
      <w:r>
        <w:t>- Dibujar arrays.</w:t>
      </w:r>
    </w:p>
    <w:p>
      <w:r>
        <w:t>- Juego de estaciones multiplicativas.</w:t>
      </w:r>
    </w:p>
    <w:p>
      <w:r>
        <w:t>Producto del estudiante: Representación gráfica y operación.</w:t>
      </w:r>
    </w:p>
    <w:p>
      <w:pPr>
        <w:pStyle w:val="Heading2"/>
      </w:pPr>
      <w:r>
        <w:t>MAYO – División inicial</w:t>
      </w:r>
    </w:p>
    <w:p>
      <w:r>
        <w:t>Contenidos: Reparto en partes iguales</w:t>
      </w:r>
    </w:p>
    <w:p>
      <w:pPr>
        <w:pStyle w:val="Heading3"/>
      </w:pPr>
      <w:r>
        <w:t>Actividades Hands-On</w:t>
      </w:r>
    </w:p>
    <w:p>
      <w:r>
        <w:t>- Repartir objetos en grupos iguales.</w:t>
      </w:r>
    </w:p>
    <w:p>
      <w:r>
        <w:t>- Dramatización de situaciones.</w:t>
      </w:r>
    </w:p>
    <w:p>
      <w:r>
        <w:t>- Trabajo colaborativo con tarjetas.</w:t>
      </w:r>
    </w:p>
    <w:p>
      <w:r>
        <w:t>Producto del estudiante: Explicación del reparto.</w:t>
      </w:r>
    </w:p>
    <w:p>
      <w:pPr>
        <w:pStyle w:val="Heading2"/>
      </w:pPr>
      <w:r>
        <w:t>JUNIO – Fracciones simples</w:t>
      </w:r>
    </w:p>
    <w:p>
      <w:r>
        <w:t>Contenidos: Mitad, tercio y cuarto</w:t>
      </w:r>
    </w:p>
    <w:p>
      <w:pPr>
        <w:pStyle w:val="Heading3"/>
      </w:pPr>
      <w:r>
        <w:t>Actividades Hands-On</w:t>
      </w:r>
    </w:p>
    <w:p>
      <w:r>
        <w:t>- Dividir pizzas de cartón.</w:t>
      </w:r>
    </w:p>
    <w:p>
      <w:r>
        <w:t>- Fraccionar papel.</w:t>
      </w:r>
    </w:p>
    <w:p>
      <w:r>
        <w:t>- Juego de equivalencias simples.</w:t>
      </w:r>
    </w:p>
    <w:p>
      <w:r>
        <w:t>Producto del estudiante: Fracción representada.</w:t>
      </w:r>
    </w:p>
    <w:p>
      <w:pPr>
        <w:pStyle w:val="Heading2"/>
      </w:pPr>
      <w:r>
        <w:t>JULIO – Geometría</w:t>
      </w:r>
    </w:p>
    <w:p>
      <w:r>
        <w:t>Contenidos: Polígonos y cuerpos simples</w:t>
      </w:r>
    </w:p>
    <w:p>
      <w:pPr>
        <w:pStyle w:val="Heading3"/>
      </w:pPr>
      <w:r>
        <w:t>Actividades Hands-On</w:t>
      </w:r>
    </w:p>
    <w:p>
      <w:r>
        <w:t>- Construcción con palitos y plastilina.</w:t>
      </w:r>
    </w:p>
    <w:p>
      <w:r>
        <w:t>- Clasificación de figuras.</w:t>
      </w:r>
    </w:p>
    <w:p>
      <w:r>
        <w:t>Producto del estudiante: Figura construida.</w:t>
      </w:r>
    </w:p>
    <w:p>
      <w:pPr>
        <w:pStyle w:val="Heading2"/>
      </w:pPr>
      <w:r>
        <w:t>AGOSTO – Medidas</w:t>
      </w:r>
    </w:p>
    <w:p>
      <w:r>
        <w:t>Contenidos: Longitud, masa y capacidad</w:t>
      </w:r>
    </w:p>
    <w:p>
      <w:pPr>
        <w:pStyle w:val="Heading3"/>
      </w:pPr>
      <w:r>
        <w:t>Actividades Hands-On</w:t>
      </w:r>
    </w:p>
    <w:p>
      <w:r>
        <w:t>- Mediciones con instrumentos reales.</w:t>
      </w:r>
    </w:p>
    <w:p>
      <w:r>
        <w:t>- Registro comparativo.</w:t>
      </w:r>
    </w:p>
    <w:p>
      <w:r>
        <w:t>Producto del estudiante: Tabla de mediciones.</w:t>
      </w:r>
    </w:p>
    <w:p>
      <w:pPr>
        <w:pStyle w:val="Heading2"/>
      </w:pPr>
      <w:r>
        <w:t>SEPTIEMBRE – Problemas combinados</w:t>
      </w:r>
    </w:p>
    <w:p>
      <w:r>
        <w:t>Contenidos: Uso de operaciones</w:t>
      </w:r>
    </w:p>
    <w:p>
      <w:pPr>
        <w:pStyle w:val="Heading3"/>
      </w:pPr>
      <w:r>
        <w:t>Actividades Hands-On</w:t>
      </w:r>
    </w:p>
    <w:p>
      <w:r>
        <w:t>- Resolución de problemas contextualizados.</w:t>
      </w:r>
    </w:p>
    <w:p>
      <w:r>
        <w:t>- Trabajo en equipos.</w:t>
      </w:r>
    </w:p>
    <w:p>
      <w:r>
        <w:t>Producto del estudiante: Resolución explicada.</w:t>
      </w:r>
    </w:p>
    <w:p>
      <w:pPr>
        <w:pStyle w:val="Heading2"/>
      </w:pPr>
      <w:r>
        <w:t>OCTUBRE – Tablas completas</w:t>
      </w:r>
    </w:p>
    <w:p>
      <w:r>
        <w:t>Contenidos: Tablas del 1 al 10</w:t>
      </w:r>
    </w:p>
    <w:p>
      <w:pPr>
        <w:pStyle w:val="Heading3"/>
      </w:pPr>
      <w:r>
        <w:t>Actividades Hands-On</w:t>
      </w:r>
    </w:p>
    <w:p>
      <w:r>
        <w:t>- Juegos rítmicos.</w:t>
      </w:r>
    </w:p>
    <w:p>
      <w:r>
        <w:t>- Desafíos por equipos.</w:t>
      </w:r>
    </w:p>
    <w:p>
      <w:r>
        <w:t>Producto del estudiante: Tabla completa.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matemáticos integradores.</w:t>
      </w:r>
    </w:p>
    <w:p>
      <w:r>
        <w:t>- Estaciones.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Feria matemática.</w:t>
      </w:r>
    </w:p>
    <w:p>
      <w:r>
        <w:t>- Juego cooperativo.</w:t>
      </w:r>
    </w:p>
    <w:p>
      <w:r>
        <w:t>Producto del estudiante: Reflexión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