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049B1" w:rsidRDefault="00885B3D">
      <w:pPr>
        <w:pStyle w:val="CommentText"/>
        <w:tabs>
          <w:tab w:val="left" w:pos="2055"/>
        </w:tabs>
        <w:rPr>
          <w:sz w:val="4"/>
        </w:rPr>
      </w:pPr>
      <w:r w:rsidRPr="00885B3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52.15pt;margin-top:-3.55pt;width:170.9pt;height:57.65pt;z-index:251657728;mso-wrap-distance-left:9.05pt;mso-wrap-distance-right:9.05pt" stroked="f">
            <v:fill opacity="0" color2="black"/>
            <v:textbox inset="0,0,0,0">
              <w:txbxContent>
                <w:p w:rsidR="00B049B1" w:rsidRPr="00E636D4" w:rsidRDefault="00B049B1">
                  <w:pPr>
                    <w:rPr>
                      <w:rFonts w:ascii="Arial" w:hAnsi="Arial" w:cs="Arial"/>
                      <w:b/>
                      <w:bCs/>
                      <w:lang w:val="es-ES"/>
                    </w:rPr>
                  </w:pPr>
                  <w:r w:rsidRPr="00E636D4">
                    <w:rPr>
                      <w:rFonts w:ascii="Arial" w:hAnsi="Arial" w:cs="Arial"/>
                      <w:b/>
                      <w:bCs/>
                      <w:lang w:val="es-ES"/>
                    </w:rPr>
                    <w:t>601 McCarthy Blvd</w:t>
                  </w:r>
                </w:p>
                <w:p w:rsidR="00B049B1" w:rsidRPr="00E636D4" w:rsidRDefault="00B049B1">
                  <w:pPr>
                    <w:rPr>
                      <w:rFonts w:ascii="Arial" w:hAnsi="Arial" w:cs="Arial"/>
                      <w:b/>
                      <w:bCs/>
                      <w:lang w:val="es-ES"/>
                    </w:rPr>
                  </w:pPr>
                  <w:r w:rsidRPr="00E636D4">
                    <w:rPr>
                      <w:rFonts w:ascii="Arial" w:hAnsi="Arial" w:cs="Arial"/>
                      <w:b/>
                      <w:bCs/>
                      <w:lang w:val="es-ES"/>
                    </w:rPr>
                    <w:t>Milpitas, CA  95035-7932 USA</w:t>
                  </w:r>
                </w:p>
                <w:p w:rsidR="00B049B1" w:rsidRPr="00E636D4" w:rsidRDefault="00B049B1">
                  <w:pPr>
                    <w:rPr>
                      <w:rFonts w:ascii="Arial" w:hAnsi="Arial" w:cs="Arial"/>
                      <w:b/>
                      <w:bCs/>
                      <w:lang w:val="es-ES"/>
                    </w:rPr>
                  </w:pPr>
                  <w:r w:rsidRPr="00E636D4">
                    <w:rPr>
                      <w:rFonts w:ascii="Arial" w:hAnsi="Arial" w:cs="Arial"/>
                      <w:b/>
                      <w:bCs/>
                      <w:lang w:val="es-ES"/>
                    </w:rPr>
                    <w:t>Phone: (408) 801-1000</w:t>
                  </w:r>
                </w:p>
                <w:p w:rsidR="00B049B1" w:rsidRDefault="00B049B1">
                  <w:pPr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Fax: (408) 801-8657</w:t>
                  </w:r>
                </w:p>
              </w:txbxContent>
            </v:textbox>
          </v:shape>
        </w:pict>
      </w:r>
    </w:p>
    <w:p w:rsidR="00B049B1" w:rsidRDefault="00B049B1">
      <w:pPr>
        <w:pStyle w:val="CommentText"/>
        <w:tabs>
          <w:tab w:val="left" w:pos="2055"/>
        </w:tabs>
        <w:rPr>
          <w:sz w:val="4"/>
        </w:rPr>
      </w:pPr>
    </w:p>
    <w:p w:rsidR="00B049B1" w:rsidRDefault="00B049B1">
      <w:pPr>
        <w:pStyle w:val="CommentText"/>
        <w:tabs>
          <w:tab w:val="left" w:pos="2055"/>
        </w:tabs>
        <w:rPr>
          <w:sz w:val="4"/>
        </w:rPr>
      </w:pPr>
    </w:p>
    <w:p w:rsidR="00B049B1" w:rsidRDefault="00B049B1">
      <w:pPr>
        <w:pStyle w:val="CommentText"/>
        <w:tabs>
          <w:tab w:val="left" w:pos="2055"/>
        </w:tabs>
        <w:rPr>
          <w:sz w:val="4"/>
        </w:rPr>
      </w:pPr>
    </w:p>
    <w:p w:rsidR="00B049B1" w:rsidRDefault="00B049B1">
      <w:pPr>
        <w:pStyle w:val="CommentText"/>
        <w:tabs>
          <w:tab w:val="left" w:pos="2055"/>
        </w:tabs>
        <w:rPr>
          <w:sz w:val="4"/>
        </w:rPr>
      </w:pPr>
    </w:p>
    <w:p w:rsidR="00B049B1" w:rsidRDefault="00F62F8A">
      <w:pPr>
        <w:pStyle w:val="CommentText"/>
        <w:tabs>
          <w:tab w:val="left" w:pos="2055"/>
        </w:tabs>
        <w:rPr>
          <w:sz w:val="4"/>
        </w:rPr>
      </w:pPr>
      <w:r>
        <w:rPr>
          <w:noProof/>
          <w:lang w:eastAsia="zh-CN" w:bidi="he-IL"/>
        </w:rPr>
        <w:drawing>
          <wp:inline distT="0" distB="0" distL="0" distR="0">
            <wp:extent cx="1450975" cy="2743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2743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9B1" w:rsidRDefault="00B049B1">
      <w:pPr>
        <w:pStyle w:val="CommentText"/>
        <w:tabs>
          <w:tab w:val="left" w:pos="2055"/>
        </w:tabs>
        <w:rPr>
          <w:sz w:val="4"/>
        </w:rPr>
      </w:pPr>
    </w:p>
    <w:p w:rsidR="00B049B1" w:rsidRDefault="00B049B1">
      <w:pPr>
        <w:pStyle w:val="CommentText"/>
        <w:tabs>
          <w:tab w:val="left" w:pos="2055"/>
        </w:tabs>
        <w:rPr>
          <w:sz w:val="4"/>
        </w:rPr>
      </w:pPr>
    </w:p>
    <w:p w:rsidR="00B049B1" w:rsidRDefault="00B049B1">
      <w:pPr>
        <w:pStyle w:val="CommentText"/>
        <w:tabs>
          <w:tab w:val="left" w:pos="2055"/>
        </w:tabs>
        <w:rPr>
          <w:sz w:val="4"/>
        </w:rPr>
      </w:pPr>
    </w:p>
    <w:p w:rsidR="00B049B1" w:rsidRDefault="00B049B1">
      <w:pPr>
        <w:pStyle w:val="CommentText"/>
        <w:tabs>
          <w:tab w:val="left" w:pos="2055"/>
        </w:tabs>
        <w:rPr>
          <w:sz w:val="4"/>
        </w:rPr>
      </w:pPr>
    </w:p>
    <w:p w:rsidR="00B049B1" w:rsidRDefault="00B049B1">
      <w:pPr>
        <w:pStyle w:val="CommentText"/>
        <w:tabs>
          <w:tab w:val="left" w:pos="2055"/>
        </w:tabs>
        <w:rPr>
          <w:sz w:val="4"/>
        </w:rPr>
      </w:pPr>
    </w:p>
    <w:p w:rsidR="00B049B1" w:rsidRDefault="00B049B1">
      <w:pPr>
        <w:pStyle w:val="CommentText"/>
        <w:tabs>
          <w:tab w:val="left" w:pos="2055"/>
        </w:tabs>
        <w:rPr>
          <w:sz w:val="4"/>
        </w:rPr>
      </w:pPr>
    </w:p>
    <w:p w:rsidR="00B049B1" w:rsidRDefault="00B049B1">
      <w:pPr>
        <w:pStyle w:val="CommentText"/>
        <w:tabs>
          <w:tab w:val="left" w:pos="2055"/>
        </w:tabs>
        <w:rPr>
          <w:sz w:val="4"/>
        </w:rPr>
      </w:pPr>
      <w:r>
        <w:rPr>
          <w:sz w:val="4"/>
        </w:rPr>
        <w:tab/>
      </w:r>
    </w:p>
    <w:p w:rsidR="00B049B1" w:rsidRDefault="00B57BA3">
      <w:pPr>
        <w:pBdr>
          <w:top w:val="single" w:sz="4" w:space="1" w:color="000000" w:shadow="1"/>
          <w:left w:val="single" w:sz="4" w:space="1" w:color="000000" w:shadow="1"/>
          <w:bottom w:val="single" w:sz="4" w:space="1" w:color="000000" w:shadow="1"/>
          <w:right w:val="single" w:sz="4" w:space="1" w:color="000000" w:shadow="1"/>
        </w:pBdr>
        <w:jc w:val="center"/>
        <w:rPr>
          <w:b/>
          <w:i/>
          <w:sz w:val="40"/>
        </w:rPr>
      </w:pPr>
      <w:r>
        <w:rPr>
          <w:b/>
          <w:i/>
          <w:sz w:val="40"/>
        </w:rPr>
        <w:t>Failure Analysis &amp;</w:t>
      </w:r>
      <w:r w:rsidR="00B049B1">
        <w:rPr>
          <w:b/>
          <w:i/>
          <w:sz w:val="40"/>
        </w:rPr>
        <w:t xml:space="preserve"> Corrective Action Report</w:t>
      </w:r>
    </w:p>
    <w:p w:rsidR="008D354A" w:rsidRPr="008D354A" w:rsidRDefault="008D354A">
      <w:pPr>
        <w:pBdr>
          <w:top w:val="single" w:sz="4" w:space="1" w:color="000000" w:shadow="1"/>
          <w:left w:val="single" w:sz="4" w:space="1" w:color="000000" w:shadow="1"/>
          <w:bottom w:val="single" w:sz="4" w:space="1" w:color="000000" w:shadow="1"/>
          <w:right w:val="single" w:sz="4" w:space="1" w:color="000000" w:shadow="1"/>
        </w:pBdr>
        <w:jc w:val="center"/>
        <w:rPr>
          <w:b/>
          <w:i/>
          <w:color w:val="FF0000"/>
          <w:sz w:val="40"/>
        </w:rPr>
      </w:pPr>
      <w:r w:rsidRPr="008D354A">
        <w:rPr>
          <w:b/>
          <w:i/>
          <w:color w:val="FF0000"/>
          <w:sz w:val="40"/>
        </w:rPr>
        <w:t>*</w:t>
      </w:r>
      <w:r w:rsidR="00461F66">
        <w:rPr>
          <w:b/>
          <w:i/>
          <w:color w:val="FF0000"/>
          <w:sz w:val="40"/>
        </w:rPr>
        <w:t>Final</w:t>
      </w:r>
      <w:r w:rsidRPr="008D354A">
        <w:rPr>
          <w:b/>
          <w:i/>
          <w:color w:val="FF0000"/>
          <w:sz w:val="40"/>
        </w:rPr>
        <w:t>*</w:t>
      </w:r>
    </w:p>
    <w:p w:rsidR="00B049B1" w:rsidRDefault="00B049B1" w:rsidP="00E636D4">
      <w:pPr>
        <w:pBdr>
          <w:top w:val="single" w:sz="4" w:space="1" w:color="000000" w:shadow="1"/>
          <w:left w:val="single" w:sz="4" w:space="1" w:color="000000" w:shadow="1"/>
          <w:bottom w:val="single" w:sz="4" w:space="1" w:color="000000" w:shadow="1"/>
          <w:right w:val="single" w:sz="4" w:space="1" w:color="000000" w:shadow="1"/>
        </w:pBdr>
        <w:tabs>
          <w:tab w:val="left" w:pos="360"/>
          <w:tab w:val="right" w:pos="9216"/>
        </w:tabs>
        <w:rPr>
          <w:b/>
          <w:sz w:val="30"/>
        </w:rPr>
      </w:pPr>
      <w:r>
        <w:rPr>
          <w:b/>
          <w:sz w:val="30"/>
        </w:rPr>
        <w:tab/>
        <w:t>RMA Number</w:t>
      </w:r>
      <w:r w:rsidR="00E636D4">
        <w:rPr>
          <w:b/>
          <w:sz w:val="30"/>
        </w:rPr>
        <w:t xml:space="preserve">: </w:t>
      </w:r>
      <w:sdt>
        <w:sdtPr>
          <w:rPr>
            <w:b/>
            <w:sz w:val="30"/>
          </w:rPr>
          <w:id w:val="341214734"/>
          <w:placeholder>
            <w:docPart w:val="DefaultPlaceholder_22675703"/>
          </w:placeholder>
          <w:showingPlcHdr/>
          <w:text/>
        </w:sdtPr>
        <w:sdtContent>
          <w:r w:rsidR="00E636D4" w:rsidRPr="00AF5C8C">
            <w:rPr>
              <w:rStyle w:val="PlaceholderText"/>
            </w:rPr>
            <w:t>Click here to enter text.</w:t>
          </w:r>
        </w:sdtContent>
      </w:sdt>
      <w:r w:rsidR="008D5A03">
        <w:rPr>
          <w:b/>
          <w:sz w:val="30"/>
        </w:rPr>
        <w:t xml:space="preserve">                </w:t>
      </w:r>
      <w:r>
        <w:rPr>
          <w:b/>
          <w:sz w:val="30"/>
        </w:rPr>
        <w:t>Device:</w:t>
      </w:r>
      <w:bookmarkStart w:id="0" w:name="file_number"/>
      <w:r w:rsidR="00E636D4">
        <w:rPr>
          <w:b/>
          <w:sz w:val="30"/>
        </w:rPr>
        <w:t xml:space="preserve"> </w:t>
      </w:r>
      <w:sdt>
        <w:sdtPr>
          <w:rPr>
            <w:b/>
            <w:sz w:val="30"/>
          </w:rPr>
          <w:id w:val="341214739"/>
          <w:placeholder>
            <w:docPart w:val="DefaultPlaceholder_22675703"/>
          </w:placeholder>
          <w:showingPlcHdr/>
          <w:text/>
        </w:sdtPr>
        <w:sdtContent>
          <w:r w:rsidR="00E636D4" w:rsidRPr="00AF5C8C">
            <w:rPr>
              <w:rStyle w:val="PlaceholderText"/>
            </w:rPr>
            <w:t>Click here to enter text.</w:t>
          </w:r>
        </w:sdtContent>
      </w:sdt>
      <w:r w:rsidR="0015357A">
        <w:rPr>
          <w:b/>
          <w:sz w:val="30"/>
        </w:rPr>
        <w:t xml:space="preserve"> </w:t>
      </w:r>
    </w:p>
    <w:p w:rsidR="00B049B1" w:rsidRDefault="00B049B1">
      <w:pPr>
        <w:pBdr>
          <w:top w:val="single" w:sz="4" w:space="1" w:color="000000" w:shadow="1"/>
          <w:left w:val="single" w:sz="4" w:space="1" w:color="000000" w:shadow="1"/>
          <w:bottom w:val="single" w:sz="4" w:space="1" w:color="000000" w:shadow="1"/>
          <w:right w:val="single" w:sz="4" w:space="1" w:color="000000" w:shadow="1"/>
        </w:pBdr>
        <w:jc w:val="center"/>
      </w:pPr>
      <w:bookmarkStart w:id="1" w:name="file_description"/>
      <w:bookmarkEnd w:id="0"/>
      <w:bookmarkEnd w:id="1"/>
    </w:p>
    <w:p w:rsidR="00B049B1" w:rsidRDefault="00B049B1">
      <w:pPr>
        <w:tabs>
          <w:tab w:val="right" w:pos="9720"/>
        </w:tabs>
        <w:rPr>
          <w:b/>
        </w:rPr>
      </w:pPr>
    </w:p>
    <w:p w:rsidR="00B049B1" w:rsidRDefault="00B049B1">
      <w:pPr>
        <w:tabs>
          <w:tab w:val="right" w:pos="9720"/>
        </w:tabs>
        <w:rPr>
          <w:b/>
        </w:rPr>
      </w:pPr>
      <w:r>
        <w:rPr>
          <w:b/>
        </w:rPr>
        <w:tab/>
      </w:r>
    </w:p>
    <w:tbl>
      <w:tblPr>
        <w:tblW w:w="0" w:type="auto"/>
        <w:tblInd w:w="-10" w:type="dxa"/>
        <w:tblLayout w:type="fixed"/>
        <w:tblLook w:val="0000"/>
      </w:tblPr>
      <w:tblGrid>
        <w:gridCol w:w="3448"/>
        <w:gridCol w:w="3780"/>
      </w:tblGrid>
      <w:tr w:rsidR="0058580D" w:rsidTr="00BD46D8">
        <w:tc>
          <w:tcPr>
            <w:tcW w:w="34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8580D" w:rsidRDefault="0058580D" w:rsidP="00F62F8A">
            <w:pPr>
              <w:keepNext/>
              <w:keepLines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bCs/>
                <w:sz w:val="16"/>
              </w:rPr>
            </w:pPr>
            <w:r>
              <w:rPr>
                <w:b/>
              </w:rPr>
              <w:t xml:space="preserve">Date: </w:t>
            </w:r>
            <w:sdt>
              <w:sdtPr>
                <w:rPr>
                  <w:b/>
                </w:rPr>
                <w:id w:val="17177222"/>
                <w:placeholder>
                  <w:docPart w:val="D225EFF5331444C59B7BE8023B3C302E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6D3A6A" w:rsidRPr="00AF5C8C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  <w:tc>
          <w:tcPr>
            <w:tcW w:w="3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8580D" w:rsidRDefault="0058580D" w:rsidP="0015357A">
            <w:pPr>
              <w:keepNext/>
              <w:keepLines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  <w:r>
              <w:rPr>
                <w:b/>
              </w:rPr>
              <w:t>Author</w:t>
            </w:r>
            <w:r w:rsidR="0015357A">
              <w:rPr>
                <w:b/>
              </w:rPr>
              <w:t xml:space="preserve">: </w:t>
            </w:r>
            <w:sdt>
              <w:sdtPr>
                <w:rPr>
                  <w:b/>
                </w:rPr>
                <w:id w:val="17177231"/>
                <w:placeholder>
                  <w:docPart w:val="DefaultPlaceholder_22675703"/>
                </w:placeholder>
                <w:showingPlcHdr/>
                <w:text/>
              </w:sdtPr>
              <w:sdtContent>
                <w:r w:rsidR="0015357A" w:rsidRPr="00AF5C8C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:rsidR="00B049B1" w:rsidRDefault="00B049B1">
      <w:pPr>
        <w:shd w:val="clear" w:color="auto" w:fill="FF0000"/>
        <w:spacing w:before="240" w:after="120"/>
        <w:rPr>
          <w:b/>
          <w:color w:val="FFFFFF"/>
          <w:sz w:val="28"/>
        </w:rPr>
      </w:pPr>
      <w:bookmarkStart w:id="2" w:name="dummy"/>
      <w:bookmarkStart w:id="3" w:name="customer_info"/>
      <w:bookmarkEnd w:id="2"/>
      <w:bookmarkEnd w:id="3"/>
      <w:r>
        <w:rPr>
          <w:b/>
          <w:color w:val="FFFFFF"/>
          <w:sz w:val="28"/>
        </w:rPr>
        <w:t>Customer Information:</w:t>
      </w:r>
    </w:p>
    <w:p w:rsidR="00B049B1" w:rsidRPr="00B57BA3" w:rsidRDefault="00B049B1">
      <w:pPr>
        <w:widowControl w:val="0"/>
        <w:tabs>
          <w:tab w:val="right" w:pos="1980"/>
          <w:tab w:val="left" w:pos="2268"/>
        </w:tabs>
      </w:pPr>
      <w:r>
        <w:rPr>
          <w:b/>
        </w:rPr>
        <w:t>Name</w:t>
      </w:r>
      <w:r w:rsidR="0015357A">
        <w:rPr>
          <w:b/>
        </w:rPr>
        <w:t xml:space="preserve">: </w:t>
      </w:r>
      <w:sdt>
        <w:sdtPr>
          <w:rPr>
            <w:b/>
          </w:rPr>
          <w:id w:val="17177232"/>
          <w:placeholder>
            <w:docPart w:val="DefaultPlaceholder_22675703"/>
          </w:placeholder>
          <w:showingPlcHdr/>
          <w:text/>
        </w:sdtPr>
        <w:sdtContent>
          <w:r w:rsidR="0015357A" w:rsidRPr="00AF5C8C">
            <w:rPr>
              <w:rStyle w:val="PlaceholderText"/>
            </w:rPr>
            <w:t>Click here to enter text.</w:t>
          </w:r>
        </w:sdtContent>
      </w:sdt>
    </w:p>
    <w:p w:rsidR="00B049B1" w:rsidRDefault="00B049B1">
      <w:pPr>
        <w:pStyle w:val="CommentText"/>
        <w:widowControl w:val="0"/>
        <w:tabs>
          <w:tab w:val="left" w:pos="2268"/>
        </w:tabs>
      </w:pPr>
      <w:r>
        <w:t xml:space="preserve"> </w:t>
      </w:r>
    </w:p>
    <w:p w:rsidR="00B049B1" w:rsidRPr="0058580D" w:rsidRDefault="00B049B1">
      <w:pPr>
        <w:pStyle w:val="Heading3"/>
        <w:keepNext w:val="0"/>
        <w:keepLines w:val="0"/>
        <w:widowControl w:val="0"/>
        <w:tabs>
          <w:tab w:val="left" w:pos="0"/>
        </w:tabs>
        <w:rPr>
          <w:sz w:val="24"/>
          <w:u w:val="single"/>
        </w:rPr>
      </w:pPr>
      <w:r w:rsidRPr="0058580D">
        <w:rPr>
          <w:sz w:val="24"/>
          <w:u w:val="single"/>
        </w:rPr>
        <w:t>Customer Failure Environment</w:t>
      </w:r>
    </w:p>
    <w:p w:rsidR="00B049B1" w:rsidRDefault="00B049B1">
      <w:pPr>
        <w:widowControl w:val="0"/>
        <w:tabs>
          <w:tab w:val="right" w:pos="1980"/>
          <w:tab w:val="left" w:pos="2268"/>
        </w:tabs>
        <w:rPr>
          <w:b/>
          <w:u w:val="single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3245"/>
        <w:gridCol w:w="3363"/>
        <w:gridCol w:w="3383"/>
      </w:tblGrid>
      <w:tr w:rsidR="00B049B1" w:rsidRPr="00B57BA3" w:rsidTr="0015357A">
        <w:tc>
          <w:tcPr>
            <w:tcW w:w="32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15357A" w:rsidRDefault="00B049B1" w:rsidP="0015357A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  <w:r>
              <w:rPr>
                <w:b/>
              </w:rPr>
              <w:t>Type of Failure</w:t>
            </w:r>
            <w:r w:rsidR="0015357A">
              <w:rPr>
                <w:b/>
              </w:rPr>
              <w:t>:</w:t>
            </w:r>
            <w:r w:rsidR="00E636D4">
              <w:rPr>
                <w:b/>
              </w:rPr>
              <w:t xml:space="preserve"> </w:t>
            </w:r>
            <w:sdt>
              <w:sdtPr>
                <w:rPr>
                  <w:b/>
                </w:rPr>
                <w:id w:val="341214745"/>
                <w:placeholder>
                  <w:docPart w:val="DefaultPlaceholder_22675703"/>
                </w:placeholder>
                <w:showingPlcHdr/>
                <w:text/>
              </w:sdtPr>
              <w:sdtContent>
                <w:r w:rsidR="00E636D4" w:rsidRPr="00AF5C8C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9D724C" w:rsidRDefault="0015357A" w:rsidP="00E636D4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3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9D724C" w:rsidRDefault="00B049B1" w:rsidP="0015357A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  <w:r>
              <w:rPr>
                <w:b/>
              </w:rPr>
              <w:t>Nature of Test</w:t>
            </w:r>
            <w:r w:rsidR="0015357A">
              <w:rPr>
                <w:b/>
              </w:rPr>
              <w:t xml:space="preserve">: </w:t>
            </w:r>
            <w:sdt>
              <w:sdtPr>
                <w:rPr>
                  <w:b/>
                </w:rPr>
                <w:id w:val="17177234"/>
                <w:placeholder>
                  <w:docPart w:val="DefaultPlaceholder_22675703"/>
                </w:placeholder>
                <w:showingPlcHdr/>
                <w:text/>
              </w:sdtPr>
              <w:sdtContent>
                <w:r w:rsidR="0015357A" w:rsidRPr="00AF5C8C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33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D724C" w:rsidRDefault="00B049B1" w:rsidP="0015357A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  <w:r>
              <w:rPr>
                <w:b/>
              </w:rPr>
              <w:t>Failure Description</w:t>
            </w:r>
            <w:r w:rsidR="0015357A">
              <w:rPr>
                <w:b/>
              </w:rPr>
              <w:t xml:space="preserve">: </w:t>
            </w:r>
            <w:sdt>
              <w:sdtPr>
                <w:rPr>
                  <w:b/>
                </w:rPr>
                <w:id w:val="17177235"/>
                <w:placeholder>
                  <w:docPart w:val="DefaultPlaceholder_22675703"/>
                </w:placeholder>
                <w:showingPlcHdr/>
                <w:text/>
              </w:sdtPr>
              <w:sdtContent>
                <w:r w:rsidR="0015357A" w:rsidRPr="00AF5C8C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B049B1" w:rsidRPr="00B57BA3" w:rsidTr="0015357A">
        <w:tc>
          <w:tcPr>
            <w:tcW w:w="3245" w:type="dxa"/>
            <w:tcBorders>
              <w:left w:val="single" w:sz="4" w:space="0" w:color="FFFFFF"/>
              <w:bottom w:val="single" w:sz="4" w:space="0" w:color="FFFFFF"/>
            </w:tcBorders>
          </w:tcPr>
          <w:p w:rsidR="00B049B1" w:rsidRDefault="00B049B1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B049B1" w:rsidRDefault="00B049B1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  <w:tc>
          <w:tcPr>
            <w:tcW w:w="338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049B1" w:rsidRDefault="00B049B1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</w:tr>
      <w:tr w:rsidR="00B049B1" w:rsidTr="0015357A">
        <w:tc>
          <w:tcPr>
            <w:tcW w:w="3245" w:type="dxa"/>
            <w:tcBorders>
              <w:left w:val="single" w:sz="4" w:space="0" w:color="FFFFFF"/>
              <w:bottom w:val="single" w:sz="4" w:space="0" w:color="FFFFFF"/>
            </w:tcBorders>
          </w:tcPr>
          <w:p w:rsidR="00B049B1" w:rsidRPr="00B57BA3" w:rsidRDefault="00B049B1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Cs/>
              </w:rPr>
            </w:pPr>
          </w:p>
        </w:tc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B049B1" w:rsidRPr="00B57BA3" w:rsidRDefault="00B049B1">
            <w:pPr>
              <w:widowControl w:val="0"/>
              <w:tabs>
                <w:tab w:val="right" w:pos="1980"/>
                <w:tab w:val="left" w:pos="2268"/>
              </w:tabs>
              <w:snapToGrid w:val="0"/>
            </w:pPr>
          </w:p>
        </w:tc>
        <w:tc>
          <w:tcPr>
            <w:tcW w:w="338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049B1" w:rsidRPr="00B57BA3" w:rsidRDefault="00B049B1">
            <w:pPr>
              <w:widowControl w:val="0"/>
              <w:tabs>
                <w:tab w:val="right" w:pos="1980"/>
                <w:tab w:val="left" w:pos="2268"/>
              </w:tabs>
              <w:snapToGrid w:val="0"/>
            </w:pPr>
          </w:p>
        </w:tc>
      </w:tr>
      <w:tr w:rsidR="00B049B1" w:rsidRPr="00B57BA3" w:rsidTr="0015357A">
        <w:tc>
          <w:tcPr>
            <w:tcW w:w="3245" w:type="dxa"/>
            <w:tcBorders>
              <w:left w:val="single" w:sz="4" w:space="0" w:color="FFFFFF"/>
              <w:bottom w:val="single" w:sz="4" w:space="0" w:color="FFFFFF"/>
            </w:tcBorders>
          </w:tcPr>
          <w:p w:rsidR="009D724C" w:rsidRDefault="00B049B1" w:rsidP="0015357A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  <w:r>
              <w:rPr>
                <w:b/>
              </w:rPr>
              <w:t>Failing Temperature</w:t>
            </w:r>
            <w:r w:rsidR="0015357A">
              <w:rPr>
                <w:b/>
              </w:rPr>
              <w:t xml:space="preserve">: </w:t>
            </w:r>
            <w:sdt>
              <w:sdtPr>
                <w:rPr>
                  <w:b/>
                </w:rPr>
                <w:id w:val="17177247"/>
                <w:placeholder>
                  <w:docPart w:val="DefaultPlaceholder_22675703"/>
                </w:placeholder>
                <w:showingPlcHdr/>
                <w:text/>
              </w:sdtPr>
              <w:sdtContent>
                <w:r w:rsidR="0015357A" w:rsidRPr="00AF5C8C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B049B1" w:rsidRDefault="00B049B1" w:rsidP="0015357A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  <w:r>
              <w:rPr>
                <w:b/>
              </w:rPr>
              <w:t>DOS Image</w:t>
            </w:r>
            <w:r w:rsidR="0015357A">
              <w:rPr>
                <w:b/>
              </w:rPr>
              <w:t xml:space="preserve">: </w:t>
            </w:r>
            <w:sdt>
              <w:sdtPr>
                <w:rPr>
                  <w:b/>
                </w:rPr>
                <w:id w:val="17177246"/>
                <w:placeholder>
                  <w:docPart w:val="DefaultPlaceholder_22675703"/>
                </w:placeholder>
                <w:showingPlcHdr/>
                <w:text/>
              </w:sdtPr>
              <w:sdtContent>
                <w:r w:rsidR="0015357A" w:rsidRPr="00AF5C8C">
                  <w:rPr>
                    <w:rStyle w:val="PlaceholderText"/>
                  </w:rPr>
                  <w:t>Click here to enter text.</w:t>
                </w:r>
              </w:sdtContent>
            </w:sdt>
            <w:r>
              <w:rPr>
                <w:b/>
              </w:rPr>
              <w:tab/>
            </w:r>
          </w:p>
        </w:tc>
        <w:tc>
          <w:tcPr>
            <w:tcW w:w="338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D724C" w:rsidRDefault="0015357A" w:rsidP="0015357A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  <w:r>
              <w:rPr>
                <w:b/>
              </w:rPr>
              <w:t xml:space="preserve">Does Good Unit Pass Test: </w:t>
            </w:r>
            <w:sdt>
              <w:sdtPr>
                <w:rPr>
                  <w:b/>
                </w:rPr>
                <w:id w:val="17177245"/>
                <w:placeholder>
                  <w:docPart w:val="DefaultPlaceholder_22675703"/>
                </w:placeholder>
                <w:showingPlcHdr/>
                <w:text/>
              </w:sdtPr>
              <w:sdtContent>
                <w:r w:rsidRPr="00AF5C8C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B049B1" w:rsidRPr="00B57BA3" w:rsidTr="0015357A">
        <w:tc>
          <w:tcPr>
            <w:tcW w:w="3245" w:type="dxa"/>
            <w:tcBorders>
              <w:left w:val="single" w:sz="4" w:space="0" w:color="FFFFFF"/>
              <w:bottom w:val="single" w:sz="4" w:space="0" w:color="FFFFFF"/>
            </w:tcBorders>
          </w:tcPr>
          <w:p w:rsidR="00B049B1" w:rsidRDefault="00B049B1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B049B1" w:rsidRDefault="00B049B1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  <w:tc>
          <w:tcPr>
            <w:tcW w:w="338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049B1" w:rsidRDefault="00B049B1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</w:tr>
      <w:tr w:rsidR="00B049B1" w:rsidTr="0015357A">
        <w:tc>
          <w:tcPr>
            <w:tcW w:w="3245" w:type="dxa"/>
            <w:tcBorders>
              <w:left w:val="single" w:sz="4" w:space="0" w:color="FFFFFF"/>
              <w:bottom w:val="single" w:sz="4" w:space="0" w:color="FFFFFF"/>
            </w:tcBorders>
          </w:tcPr>
          <w:p w:rsidR="00B049B1" w:rsidRPr="00B57BA3" w:rsidRDefault="00B049B1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Cs/>
              </w:rPr>
            </w:pPr>
          </w:p>
        </w:tc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B049B1" w:rsidRPr="00B57BA3" w:rsidRDefault="00B049B1">
            <w:pPr>
              <w:widowControl w:val="0"/>
              <w:tabs>
                <w:tab w:val="right" w:pos="1980"/>
                <w:tab w:val="left" w:pos="2268"/>
              </w:tabs>
              <w:snapToGrid w:val="0"/>
            </w:pPr>
          </w:p>
        </w:tc>
        <w:tc>
          <w:tcPr>
            <w:tcW w:w="338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049B1" w:rsidRPr="00B57BA3" w:rsidRDefault="00B049B1">
            <w:pPr>
              <w:widowControl w:val="0"/>
              <w:tabs>
                <w:tab w:val="right" w:pos="1980"/>
                <w:tab w:val="left" w:pos="2268"/>
              </w:tabs>
              <w:snapToGrid w:val="0"/>
            </w:pPr>
          </w:p>
        </w:tc>
      </w:tr>
      <w:tr w:rsidR="00B049B1" w:rsidRPr="00B57BA3" w:rsidTr="0015357A">
        <w:tc>
          <w:tcPr>
            <w:tcW w:w="3245" w:type="dxa"/>
            <w:tcBorders>
              <w:left w:val="single" w:sz="4" w:space="0" w:color="FFFFFF"/>
              <w:bottom w:val="single" w:sz="4" w:space="0" w:color="FFFFFF"/>
            </w:tcBorders>
          </w:tcPr>
          <w:p w:rsidR="009D724C" w:rsidRDefault="00B049B1" w:rsidP="008D5A03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b/>
              </w:rPr>
            </w:pPr>
            <w:r>
              <w:rPr>
                <w:b/>
              </w:rPr>
              <w:t>Parts Received Date</w:t>
            </w:r>
            <w:r w:rsidR="0015357A">
              <w:rPr>
                <w:b/>
              </w:rPr>
              <w:t xml:space="preserve">: </w:t>
            </w:r>
            <w:sdt>
              <w:sdtPr>
                <w:rPr>
                  <w:b/>
                </w:rPr>
                <w:id w:val="18636817"/>
                <w:placeholder>
                  <w:docPart w:val="DefaultPlaceholder_22675705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8D5A03" w:rsidRPr="00C70DB4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B049B1" w:rsidRPr="00B57BA3" w:rsidRDefault="00B049B1">
            <w:pPr>
              <w:widowControl w:val="0"/>
              <w:tabs>
                <w:tab w:val="right" w:pos="1980"/>
                <w:tab w:val="left" w:pos="2268"/>
              </w:tabs>
              <w:snapToGrid w:val="0"/>
            </w:pPr>
          </w:p>
        </w:tc>
        <w:tc>
          <w:tcPr>
            <w:tcW w:w="338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049B1" w:rsidRPr="00B57BA3" w:rsidRDefault="00B049B1">
            <w:pPr>
              <w:widowControl w:val="0"/>
              <w:tabs>
                <w:tab w:val="right" w:pos="1980"/>
                <w:tab w:val="left" w:pos="2268"/>
              </w:tabs>
              <w:snapToGrid w:val="0"/>
            </w:pPr>
          </w:p>
        </w:tc>
      </w:tr>
      <w:tr w:rsidR="00B049B1" w:rsidTr="0015357A">
        <w:tc>
          <w:tcPr>
            <w:tcW w:w="3245" w:type="dxa"/>
            <w:tcBorders>
              <w:left w:val="single" w:sz="4" w:space="0" w:color="FFFFFF"/>
              <w:bottom w:val="single" w:sz="4" w:space="0" w:color="FFFFFF"/>
            </w:tcBorders>
          </w:tcPr>
          <w:p w:rsidR="008C740E" w:rsidRDefault="008C740E" w:rsidP="004171B5">
            <w:pPr>
              <w:widowControl w:val="0"/>
              <w:tabs>
                <w:tab w:val="right" w:pos="1980"/>
                <w:tab w:val="left" w:pos="2268"/>
              </w:tabs>
              <w:snapToGrid w:val="0"/>
              <w:rPr>
                <w:rFonts w:ascii="Verdana" w:hAnsi="Verdana"/>
                <w:sz w:val="16"/>
              </w:rPr>
            </w:pPr>
          </w:p>
        </w:tc>
        <w:tc>
          <w:tcPr>
            <w:tcW w:w="3363" w:type="dxa"/>
            <w:tcBorders>
              <w:left w:val="single" w:sz="4" w:space="0" w:color="FFFFFF"/>
              <w:bottom w:val="single" w:sz="4" w:space="0" w:color="FFFFFF"/>
            </w:tcBorders>
          </w:tcPr>
          <w:p w:rsidR="00B049B1" w:rsidRPr="00B57BA3" w:rsidRDefault="00B049B1">
            <w:pPr>
              <w:widowControl w:val="0"/>
              <w:tabs>
                <w:tab w:val="right" w:pos="1980"/>
                <w:tab w:val="left" w:pos="2268"/>
              </w:tabs>
              <w:snapToGrid w:val="0"/>
            </w:pPr>
          </w:p>
        </w:tc>
        <w:tc>
          <w:tcPr>
            <w:tcW w:w="338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049B1" w:rsidRPr="00B57BA3" w:rsidRDefault="00B049B1">
            <w:pPr>
              <w:widowControl w:val="0"/>
              <w:tabs>
                <w:tab w:val="right" w:pos="1980"/>
                <w:tab w:val="left" w:pos="2268"/>
              </w:tabs>
              <w:snapToGrid w:val="0"/>
            </w:pPr>
          </w:p>
        </w:tc>
      </w:tr>
    </w:tbl>
    <w:p w:rsidR="00B049B1" w:rsidRDefault="00B049B1">
      <w:pPr>
        <w:widowControl w:val="0"/>
        <w:tabs>
          <w:tab w:val="right" w:pos="1980"/>
          <w:tab w:val="left" w:pos="2268"/>
        </w:tabs>
        <w:rPr>
          <w:b/>
        </w:rPr>
      </w:pPr>
    </w:p>
    <w:p w:rsidR="00B049B1" w:rsidRDefault="00B049B1">
      <w:pPr>
        <w:widowControl w:val="0"/>
        <w:shd w:val="clear" w:color="auto" w:fill="FF0000"/>
        <w:spacing w:before="240" w:after="120"/>
        <w:rPr>
          <w:b/>
          <w:color w:val="FFFFFF"/>
          <w:sz w:val="28"/>
        </w:rPr>
      </w:pPr>
      <w:r>
        <w:rPr>
          <w:b/>
          <w:color w:val="FFFFFF"/>
          <w:sz w:val="28"/>
        </w:rPr>
        <w:t>Problem Description:</w:t>
      </w:r>
    </w:p>
    <w:p w:rsidR="00B049B1" w:rsidRDefault="00B049B1">
      <w:pPr>
        <w:widowControl w:val="0"/>
        <w:tabs>
          <w:tab w:val="right" w:pos="1980"/>
          <w:tab w:val="left" w:pos="2268"/>
        </w:tabs>
        <w:rPr>
          <w:b/>
        </w:rPr>
      </w:pPr>
      <w:r>
        <w:rPr>
          <w:b/>
        </w:rPr>
        <w:t>Customer Issue Description</w:t>
      </w:r>
      <w:r w:rsidR="00CE1CFA">
        <w:rPr>
          <w:b/>
        </w:rPr>
        <w:t xml:space="preserve">: </w:t>
      </w:r>
      <w:sdt>
        <w:sdtPr>
          <w:rPr>
            <w:b/>
          </w:rPr>
          <w:id w:val="17177248"/>
          <w:placeholder>
            <w:docPart w:val="DefaultPlaceholder_22675703"/>
          </w:placeholder>
          <w:showingPlcHdr/>
          <w:text/>
        </w:sdtPr>
        <w:sdtContent>
          <w:r w:rsidR="00CE1CFA" w:rsidRPr="00AF5C8C">
            <w:rPr>
              <w:rStyle w:val="PlaceholderText"/>
            </w:rPr>
            <w:t>Click here to enter text.</w:t>
          </w:r>
        </w:sdtContent>
      </w:sdt>
    </w:p>
    <w:p w:rsidR="00B049B1" w:rsidRDefault="00B049B1">
      <w:pPr>
        <w:widowControl w:val="0"/>
        <w:tabs>
          <w:tab w:val="right" w:pos="1980"/>
          <w:tab w:val="left" w:pos="2268"/>
        </w:tabs>
        <w:rPr>
          <w:b/>
          <w:u w:val="single"/>
        </w:rPr>
      </w:pPr>
    </w:p>
    <w:p w:rsidR="00B049B1" w:rsidRDefault="00B049B1">
      <w:pPr>
        <w:widowControl w:val="0"/>
        <w:tabs>
          <w:tab w:val="right" w:pos="1980"/>
          <w:tab w:val="left" w:pos="2268"/>
        </w:tabs>
        <w:rPr>
          <w:b/>
          <w:u w:val="single"/>
        </w:rPr>
      </w:pPr>
    </w:p>
    <w:p w:rsidR="00B049B1" w:rsidRDefault="00B049B1">
      <w:pPr>
        <w:pStyle w:val="Heading3"/>
        <w:keepNext w:val="0"/>
        <w:keepLines w:val="0"/>
        <w:widowControl w:val="0"/>
        <w:tabs>
          <w:tab w:val="left" w:pos="0"/>
        </w:tabs>
      </w:pPr>
      <w:r>
        <w:t>Device Details</w:t>
      </w:r>
      <w:r w:rsidR="00CE1CFA">
        <w:t xml:space="preserve">: </w:t>
      </w:r>
      <w:sdt>
        <w:sdtPr>
          <w:id w:val="17177249"/>
          <w:placeholder>
            <w:docPart w:val="DefaultPlaceholder_22675703"/>
          </w:placeholder>
          <w:showingPlcHdr/>
          <w:text/>
        </w:sdtPr>
        <w:sdtContent>
          <w:r w:rsidR="00CE1CFA" w:rsidRPr="00AF5C8C">
            <w:rPr>
              <w:rStyle w:val="PlaceholderText"/>
            </w:rPr>
            <w:t>Click here to enter text.</w:t>
          </w:r>
        </w:sdtContent>
      </w:sdt>
    </w:p>
    <w:p w:rsidR="0058580D" w:rsidRPr="0058580D" w:rsidRDefault="0058580D" w:rsidP="0058580D"/>
    <w:p w:rsidR="004171B5" w:rsidRDefault="004171B5" w:rsidP="004171B5"/>
    <w:p w:rsidR="004171B5" w:rsidRPr="004171B5" w:rsidRDefault="004171B5" w:rsidP="004171B5"/>
    <w:p w:rsidR="00B049B1" w:rsidRDefault="00B049B1">
      <w:pPr>
        <w:widowControl w:val="0"/>
        <w:shd w:val="clear" w:color="auto" w:fill="FF0000"/>
        <w:tabs>
          <w:tab w:val="center" w:pos="2880"/>
          <w:tab w:val="center" w:pos="5580"/>
          <w:tab w:val="center" w:pos="8280"/>
        </w:tabs>
        <w:spacing w:before="240" w:after="120"/>
        <w:rPr>
          <w:b/>
          <w:color w:val="FFFFFF"/>
          <w:sz w:val="28"/>
        </w:rPr>
      </w:pPr>
      <w:bookmarkStart w:id="4" w:name="reference"/>
      <w:bookmarkStart w:id="5" w:name="summary"/>
      <w:bookmarkEnd w:id="4"/>
      <w:bookmarkEnd w:id="5"/>
      <w:r>
        <w:rPr>
          <w:b/>
          <w:color w:val="FFFFFF"/>
          <w:sz w:val="28"/>
        </w:rPr>
        <w:t>Summary:</w:t>
      </w:r>
    </w:p>
    <w:p w:rsidR="00B049B1" w:rsidRDefault="00B049B1">
      <w:pPr>
        <w:widowControl w:val="0"/>
        <w:tabs>
          <w:tab w:val="left" w:pos="180"/>
        </w:tabs>
        <w:ind w:left="180" w:right="183" w:hanging="180"/>
        <w:jc w:val="both"/>
      </w:pPr>
      <w:bookmarkStart w:id="6" w:name="Summary_Abstract"/>
      <w:bookmarkEnd w:id="6"/>
    </w:p>
    <w:p w:rsidR="00C83C1C" w:rsidRPr="0013132F" w:rsidRDefault="00C83C1C" w:rsidP="00C83C1C">
      <w:pPr>
        <w:widowControl w:val="0"/>
        <w:tabs>
          <w:tab w:val="left" w:pos="0"/>
        </w:tabs>
        <w:ind w:right="183"/>
        <w:rPr>
          <w:bCs/>
        </w:rPr>
      </w:pPr>
      <w:r>
        <w:rPr>
          <w:bCs/>
        </w:rPr>
        <w:t>Analysis on the returned units confirmed the devices performed with no errors or failures during format, funct</w:t>
      </w:r>
      <w:r w:rsidR="008D4431">
        <w:rPr>
          <w:bCs/>
        </w:rPr>
        <w:t xml:space="preserve">ional, or diagnostics testing. </w:t>
      </w:r>
      <w:r>
        <w:rPr>
          <w:bCs/>
        </w:rPr>
        <w:t>As the customer reported failure was not observed in the returned units, the units are considered unconfirmed failures, or No Trouble Found (NTF).</w:t>
      </w:r>
    </w:p>
    <w:p w:rsidR="0019589F" w:rsidRDefault="00C83C1C">
      <w:pPr>
        <w:widowControl w:val="0"/>
        <w:tabs>
          <w:tab w:val="left" w:pos="3240"/>
          <w:tab w:val="left" w:pos="5760"/>
        </w:tabs>
      </w:pPr>
      <w:r>
        <w:t xml:space="preserve"> </w:t>
      </w:r>
    </w:p>
    <w:p w:rsidR="00D1331C" w:rsidRDefault="00D1331C" w:rsidP="00D1331C">
      <w:pPr>
        <w:widowControl w:val="0"/>
        <w:shd w:val="clear" w:color="auto" w:fill="FF0000"/>
        <w:spacing w:before="240" w:after="120"/>
        <w:rPr>
          <w:b/>
          <w:color w:val="FFFFFF"/>
          <w:sz w:val="28"/>
        </w:rPr>
      </w:pPr>
      <w:r>
        <w:rPr>
          <w:b/>
          <w:color w:val="FFFFFF"/>
          <w:sz w:val="28"/>
        </w:rPr>
        <w:t>Team Members:</w:t>
      </w:r>
    </w:p>
    <w:p w:rsidR="00CE1CFA" w:rsidRDefault="00A92492" w:rsidP="00E636D4">
      <w:pPr>
        <w:widowControl w:val="0"/>
        <w:tabs>
          <w:tab w:val="left" w:pos="3240"/>
          <w:tab w:val="left" w:pos="5760"/>
        </w:tabs>
      </w:pPr>
      <w:r>
        <w:t>Name:</w:t>
      </w:r>
      <w:r w:rsidR="009C6299">
        <w:t xml:space="preserve"> </w:t>
      </w:r>
      <w:r w:rsidR="00D1331C">
        <w:t xml:space="preserve"> </w:t>
      </w:r>
      <w:sdt>
        <w:sdtPr>
          <w:id w:val="23943950"/>
          <w:placeholder>
            <w:docPart w:val="DefaultPlaceholder_22675703"/>
          </w:placeholder>
          <w:showingPlcHdr/>
          <w:text/>
        </w:sdtPr>
        <w:sdtContent>
          <w:r w:rsidRPr="00AF5C8C">
            <w:rPr>
              <w:rStyle w:val="PlaceholderText"/>
            </w:rPr>
            <w:t>Click here to enter text.</w:t>
          </w:r>
        </w:sdtContent>
      </w:sdt>
      <w:r>
        <w:tab/>
        <w:t>Title</w:t>
      </w:r>
      <w:r w:rsidR="009C6299">
        <w:t xml:space="preserve">:  </w:t>
      </w:r>
      <w:sdt>
        <w:sdtPr>
          <w:id w:val="23943951"/>
          <w:placeholder>
            <w:docPart w:val="DefaultPlaceholder_22675703"/>
          </w:placeholder>
          <w:showingPlcHdr/>
          <w:text/>
        </w:sdtPr>
        <w:sdtContent>
          <w:r w:rsidRPr="00AF5C8C">
            <w:rPr>
              <w:rStyle w:val="PlaceholderText"/>
            </w:rPr>
            <w:t>Click here to enter text.</w:t>
          </w:r>
        </w:sdtContent>
      </w:sdt>
      <w:r>
        <w:tab/>
      </w:r>
    </w:p>
    <w:p w:rsidR="00B049B1" w:rsidRDefault="00B049B1" w:rsidP="00CE1CFA">
      <w:pPr>
        <w:widowControl w:val="0"/>
        <w:tabs>
          <w:tab w:val="left" w:pos="3240"/>
          <w:tab w:val="left" w:pos="5760"/>
        </w:tabs>
      </w:pPr>
    </w:p>
    <w:p w:rsidR="00CE1CFA" w:rsidRDefault="00CE1CFA" w:rsidP="00CE1CFA">
      <w:pPr>
        <w:widowControl w:val="0"/>
        <w:tabs>
          <w:tab w:val="left" w:pos="3240"/>
          <w:tab w:val="left" w:pos="5760"/>
        </w:tabs>
      </w:pPr>
    </w:p>
    <w:p w:rsidR="00CE1CFA" w:rsidRDefault="00CE1CFA" w:rsidP="00CE1CFA">
      <w:pPr>
        <w:widowControl w:val="0"/>
        <w:tabs>
          <w:tab w:val="left" w:pos="3240"/>
          <w:tab w:val="left" w:pos="5760"/>
        </w:tabs>
      </w:pPr>
    </w:p>
    <w:p w:rsidR="00CE1CFA" w:rsidRDefault="00CE1CFA" w:rsidP="00CE1CFA">
      <w:pPr>
        <w:widowControl w:val="0"/>
        <w:tabs>
          <w:tab w:val="left" w:pos="3240"/>
          <w:tab w:val="left" w:pos="5760"/>
        </w:tabs>
      </w:pPr>
    </w:p>
    <w:p w:rsidR="00CE1CFA" w:rsidRDefault="00CE1CFA" w:rsidP="00CE1CFA">
      <w:pPr>
        <w:widowControl w:val="0"/>
        <w:tabs>
          <w:tab w:val="left" w:pos="3240"/>
          <w:tab w:val="left" w:pos="5760"/>
        </w:tabs>
      </w:pPr>
    </w:p>
    <w:p w:rsidR="00B049B1" w:rsidRDefault="00B049B1">
      <w:pPr>
        <w:widowControl w:val="0"/>
        <w:shd w:val="clear" w:color="auto" w:fill="FF0000"/>
        <w:spacing w:before="240" w:after="120"/>
        <w:rPr>
          <w:b/>
          <w:color w:val="FFFFFF"/>
          <w:sz w:val="28"/>
        </w:rPr>
      </w:pPr>
      <w:bookmarkStart w:id="7" w:name="Team_Contacts_Attachment"/>
      <w:bookmarkStart w:id="8" w:name="problem_description_text_attachment"/>
      <w:bookmarkStart w:id="9" w:name="containment"/>
      <w:bookmarkStart w:id="10" w:name="root_cause"/>
      <w:bookmarkEnd w:id="7"/>
      <w:bookmarkEnd w:id="8"/>
      <w:bookmarkEnd w:id="9"/>
      <w:bookmarkEnd w:id="10"/>
      <w:r>
        <w:rPr>
          <w:b/>
          <w:color w:val="FFFFFF"/>
          <w:sz w:val="28"/>
        </w:rPr>
        <w:lastRenderedPageBreak/>
        <w:t>Root Cause</w:t>
      </w:r>
      <w:r w:rsidR="0019589F">
        <w:rPr>
          <w:b/>
          <w:color w:val="FFFFFF"/>
          <w:sz w:val="28"/>
        </w:rPr>
        <w:t xml:space="preserve"> Analysis Summary</w:t>
      </w:r>
      <w:r>
        <w:rPr>
          <w:b/>
          <w:color w:val="FFFFFF"/>
          <w:sz w:val="28"/>
        </w:rPr>
        <w:t>:</w:t>
      </w:r>
    </w:p>
    <w:p w:rsidR="00B049B1" w:rsidRDefault="00B049B1">
      <w:pPr>
        <w:pStyle w:val="CommentText"/>
        <w:widowControl w:val="0"/>
        <w:tabs>
          <w:tab w:val="left" w:pos="2160"/>
          <w:tab w:val="left" w:pos="3960"/>
        </w:tabs>
      </w:pPr>
    </w:p>
    <w:p w:rsidR="00C83C1C" w:rsidRDefault="00C83C1C" w:rsidP="00C83C1C">
      <w:pPr>
        <w:widowControl w:val="0"/>
        <w:tabs>
          <w:tab w:val="left" w:pos="2160"/>
          <w:tab w:val="left" w:pos="3960"/>
        </w:tabs>
        <w:rPr>
          <w:b/>
          <w:bCs/>
          <w:u w:val="single"/>
        </w:rPr>
      </w:pPr>
      <w:r w:rsidRPr="00EF1480">
        <w:rPr>
          <w:b/>
          <w:bCs/>
          <w:u w:val="single"/>
        </w:rPr>
        <w:t xml:space="preserve">Failure </w:t>
      </w:r>
      <w:r>
        <w:rPr>
          <w:b/>
          <w:bCs/>
          <w:u w:val="single"/>
        </w:rPr>
        <w:t>Analysis Results:</w:t>
      </w:r>
    </w:p>
    <w:p w:rsidR="00C83C1C" w:rsidRDefault="00C83C1C" w:rsidP="00C83C1C">
      <w:pPr>
        <w:widowControl w:val="0"/>
        <w:tabs>
          <w:tab w:val="left" w:pos="2160"/>
          <w:tab w:val="left" w:pos="3960"/>
        </w:tabs>
      </w:pPr>
      <w:r>
        <w:t>Upon arrival, the</w:t>
      </w:r>
      <w:r w:rsidRPr="000A6040">
        <w:t xml:space="preserve"> units were </w:t>
      </w:r>
      <w:r>
        <w:t xml:space="preserve">visually </w:t>
      </w:r>
      <w:r w:rsidRPr="000A6040">
        <w:t xml:space="preserve">inspected with no </w:t>
      </w:r>
      <w:r>
        <w:t xml:space="preserve">obvious external </w:t>
      </w:r>
      <w:r w:rsidRPr="000A6040">
        <w:t>abnormalities found.</w:t>
      </w:r>
    </w:p>
    <w:p w:rsidR="00C83C1C" w:rsidRDefault="00C83C1C" w:rsidP="00C83C1C">
      <w:pPr>
        <w:widowControl w:val="0"/>
        <w:tabs>
          <w:tab w:val="left" w:pos="2160"/>
          <w:tab w:val="left" w:pos="3960"/>
        </w:tabs>
      </w:pPr>
    </w:p>
    <w:p w:rsidR="00C83C1C" w:rsidRPr="000A6040" w:rsidRDefault="00C83C1C" w:rsidP="00C83C1C">
      <w:pPr>
        <w:widowControl w:val="0"/>
        <w:tabs>
          <w:tab w:val="left" w:pos="2160"/>
          <w:tab w:val="left" w:pos="3960"/>
        </w:tabs>
      </w:pPr>
      <w:r w:rsidRPr="000A6040">
        <w:t>The units were found to be fully functional after the following tests:</w:t>
      </w:r>
    </w:p>
    <w:p w:rsidR="00C83C1C" w:rsidRPr="000A6040" w:rsidRDefault="00C83C1C" w:rsidP="00C83C1C">
      <w:pPr>
        <w:widowControl w:val="0"/>
        <w:numPr>
          <w:ilvl w:val="0"/>
          <w:numId w:val="11"/>
        </w:numPr>
        <w:tabs>
          <w:tab w:val="left" w:pos="2160"/>
          <w:tab w:val="left" w:pos="3960"/>
        </w:tabs>
      </w:pPr>
      <w:r w:rsidRPr="000A6040">
        <w:t>All firmware files and parameters were found to be correct and passed all low-level format diagnostics.</w:t>
      </w:r>
    </w:p>
    <w:p w:rsidR="00C83C1C" w:rsidRPr="000A6040" w:rsidRDefault="00C83C1C" w:rsidP="00C83C1C">
      <w:pPr>
        <w:widowControl w:val="0"/>
        <w:numPr>
          <w:ilvl w:val="0"/>
          <w:numId w:val="11"/>
        </w:numPr>
        <w:tabs>
          <w:tab w:val="left" w:pos="2160"/>
          <w:tab w:val="left" w:pos="3960"/>
        </w:tabs>
      </w:pPr>
      <w:r w:rsidRPr="000A6040">
        <w:t>The units had no entries in their internal error logs, indicating no errors occurred during operation.</w:t>
      </w:r>
    </w:p>
    <w:p w:rsidR="00C83C1C" w:rsidRPr="000A6040" w:rsidRDefault="00C83C1C" w:rsidP="00C83C1C">
      <w:pPr>
        <w:widowControl w:val="0"/>
        <w:numPr>
          <w:ilvl w:val="0"/>
          <w:numId w:val="11"/>
        </w:numPr>
        <w:tabs>
          <w:tab w:val="left" w:pos="2160"/>
          <w:tab w:val="left" w:pos="3960"/>
        </w:tabs>
      </w:pPr>
      <w:r w:rsidRPr="000A6040">
        <w:t>Logical read testing of the entire data areas passed with no issue.</w:t>
      </w:r>
    </w:p>
    <w:p w:rsidR="00C83C1C" w:rsidRPr="000A6040" w:rsidRDefault="00C83C1C" w:rsidP="00C83C1C">
      <w:pPr>
        <w:widowControl w:val="0"/>
        <w:numPr>
          <w:ilvl w:val="0"/>
          <w:numId w:val="11"/>
        </w:numPr>
        <w:tabs>
          <w:tab w:val="left" w:pos="2160"/>
          <w:tab w:val="left" w:pos="3960"/>
        </w:tabs>
      </w:pPr>
      <w:r>
        <w:t>One unit</w:t>
      </w:r>
      <w:r w:rsidRPr="000A6040">
        <w:t xml:space="preserve"> was recognized on Windows PC with files/folders on the device</w:t>
      </w:r>
      <w:r>
        <w:t>; one unit</w:t>
      </w:r>
      <w:r w:rsidRPr="000A6040">
        <w:t xml:space="preserve"> was recognized on Windows PC with unknown contents on device.</w:t>
      </w:r>
    </w:p>
    <w:p w:rsidR="00C83C1C" w:rsidRPr="000A6040" w:rsidRDefault="00C83C1C" w:rsidP="00C83C1C">
      <w:pPr>
        <w:widowControl w:val="0"/>
        <w:numPr>
          <w:ilvl w:val="0"/>
          <w:numId w:val="11"/>
        </w:numPr>
        <w:tabs>
          <w:tab w:val="left" w:pos="2160"/>
          <w:tab w:val="left" w:pos="3960"/>
        </w:tabs>
      </w:pPr>
      <w:r w:rsidRPr="000A6040">
        <w:t xml:space="preserve">No error was reported on card FAT File structures during high-level format check.  </w:t>
      </w:r>
    </w:p>
    <w:p w:rsidR="00C83C1C" w:rsidRDefault="00C83C1C" w:rsidP="00C83C1C">
      <w:pPr>
        <w:widowControl w:val="0"/>
        <w:numPr>
          <w:ilvl w:val="0"/>
          <w:numId w:val="11"/>
        </w:numPr>
        <w:tabs>
          <w:tab w:val="left" w:pos="2160"/>
          <w:tab w:val="left" w:pos="3960"/>
        </w:tabs>
      </w:pPr>
      <w:r w:rsidRPr="000A6040">
        <w:t>The units were able to format with Windows. Files were copied to the units, read back and deleted with no issue.</w:t>
      </w:r>
    </w:p>
    <w:p w:rsidR="00C83C1C" w:rsidRDefault="00C83C1C" w:rsidP="00C83C1C">
      <w:pPr>
        <w:widowControl w:val="0"/>
        <w:tabs>
          <w:tab w:val="left" w:pos="2160"/>
          <w:tab w:val="left" w:pos="3960"/>
        </w:tabs>
      </w:pPr>
    </w:p>
    <w:p w:rsidR="00C83C1C" w:rsidRDefault="00C83C1C" w:rsidP="00C83C1C">
      <w:pPr>
        <w:widowControl w:val="0"/>
        <w:tabs>
          <w:tab w:val="left" w:pos="2160"/>
          <w:tab w:val="left" w:pos="3960"/>
        </w:tabs>
      </w:pPr>
    </w:p>
    <w:p w:rsidR="00C83C1C" w:rsidRPr="0013132F" w:rsidRDefault="00C83C1C" w:rsidP="00C83C1C">
      <w:pPr>
        <w:widowControl w:val="0"/>
        <w:tabs>
          <w:tab w:val="left" w:pos="2160"/>
          <w:tab w:val="left" w:pos="3960"/>
        </w:tabs>
        <w:rPr>
          <w:b/>
          <w:bCs/>
          <w:u w:val="single"/>
        </w:rPr>
      </w:pPr>
      <w:r w:rsidRPr="0019589F">
        <w:rPr>
          <w:b/>
          <w:bCs/>
          <w:u w:val="single"/>
        </w:rPr>
        <w:t>Root Cause Concusions:</w:t>
      </w:r>
    </w:p>
    <w:p w:rsidR="00C83C1C" w:rsidRDefault="00C83C1C" w:rsidP="00C83C1C">
      <w:pPr>
        <w:rPr>
          <w:rFonts w:ascii="Arial" w:hAnsi="Arial"/>
          <w:sz w:val="16"/>
        </w:rPr>
      </w:pPr>
      <w:r w:rsidRPr="000A6040">
        <w:t>Based on the analysis above, the units were found to be fully functional.</w:t>
      </w:r>
      <w:r>
        <w:t xml:space="preserve">  As a result, they are considered No Trouble Found (NTF). </w:t>
      </w:r>
    </w:p>
    <w:p w:rsidR="0019589F" w:rsidRDefault="00C83C1C" w:rsidP="0019589F">
      <w:pPr>
        <w:widowControl w:val="0"/>
        <w:tabs>
          <w:tab w:val="left" w:pos="3240"/>
          <w:tab w:val="left" w:pos="5760"/>
        </w:tabs>
      </w:pPr>
      <w:r>
        <w:t xml:space="preserve"> </w:t>
      </w:r>
      <w:r w:rsidR="00533695">
        <w:t xml:space="preserve"> </w:t>
      </w:r>
    </w:p>
    <w:p w:rsidR="0019589F" w:rsidRDefault="0019589F" w:rsidP="0019589F">
      <w:pPr>
        <w:widowControl w:val="0"/>
        <w:tabs>
          <w:tab w:val="left" w:pos="3240"/>
          <w:tab w:val="left" w:pos="5760"/>
        </w:tabs>
      </w:pPr>
    </w:p>
    <w:p w:rsidR="00B049B1" w:rsidRDefault="00E03784">
      <w:pPr>
        <w:widowControl w:val="0"/>
        <w:ind w:left="2880" w:hanging="2880"/>
      </w:pPr>
      <w:r>
        <w:t xml:space="preserve"> </w:t>
      </w:r>
    </w:p>
    <w:sectPr w:rsidR="00B049B1" w:rsidSect="00095647">
      <w:footerReference w:type="default" r:id="rId8"/>
      <w:footnotePr>
        <w:pos w:val="beneathText"/>
      </w:footnotePr>
      <w:pgSz w:w="12149" w:h="15840"/>
      <w:pgMar w:top="715" w:right="1133" w:bottom="989" w:left="1133" w:header="720" w:footer="456" w:gutter="0"/>
      <w:pgBorders>
        <w:top w:val="single" w:sz="1" w:space="12" w:color="000000"/>
        <w:left w:val="single" w:sz="1" w:space="31" w:color="000000"/>
        <w:bottom w:val="single" w:sz="1" w:space="0" w:color="000000"/>
        <w:right w:val="single" w:sz="1" w:space="31" w:color="000000"/>
      </w:pgBorders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7C74" w:rsidRDefault="00357C74">
      <w:r>
        <w:separator/>
      </w:r>
    </w:p>
  </w:endnote>
  <w:endnote w:type="continuationSeparator" w:id="0">
    <w:p w:rsidR="00357C74" w:rsidRDefault="00357C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9B1" w:rsidRDefault="00B57BA3">
    <w:pPr>
      <w:pStyle w:val="Footer"/>
      <w:tabs>
        <w:tab w:val="clear" w:pos="4320"/>
        <w:tab w:val="clear" w:pos="8640"/>
        <w:tab w:val="center" w:pos="4820"/>
        <w:tab w:val="right" w:pos="9639"/>
      </w:tabs>
      <w:jc w:val="both"/>
      <w:rPr>
        <w:sz w:val="12"/>
      </w:rPr>
    </w:pPr>
    <w:r>
      <w:rPr>
        <w:b/>
      </w:rPr>
      <w:t>SanDisk Confidential</w:t>
    </w:r>
    <w:r w:rsidR="00B049B1">
      <w:rPr>
        <w:sz w:val="16"/>
      </w:rPr>
      <w:tab/>
    </w:r>
    <w:r w:rsidR="00B049B1">
      <w:rPr>
        <w:sz w:val="16"/>
      </w:rPr>
      <w:tab/>
      <w:t xml:space="preserve">Page </w:t>
    </w:r>
    <w:r w:rsidR="00885B3D">
      <w:rPr>
        <w:sz w:val="16"/>
      </w:rPr>
      <w:fldChar w:fldCharType="begin"/>
    </w:r>
    <w:r w:rsidR="00B049B1">
      <w:rPr>
        <w:sz w:val="16"/>
      </w:rPr>
      <w:instrText xml:space="preserve"> PAGE </w:instrText>
    </w:r>
    <w:r w:rsidR="00885B3D">
      <w:rPr>
        <w:sz w:val="16"/>
      </w:rPr>
      <w:fldChar w:fldCharType="separate"/>
    </w:r>
    <w:r w:rsidR="008D4431">
      <w:rPr>
        <w:noProof/>
        <w:sz w:val="16"/>
      </w:rPr>
      <w:t>2</w:t>
    </w:r>
    <w:r w:rsidR="00885B3D">
      <w:rPr>
        <w:sz w:val="16"/>
      </w:rPr>
      <w:fldChar w:fldCharType="end"/>
    </w:r>
    <w:r w:rsidR="00B049B1">
      <w:rPr>
        <w:sz w:val="16"/>
      </w:rPr>
      <w:t xml:space="preserve"> of </w:t>
    </w:r>
    <w:r w:rsidR="00885B3D">
      <w:rPr>
        <w:sz w:val="16"/>
      </w:rPr>
      <w:fldChar w:fldCharType="begin"/>
    </w:r>
    <w:r w:rsidR="00B049B1">
      <w:rPr>
        <w:sz w:val="16"/>
      </w:rPr>
      <w:instrText xml:space="preserve"> NUMPAGE \*Arabic </w:instrText>
    </w:r>
    <w:r w:rsidR="00885B3D">
      <w:rPr>
        <w:sz w:val="16"/>
      </w:rPr>
      <w:fldChar w:fldCharType="separate"/>
    </w:r>
    <w:r w:rsidR="00CE1CFA">
      <w:rPr>
        <w:noProof/>
        <w:sz w:val="16"/>
      </w:rPr>
      <w:t>2</w:t>
    </w:r>
    <w:r w:rsidR="00885B3D">
      <w:rPr>
        <w:sz w:val="16"/>
      </w:rPr>
      <w:fldChar w:fldCharType="end"/>
    </w:r>
  </w:p>
  <w:p w:rsidR="00B049B1" w:rsidRDefault="00B049B1">
    <w:pPr>
      <w:pStyle w:val="Footer"/>
      <w:tabs>
        <w:tab w:val="clear" w:pos="4320"/>
        <w:tab w:val="clear" w:pos="8640"/>
        <w:tab w:val="center" w:pos="4820"/>
        <w:tab w:val="right" w:pos="9639"/>
      </w:tabs>
      <w:jc w:val="both"/>
      <w:rPr>
        <w:sz w:val="1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7C74" w:rsidRDefault="00357C74">
      <w:r>
        <w:separator/>
      </w:r>
    </w:p>
  </w:footnote>
  <w:footnote w:type="continuationSeparator" w:id="0">
    <w:p w:rsidR="00357C74" w:rsidRDefault="00357C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CE0F5A"/>
    <w:multiLevelType w:val="hybridMultilevel"/>
    <w:tmpl w:val="F5322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55C64"/>
    <w:multiLevelType w:val="hybridMultilevel"/>
    <w:tmpl w:val="D6527E26"/>
    <w:lvl w:ilvl="0" w:tplc="4B740F3C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>
    <w:nsid w:val="0F8770CA"/>
    <w:multiLevelType w:val="hybridMultilevel"/>
    <w:tmpl w:val="4AFAEADC"/>
    <w:lvl w:ilvl="0" w:tplc="A8925F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E41D8"/>
    <w:multiLevelType w:val="hybridMultilevel"/>
    <w:tmpl w:val="AE6AA616"/>
    <w:lvl w:ilvl="0" w:tplc="4EE4EF1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581986"/>
    <w:multiLevelType w:val="hybridMultilevel"/>
    <w:tmpl w:val="0CAA4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576B5"/>
    <w:multiLevelType w:val="hybridMultilevel"/>
    <w:tmpl w:val="E922845A"/>
    <w:lvl w:ilvl="0" w:tplc="28B2826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D1145E"/>
    <w:multiLevelType w:val="hybridMultilevel"/>
    <w:tmpl w:val="2B5257A0"/>
    <w:lvl w:ilvl="0" w:tplc="6E508594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AD92AA6"/>
    <w:multiLevelType w:val="hybridMultilevel"/>
    <w:tmpl w:val="B6BA9686"/>
    <w:lvl w:ilvl="0" w:tplc="E4D8E55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AC1616"/>
    <w:multiLevelType w:val="hybridMultilevel"/>
    <w:tmpl w:val="14E885F8"/>
    <w:lvl w:ilvl="0" w:tplc="87067FB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364D89"/>
    <w:multiLevelType w:val="hybridMultilevel"/>
    <w:tmpl w:val="0FEEA25C"/>
    <w:lvl w:ilvl="0" w:tplc="839C9D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3"/>
  </w:num>
  <w:num w:numId="5">
    <w:abstractNumId w:val="8"/>
  </w:num>
  <w:num w:numId="6">
    <w:abstractNumId w:val="2"/>
  </w:num>
  <w:num w:numId="7">
    <w:abstractNumId w:val="5"/>
  </w:num>
  <w:num w:numId="8">
    <w:abstractNumId w:val="1"/>
  </w:num>
  <w:num w:numId="9">
    <w:abstractNumId w:val="9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isplayBackgroundShape/>
  <w:proofState w:spelling="clean" w:grammar="clean"/>
  <w:defaultTabStop w:val="36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7410">
      <o:colormenu v:ext="edit" fillcolor="none [4]" strokecolor="none [1]" shadowcolor="none [2]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B57BA3"/>
    <w:rsid w:val="00005D77"/>
    <w:rsid w:val="00027D87"/>
    <w:rsid w:val="000317C3"/>
    <w:rsid w:val="00063147"/>
    <w:rsid w:val="000878FF"/>
    <w:rsid w:val="00094FAC"/>
    <w:rsid w:val="00095647"/>
    <w:rsid w:val="000B0731"/>
    <w:rsid w:val="000B44D9"/>
    <w:rsid w:val="000D048C"/>
    <w:rsid w:val="000F0D63"/>
    <w:rsid w:val="000F5CF6"/>
    <w:rsid w:val="00111822"/>
    <w:rsid w:val="00115CE6"/>
    <w:rsid w:val="00127007"/>
    <w:rsid w:val="00144055"/>
    <w:rsid w:val="00150C09"/>
    <w:rsid w:val="0015357A"/>
    <w:rsid w:val="001541F5"/>
    <w:rsid w:val="00157A3F"/>
    <w:rsid w:val="0019589F"/>
    <w:rsid w:val="001B3D90"/>
    <w:rsid w:val="00214DE6"/>
    <w:rsid w:val="00233AEA"/>
    <w:rsid w:val="00233B81"/>
    <w:rsid w:val="00257046"/>
    <w:rsid w:val="002D34CE"/>
    <w:rsid w:val="002F1BA9"/>
    <w:rsid w:val="00303F8E"/>
    <w:rsid w:val="00311CB3"/>
    <w:rsid w:val="00327554"/>
    <w:rsid w:val="00345A81"/>
    <w:rsid w:val="0035249E"/>
    <w:rsid w:val="00355486"/>
    <w:rsid w:val="00357C74"/>
    <w:rsid w:val="00375BAE"/>
    <w:rsid w:val="00377BBD"/>
    <w:rsid w:val="003807E8"/>
    <w:rsid w:val="003B6A33"/>
    <w:rsid w:val="003B7EB7"/>
    <w:rsid w:val="003C0B24"/>
    <w:rsid w:val="00404CF0"/>
    <w:rsid w:val="004106A6"/>
    <w:rsid w:val="004171B5"/>
    <w:rsid w:val="00423C3D"/>
    <w:rsid w:val="00435ECB"/>
    <w:rsid w:val="0045332A"/>
    <w:rsid w:val="00461F66"/>
    <w:rsid w:val="00480181"/>
    <w:rsid w:val="004A6B55"/>
    <w:rsid w:val="004A6EFA"/>
    <w:rsid w:val="00533695"/>
    <w:rsid w:val="00537C9C"/>
    <w:rsid w:val="00546BEE"/>
    <w:rsid w:val="00553CA9"/>
    <w:rsid w:val="005636E3"/>
    <w:rsid w:val="0058580D"/>
    <w:rsid w:val="0059373F"/>
    <w:rsid w:val="005B2CA7"/>
    <w:rsid w:val="005D2BF6"/>
    <w:rsid w:val="005D5740"/>
    <w:rsid w:val="0061329C"/>
    <w:rsid w:val="0061590C"/>
    <w:rsid w:val="006A10F2"/>
    <w:rsid w:val="006A70D7"/>
    <w:rsid w:val="006D3A6A"/>
    <w:rsid w:val="007113EA"/>
    <w:rsid w:val="0072480B"/>
    <w:rsid w:val="007371A0"/>
    <w:rsid w:val="007408CF"/>
    <w:rsid w:val="00772B24"/>
    <w:rsid w:val="007B7E61"/>
    <w:rsid w:val="007D3AA5"/>
    <w:rsid w:val="007D70BF"/>
    <w:rsid w:val="007F407C"/>
    <w:rsid w:val="00810651"/>
    <w:rsid w:val="00824EC1"/>
    <w:rsid w:val="00837B86"/>
    <w:rsid w:val="0088249C"/>
    <w:rsid w:val="00885B3D"/>
    <w:rsid w:val="00886E36"/>
    <w:rsid w:val="00890DDE"/>
    <w:rsid w:val="008A70D2"/>
    <w:rsid w:val="008C740E"/>
    <w:rsid w:val="008D1C5B"/>
    <w:rsid w:val="008D354A"/>
    <w:rsid w:val="008D4431"/>
    <w:rsid w:val="008D5A03"/>
    <w:rsid w:val="008D7FA8"/>
    <w:rsid w:val="0090400D"/>
    <w:rsid w:val="00913ACC"/>
    <w:rsid w:val="009C01E5"/>
    <w:rsid w:val="009C6299"/>
    <w:rsid w:val="009D724C"/>
    <w:rsid w:val="009E3CDD"/>
    <w:rsid w:val="009F60C1"/>
    <w:rsid w:val="00A0540C"/>
    <w:rsid w:val="00A05B17"/>
    <w:rsid w:val="00A16742"/>
    <w:rsid w:val="00A21637"/>
    <w:rsid w:val="00A27073"/>
    <w:rsid w:val="00A83223"/>
    <w:rsid w:val="00A92492"/>
    <w:rsid w:val="00A955EF"/>
    <w:rsid w:val="00AA7AE2"/>
    <w:rsid w:val="00AD5AA5"/>
    <w:rsid w:val="00AE14F0"/>
    <w:rsid w:val="00B049B1"/>
    <w:rsid w:val="00B21081"/>
    <w:rsid w:val="00B57BA3"/>
    <w:rsid w:val="00B6498A"/>
    <w:rsid w:val="00B746B6"/>
    <w:rsid w:val="00B948D7"/>
    <w:rsid w:val="00BD46D8"/>
    <w:rsid w:val="00BE4354"/>
    <w:rsid w:val="00C004BE"/>
    <w:rsid w:val="00C109FE"/>
    <w:rsid w:val="00C20DFE"/>
    <w:rsid w:val="00C83C1C"/>
    <w:rsid w:val="00C95B4E"/>
    <w:rsid w:val="00CA02C3"/>
    <w:rsid w:val="00CA3BA9"/>
    <w:rsid w:val="00CD028C"/>
    <w:rsid w:val="00CE1CFA"/>
    <w:rsid w:val="00D1331C"/>
    <w:rsid w:val="00D17B55"/>
    <w:rsid w:val="00D720CC"/>
    <w:rsid w:val="00D7795B"/>
    <w:rsid w:val="00DB0A30"/>
    <w:rsid w:val="00DD1B7D"/>
    <w:rsid w:val="00DE04C3"/>
    <w:rsid w:val="00E03784"/>
    <w:rsid w:val="00E636D4"/>
    <w:rsid w:val="00EA2A60"/>
    <w:rsid w:val="00EE032C"/>
    <w:rsid w:val="00EE0E10"/>
    <w:rsid w:val="00EE52E3"/>
    <w:rsid w:val="00EF1480"/>
    <w:rsid w:val="00F016BA"/>
    <w:rsid w:val="00F02D23"/>
    <w:rsid w:val="00F15D52"/>
    <w:rsid w:val="00F4282D"/>
    <w:rsid w:val="00F62F8A"/>
    <w:rsid w:val="00F679CE"/>
    <w:rsid w:val="00F72D90"/>
    <w:rsid w:val="00F91A12"/>
    <w:rsid w:val="00F97C6D"/>
    <w:rsid w:val="00FF7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 [4]" strokecolor="none [1]" shadowcolor="none [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647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rsid w:val="00095647"/>
    <w:pPr>
      <w:keepNext/>
      <w:keepLines/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95647"/>
    <w:pPr>
      <w:keepNext/>
      <w:keepLines/>
      <w:numPr>
        <w:ilvl w:val="1"/>
        <w:numId w:val="1"/>
      </w:numPr>
      <w:tabs>
        <w:tab w:val="left" w:pos="2268"/>
        <w:tab w:val="left" w:pos="4253"/>
        <w:tab w:val="left" w:pos="6237"/>
      </w:tabs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095647"/>
    <w:pPr>
      <w:keepNext/>
      <w:keepLines/>
      <w:numPr>
        <w:ilvl w:val="2"/>
        <w:numId w:val="1"/>
      </w:numPr>
      <w:tabs>
        <w:tab w:val="right" w:pos="1980"/>
        <w:tab w:val="left" w:pos="2268"/>
      </w:tabs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095647"/>
  </w:style>
  <w:style w:type="character" w:styleId="CommentReference">
    <w:name w:val="annotation reference"/>
    <w:basedOn w:val="WW-DefaultParagraphFont"/>
    <w:rsid w:val="00095647"/>
    <w:rPr>
      <w:sz w:val="16"/>
    </w:rPr>
  </w:style>
  <w:style w:type="character" w:styleId="PageNumber">
    <w:name w:val="page number"/>
    <w:basedOn w:val="WW-DefaultParagraphFont"/>
    <w:semiHidden/>
    <w:rsid w:val="00095647"/>
  </w:style>
  <w:style w:type="paragraph" w:customStyle="1" w:styleId="Heading">
    <w:name w:val="Heading"/>
    <w:basedOn w:val="Normal"/>
    <w:next w:val="BodyText"/>
    <w:rsid w:val="0009564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095647"/>
    <w:pPr>
      <w:spacing w:after="120"/>
    </w:pPr>
  </w:style>
  <w:style w:type="paragraph" w:styleId="List">
    <w:name w:val="List"/>
    <w:basedOn w:val="BodyText"/>
    <w:semiHidden/>
    <w:rsid w:val="00095647"/>
    <w:rPr>
      <w:rFonts w:cs="Tahoma"/>
    </w:rPr>
  </w:style>
  <w:style w:type="paragraph" w:styleId="Caption">
    <w:name w:val="caption"/>
    <w:basedOn w:val="Normal"/>
    <w:qFormat/>
    <w:rsid w:val="0009564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95647"/>
    <w:pPr>
      <w:suppressLineNumbers/>
    </w:pPr>
    <w:rPr>
      <w:rFonts w:cs="Tahoma"/>
    </w:rPr>
  </w:style>
  <w:style w:type="paragraph" w:styleId="CommentText">
    <w:name w:val="annotation text"/>
    <w:basedOn w:val="Normal"/>
    <w:rsid w:val="00095647"/>
  </w:style>
  <w:style w:type="paragraph" w:styleId="Footer">
    <w:name w:val="footer"/>
    <w:basedOn w:val="Normal"/>
    <w:semiHidden/>
    <w:rsid w:val="00095647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rsid w:val="00095647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rsid w:val="00095647"/>
    <w:pPr>
      <w:shd w:val="clear" w:color="auto" w:fill="000080"/>
    </w:pPr>
    <w:rPr>
      <w:rFonts w:ascii="Tahoma" w:hAnsi="Tahoma" w:cs="Tahoma"/>
    </w:rPr>
  </w:style>
  <w:style w:type="paragraph" w:customStyle="1" w:styleId="Framecontents">
    <w:name w:val="Frame contents"/>
    <w:basedOn w:val="BodyText"/>
    <w:rsid w:val="00095647"/>
  </w:style>
  <w:style w:type="paragraph" w:customStyle="1" w:styleId="TableContents">
    <w:name w:val="Table Contents"/>
    <w:basedOn w:val="Normal"/>
    <w:rsid w:val="00095647"/>
    <w:pPr>
      <w:suppressLineNumbers/>
    </w:pPr>
  </w:style>
  <w:style w:type="paragraph" w:customStyle="1" w:styleId="TableHeading">
    <w:name w:val="Table Heading"/>
    <w:basedOn w:val="TableContents"/>
    <w:rsid w:val="00095647"/>
    <w:pPr>
      <w:jc w:val="center"/>
    </w:pPr>
    <w:rPr>
      <w:b/>
      <w:bCs/>
      <w:i/>
      <w:iCs/>
    </w:rPr>
  </w:style>
  <w:style w:type="paragraph" w:styleId="NormalWeb">
    <w:name w:val="Normal (Web)"/>
    <w:basedOn w:val="Normal"/>
    <w:semiHidden/>
    <w:rsid w:val="00144055"/>
    <w:pPr>
      <w:suppressAutoHyphens w:val="0"/>
      <w:spacing w:before="100" w:beforeAutospacing="1" w:after="119"/>
    </w:pPr>
    <w:rPr>
      <w:rFonts w:ascii="PMingLiU" w:eastAsia="PMingLiU" w:hAnsi="PMingLiU"/>
      <w:sz w:val="24"/>
      <w:szCs w:val="24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1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181"/>
    <w:rPr>
      <w:rFonts w:ascii="Tahoma" w:hAnsi="Tahoma" w:cs="Tahoma"/>
      <w:sz w:val="16"/>
      <w:szCs w:val="16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F62F8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225EFF5331444C59B7BE8023B3C3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CB9FB-17F4-4528-A261-99B503F40D3F}"/>
      </w:docPartPr>
      <w:docPartBody>
        <w:p w:rsidR="007941C4" w:rsidRDefault="00DE38E3" w:rsidP="00DE38E3">
          <w:pPr>
            <w:pStyle w:val="D225EFF5331444C59B7BE8023B3C302E"/>
          </w:pPr>
          <w:r w:rsidRPr="00AF5C8C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65D70-5D8F-4F28-9A5C-F857B9DA80FC}"/>
      </w:docPartPr>
      <w:docPartBody>
        <w:p w:rsidR="007941C4" w:rsidRDefault="00DE38E3">
          <w:r w:rsidRPr="00AF5C8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98B4B-54FE-4379-BD5B-FE97A4219D53}"/>
      </w:docPartPr>
      <w:docPartBody>
        <w:p w:rsidR="00FC032C" w:rsidRDefault="004C0D7B">
          <w:r w:rsidRPr="00C70DB4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markup="0" w:comments="0" w:insDel="0" w:formatting="0" w:inkAnnotations="0"/>
  <w:defaultTabStop w:val="720"/>
  <w:characterSpacingControl w:val="doNotCompress"/>
  <w:compat>
    <w:useFELayout/>
  </w:compat>
  <w:rsids>
    <w:rsidRoot w:val="00DE38E3"/>
    <w:rsid w:val="004B014A"/>
    <w:rsid w:val="004C0D7B"/>
    <w:rsid w:val="00523B25"/>
    <w:rsid w:val="007941C4"/>
    <w:rsid w:val="00DE38E3"/>
    <w:rsid w:val="00EC4322"/>
    <w:rsid w:val="00FC032C"/>
    <w:rsid w:val="00FF1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0D7B"/>
    <w:rPr>
      <w:color w:val="808080"/>
    </w:rPr>
  </w:style>
  <w:style w:type="paragraph" w:customStyle="1" w:styleId="D225EFF5331444C59B7BE8023B3C302E">
    <w:name w:val="D225EFF5331444C59B7BE8023B3C302E"/>
    <w:rsid w:val="00DE38E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8D  Corrective  Action  Report</vt:lpstr>
      <vt:lpstr>        Customer Failure Environment</vt:lpstr>
      <vt:lpstr>        Device Details: &lt;Click here to enter text.&gt;</vt:lpstr>
    </vt:vector>
  </TitlesOfParts>
  <Company>SanDisk Inc.</Company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8D  Corrective  Action  Report</dc:title>
  <dc:creator>Venkatesh Yerrapotu</dc:creator>
  <cp:lastModifiedBy>12921</cp:lastModifiedBy>
  <cp:revision>2</cp:revision>
  <cp:lastPrinted>2011-09-01T01:26:00Z</cp:lastPrinted>
  <dcterms:created xsi:type="dcterms:W3CDTF">2011-09-07T08:32:00Z</dcterms:created>
  <dcterms:modified xsi:type="dcterms:W3CDTF">2011-09-07T08:32:00Z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-1396357998</vt:i4>
  </property>
  <property fmtid="{D5CDD505-2E9C-101B-9397-08002B2CF9AE}" pid="3" name="_NewReviewCycle">
    <vt:lpwstr/>
  </property>
  <property fmtid="{D5CDD505-2E9C-101B-9397-08002B2CF9AE}" pid="4" name="_EmailSubject">
    <vt:lpwstr>RMA Report</vt:lpwstr>
  </property>
  <property fmtid="{D5CDD505-2E9C-101B-9397-08002B2CF9AE}" pid="5" name="_AuthorEmail">
    <vt:lpwstr>Roni.Kornitz@sandisk.com</vt:lpwstr>
  </property>
  <property fmtid="{D5CDD505-2E9C-101B-9397-08002B2CF9AE}" pid="6" name="_AuthorEmailDisplayName">
    <vt:lpwstr>Roni Kornitz</vt:lpwstr>
  </property>
  <property fmtid="{D5CDD505-2E9C-101B-9397-08002B2CF9AE}" pid="7" name="_PreviousAdHocReviewCycleID">
    <vt:i4>-917785102</vt:i4>
  </property>
</Properties>
</file>