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before="0" w:line="276" w:lineRule="auto"/>
        <w:jc w:val="center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76" w:lineRule="auto"/>
        <w:jc w:val="center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West Bounds of lot No. 2</w:t>
      </w:r>
    </w:p>
    <w:p>
      <w:pPr>
        <w:pStyle w:val="Default"/>
        <w:spacing w:before="0" w:line="276" w:lineRule="auto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See the East Bounds of lot No. 1 in page 1 &amp; 2</w:t>
      </w:r>
    </w:p>
    <w:p>
      <w:pPr>
        <w:pStyle w:val="Default"/>
        <w:spacing w:before="0" w:line="276" w:lineRule="auto"/>
        <w:jc w:val="center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76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sz w:val="22"/>
          <w:szCs w:val="2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Lot No. 3</w:t>
        <w:tab/>
        <w:tab/>
        <w:tab/>
        <w:tab/>
      </w: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Field Book of the North Bounds of lot No.</w:t>
      </w:r>
      <w:r>
        <w:rPr>
          <w:rFonts w:ascii="Calibri" w:hAnsi="Calibri"/>
          <w:u w:color="000000"/>
          <w:rtl w:val="0"/>
          <w14:textOutline w14:w="12700" w14:cap="flat">
            <w14:noFill/>
            <w14:miter w14:lim="400000"/>
          </w14:textOutline>
        </w:rPr>
        <w:t>3</w:t>
      </w:r>
    </w:p>
    <w:p>
      <w:pPr>
        <w:pStyle w:val="Default"/>
        <w:spacing w:before="0" w:line="276" w:lineRule="auto"/>
        <w:rPr>
          <w:rFonts w:ascii="Calibri" w:cs="Calibri" w:hAnsi="Calibri" w:eastAsia="Calibri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Begining at the N.</w:t>
      </w:r>
      <w:r>
        <w:rPr>
          <w:rFonts w:ascii="Calibri" w:hAnsi="Calibri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E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 of Said lot at a drye ash Stake Standing 11 Links from a H</w:t>
      </w:r>
      <w:r>
        <w:rPr>
          <w:rFonts w:ascii="Calibri" w:hAnsi="Calibri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ard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Maple Tree on a</w:t>
      </w:r>
      <w:r>
        <w:rPr>
          <w:rFonts w:ascii="Calibri" w:hAnsi="Calibri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Course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of South 43 East Marked on the SW S</w:t>
      </w:r>
      <w:r>
        <w:rPr>
          <w:rFonts w:ascii="Calibri" w:hAnsi="Calibri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ide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No. 3 on the SE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side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No. 4 from Thence Due Magnetic West along the North bounds of the T</w:t>
      </w:r>
      <w:r>
        <w:rPr>
          <w:rFonts w:ascii="Calibri" w:hAnsi="Calibri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own</w:t>
      </w:r>
    </w:p>
    <w:p>
      <w:pPr>
        <w:pStyle w:val="Default"/>
        <w:spacing w:before="0" w:line="276" w:lineRule="auto"/>
        <w:jc w:val="center"/>
        <w:rPr>
          <w:rFonts w:ascii="Calibri" w:cs="Calibri" w:hAnsi="Calibri" w:eastAsia="Calibri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line="276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at</w:t>
        <w:tab/>
        <w:tab/>
        <w:tab/>
        <w:tab/>
        <w:tab/>
        <w:t>Observations</w:t>
      </w:r>
    </w:p>
    <w:p>
      <w:pPr>
        <w:pStyle w:val="Default"/>
        <w:spacing w:before="0" w:line="276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14:textOutline w14:w="12700" w14:cap="flat">
            <w14:noFill/>
            <w14:miter w14:lim="400000"/>
          </w14:textOutline>
        </w:rPr>
        <w:t>Ch</w:t>
      </w: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</w:t>
        <w:tab/>
        <w:t>Lks</w:t>
      </w:r>
    </w:p>
    <w:p>
      <w:pPr>
        <w:pStyle w:val="Default"/>
        <w:tabs>
          <w:tab w:val="left" w:pos="720"/>
        </w:tabs>
        <w:spacing w:before="0" w:line="276" w:lineRule="auto"/>
        <w:ind w:left="1440" w:hanging="1440"/>
        <w:rPr>
          <w:rFonts w:ascii="Calibri" w:cs="Calibri" w:hAnsi="Calibri" w:eastAsia="Calibri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u w:color="000000"/>
          <w:rtl w:val="0"/>
          <w14:textOutline w14:w="12700" w14:cap="flat">
            <w14:noFill/>
            <w14:miter w14:lim="400000"/>
          </w14:textOutline>
        </w:rPr>
        <w:t>2</w:t>
      </w: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3</w:t>
        <w:tab/>
        <w:t xml:space="preserve"> -</w:t>
        <w:tab/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The four M</w:t>
      </w:r>
      <w:r>
        <w:rPr>
          <w:rFonts w:ascii="Calibri" w:hAnsi="Calibri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ile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Tree in Measureing West along the North bounds of the Town land Very Good T</w:t>
      </w:r>
      <w:r>
        <w:rPr>
          <w:rFonts w:ascii="Calibri" w:hAnsi="Calibri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imber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H</w:t>
      </w:r>
      <w:r>
        <w:rPr>
          <w:rFonts w:ascii="Calibri" w:hAnsi="Calibri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ard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M</w:t>
      </w:r>
      <w:r>
        <w:rPr>
          <w:rFonts w:ascii="Calibri" w:hAnsi="Calibri"/>
          <w:outline w:val="0"/>
          <w:color w:val="000000"/>
          <w:u w:color="000000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aple linden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Beech and white oak</w:t>
      </w:r>
    </w:p>
    <w:p>
      <w:pPr>
        <w:pStyle w:val="Default"/>
        <w:spacing w:before="0" w:line="276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14:textOutline w14:w="12700" w14:cap="flat">
            <w14:noFill/>
            <w14:miter w14:lim="400000"/>
          </w14:textOutline>
        </w:rPr>
        <w:t xml:space="preserve">101 </w:t>
        <w:tab/>
      </w:r>
      <w:r>
        <w:rPr>
          <w:rFonts w:ascii="Calibri" w:hAnsi="Calibri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- </w:t>
      </w:r>
      <w:r>
        <w:rPr>
          <w:rFonts w:ascii="Calibri" w:cs="Calibri" w:hAnsi="Calibri" w:eastAsia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ab/>
        <w:t>T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o the NW Corner of this lot described In page 2 &amp; 3 [2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]</w:t>
      </w:r>
    </w:p>
    <w:p>
      <w:pPr>
        <w:pStyle w:val="Default"/>
        <w:spacing w:before="0" w:line="276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76" w:lineRule="auto"/>
        <w:jc w:val="center"/>
        <w:rPr>
          <w:rFonts w:ascii="Calibri" w:cs="Calibri" w:hAnsi="Calibri" w:eastAsia="Calibri"/>
          <w:b w:val="1"/>
          <w:bCs w:val="1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East Bounds of lot No. 3</w:t>
      </w:r>
    </w:p>
    <w:p>
      <w:pPr>
        <w:pStyle w:val="Default"/>
        <w:spacing w:before="0" w:line="276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Begining at the SE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Corner of Said lot at an Iron wood stake Standing in the North bounds of lot No. 10 and 19 links NW from a Hard Maple Tree Marked on the N.W.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Side No. 3 on the NE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side No. 4 for the SE Corner of lot No. 3 and the SW Corner of lot No. 4 from Thence Due Magnetic North</w:t>
      </w:r>
    </w:p>
    <w:p>
      <w:pPr>
        <w:pStyle w:val="Default"/>
        <w:spacing w:before="0" w:line="276" w:lineRule="auto"/>
        <w:rPr>
          <w:rFonts w:ascii="Calibri" w:cs="Calibri" w:hAnsi="Calibri" w:eastAsia="Calibri"/>
          <w:u w:color="000000"/>
          <w:lang w:val="en-US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76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at</w:t>
        <w:tab/>
        <w:tab/>
        <w:tab/>
        <w:tab/>
        <w:tab/>
        <w:tab/>
        <w:t>Observations</w:t>
      </w:r>
    </w:p>
    <w:p>
      <w:pPr>
        <w:pStyle w:val="Default"/>
        <w:spacing w:before="0" w:line="276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Chs</w:t>
        <w:tab/>
        <w:t>Lks</w:t>
      </w:r>
    </w:p>
    <w:p>
      <w:pPr>
        <w:pStyle w:val="Default"/>
        <w:tabs>
          <w:tab w:val="left" w:pos="720"/>
        </w:tabs>
        <w:spacing w:before="0" w:line="276" w:lineRule="auto"/>
        <w:ind w:left="1440" w:hanging="1440"/>
        <w:rPr>
          <w:rFonts w:ascii="Calibri" w:cs="Calibri" w:hAnsi="Calibri" w:eastAsia="Calibri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u w:color="000000"/>
          <w:rtl w:val="0"/>
          <w:lang w:val="de-DE"/>
          <w14:textOutline w14:w="12700" w14:cap="flat">
            <w14:noFill/>
            <w14:miter w14:lim="400000"/>
          </w14:textOutline>
        </w:rPr>
        <w:t>5</w:t>
      </w: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9</w:t>
        <w:tab/>
        <w:t xml:space="preserve"> -</w:t>
        <w:tab/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To the NE of this lot before described in this page above [3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NE</w:t>
      </w: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] 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The land this line Passes through is Midling Good Timber Hard Maple Lin Some Black and white Oak</w:t>
      </w:r>
    </w:p>
    <w:p>
      <w:pPr>
        <w:pStyle w:val="Default"/>
        <w:spacing w:before="0" w:line="276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spacing w:before="0" w:line="276" w:lineRule="auto"/>
        <w:jc w:val="center"/>
        <w:rPr>
          <w:rFonts w:ascii="Calibri" w:cs="Calibri" w:hAnsi="Calibri" w:eastAsia="Calibri"/>
          <w:b w:val="1"/>
          <w:bCs w:val="1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South Bounds of lot No.3</w:t>
      </w:r>
    </w:p>
    <w:p>
      <w:pPr>
        <w:pStyle w:val="Default"/>
        <w:spacing w:before="0" w:line="276" w:lineRule="auto"/>
        <w:rPr>
          <w:rFonts w:ascii="Calibri" w:cs="Calibri" w:hAnsi="Calibri" w:eastAsia="Calibri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Beginning at the SWest Corner of Said Lot before described [2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] Thence Due Magnetic East.</w:t>
      </w:r>
    </w:p>
    <w:p>
      <w:pPr>
        <w:pStyle w:val="Default"/>
        <w:spacing w:before="0" w:line="240" w:lineRule="auto"/>
        <w:ind w:left="720" w:hanging="720"/>
        <w:rPr>
          <w:rFonts w:ascii="Calibri" w:cs="Calibri" w:hAnsi="Calibri" w:eastAsia="Calibri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line="276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at</w:t>
        <w:tab/>
        <w:tab/>
        <w:tab/>
        <w:tab/>
        <w:tab/>
        <w:tab/>
        <w:t>Observations</w:t>
      </w:r>
    </w:p>
    <w:p>
      <w:pPr>
        <w:pStyle w:val="Default"/>
        <w:spacing w:before="0" w:line="276" w:lineRule="auto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Chs</w:t>
        <w:tab/>
        <w:t>Lks</w:t>
      </w:r>
    </w:p>
    <w:p>
      <w:pPr>
        <w:pStyle w:val="Default"/>
        <w:tabs>
          <w:tab w:val="left" w:pos="720"/>
        </w:tabs>
        <w:spacing w:before="0" w:line="240" w:lineRule="auto"/>
        <w:ind w:left="1440" w:hanging="1440"/>
        <w:rPr>
          <w:rFonts w:ascii="Calibri" w:cs="Calibri" w:hAnsi="Calibri" w:eastAsia="Calibri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101</w:t>
        <w:tab/>
        <w:t xml:space="preserve"> - </w:t>
        <w:tab/>
        <w:t>To the S.E. Corner of this lot before described [3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SE</w:t>
      </w: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]</w:t>
      </w:r>
      <w:r>
        <w:rPr>
          <w:rFonts w:ascii="Calibri" w:hAnsi="Calibri"/>
          <w:outline w:val="0"/>
          <w:color w:val="000000"/>
          <w:u w:color="000000"/>
          <w:rtl w:val="0"/>
          <w:lang w:val="en-US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 The land through which this line Passes is good Timber Hard Maple Linden Black and white Oak</w:t>
      </w:r>
    </w:p>
    <w:p>
      <w:pPr>
        <w:pStyle w:val="Default"/>
        <w:spacing w:before="0" w:line="276" w:lineRule="auto"/>
        <w:jc w:val="center"/>
        <w:rPr>
          <w:rFonts w:ascii="Calibri" w:cs="Calibri" w:hAnsi="Calibri" w:eastAsia="Calibri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line="276" w:lineRule="auto"/>
        <w:jc w:val="center"/>
        <w:rPr>
          <w:rFonts w:ascii="Calibri" w:cs="Calibri" w:hAnsi="Calibri" w:eastAsia="Calibri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 xml:space="preserve">West bounds of lot No. 3 </w:t>
      </w:r>
    </w:p>
    <w:p>
      <w:pPr>
        <w:pStyle w:val="Default"/>
        <w:spacing w:before="0" w:line="276" w:lineRule="auto"/>
      </w:pPr>
      <w:r>
        <w:rPr>
          <w:rFonts w:ascii="Calibri" w:hAnsi="Calibri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See the East bounds of lot No. 2 In p 3</w:t>
      </w:r>
    </w:p>
    <w:sectPr>
      <w:headerReference w:type="default" r:id="rId4"/>
      <w:footerReference w:type="default" r:id="rId5"/>
      <w:pgSz w:w="12240" w:h="15840" w:orient="portrait"/>
      <w:pgMar w:top="360" w:right="720" w:bottom="720" w:left="720" w:header="360" w:footer="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5400"/>
        <w:tab w:val="right" w:pos="10780"/>
        <w:tab w:val="clear" w:pos="9020"/>
      </w:tabs>
    </w:pPr>
    <w:r>
      <w:tab/>
    </w:r>
    <w:r>
      <w:rPr>
        <w:rtl w:val="0"/>
        <w:lang w:val="en-US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