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hd w:val="clear" w:color="auto" w:fill="fefefe"/>
        <w:spacing w:before="0" w:line="240" w:lineRule="auto"/>
        <w:rPr>
          <w:rFonts w:ascii="Calibri" w:cs="Calibri" w:hAnsi="Calibri" w:eastAsia="Calibri"/>
        </w:rPr>
      </w:pPr>
      <w:r>
        <w:rPr>
          <w:rFonts w:ascii="Calibri" w:hAnsi="Calibri"/>
          <w:rtl w:val="0"/>
          <w:lang w:val="en-US"/>
        </w:rPr>
        <w:t>Lot No. 27</w:t>
        <w:tab/>
        <w:tab/>
        <w:tab/>
        <w:tab/>
        <w:t>East Bounds of lot No. 27</w:t>
      </w:r>
    </w:p>
    <w:p>
      <w:pPr>
        <w:pStyle w:val="Default"/>
        <w:shd w:val="clear" w:color="auto" w:fill="fefefe"/>
        <w:spacing w:before="0" w:line="240" w:lineRule="auto"/>
        <w:rPr>
          <w:rFonts w:ascii="Calibri" w:cs="Calibri" w:hAnsi="Calibri" w:eastAsia="Calibri"/>
        </w:rPr>
      </w:pPr>
      <w:r>
        <w:rPr>
          <w:rFonts w:ascii="Calibri" w:hAnsi="Calibri"/>
          <w:rtl w:val="0"/>
          <w:lang w:val="en-US"/>
        </w:rPr>
        <w:t>Begining at the S.E. Corner of S</w:t>
      </w:r>
      <w:r>
        <w:rPr>
          <w:rFonts w:ascii="Calibri" w:hAnsi="Calibri" w:hint="default"/>
          <w:rtl w:val="0"/>
          <w:lang w:val="en-US"/>
        </w:rPr>
        <w:t>’</w:t>
      </w:r>
      <w:r>
        <w:rPr>
          <w:rFonts w:ascii="Calibri" w:hAnsi="Calibri"/>
          <w:rtl w:val="0"/>
          <w:lang w:val="en-US"/>
        </w:rPr>
        <w:t>d lot at Iron wood Stake Standing 25 links on a Course of North 72 West from a Hard Maple Tree Marked on the NW s</w:t>
      </w:r>
      <w:r>
        <w:rPr>
          <w:rFonts w:ascii="Calibri" w:hAnsi="Calibri" w:hint="default"/>
          <w:rtl w:val="0"/>
          <w:lang w:val="en-US"/>
        </w:rPr>
        <w:t>’</w:t>
      </w:r>
      <w:r>
        <w:rPr>
          <w:rFonts w:ascii="Calibri" w:hAnsi="Calibri"/>
          <w:rtl w:val="0"/>
          <w:lang w:val="en-US"/>
        </w:rPr>
        <w:t>d No. 27 on the SW s</w:t>
      </w:r>
      <w:r>
        <w:rPr>
          <w:rFonts w:ascii="Calibri" w:hAnsi="Calibri" w:hint="default"/>
          <w:rtl w:val="0"/>
          <w:lang w:val="en-US"/>
        </w:rPr>
        <w:t>’</w:t>
      </w:r>
      <w:r>
        <w:rPr>
          <w:rFonts w:ascii="Calibri" w:hAnsi="Calibri"/>
          <w:rtl w:val="0"/>
          <w:lang w:val="en-US"/>
        </w:rPr>
        <w:t>d No. 36 on the N.E. Side No. 28 on the S.E. s</w:t>
      </w:r>
      <w:r>
        <w:rPr>
          <w:rFonts w:ascii="Calibri" w:hAnsi="Calibri" w:hint="default"/>
          <w:rtl w:val="0"/>
          <w:lang w:val="en-US"/>
        </w:rPr>
        <w:t>’</w:t>
      </w:r>
      <w:r>
        <w:rPr>
          <w:rFonts w:ascii="Calibri" w:hAnsi="Calibri"/>
          <w:rtl w:val="0"/>
          <w:lang w:val="en-US"/>
        </w:rPr>
        <w:t>d No. 37 and run from thence along the West bounds of lot No. 28 North</w:t>
      </w:r>
    </w:p>
    <w:p>
      <w:pPr>
        <w:pStyle w:val="Default"/>
        <w:shd w:val="clear" w:color="auto" w:fill="fefefe"/>
        <w:spacing w:before="0" w:line="240" w:lineRule="auto"/>
        <w:rPr>
          <w:rFonts w:ascii="Calibri" w:cs="Calibri" w:hAnsi="Calibri" w:eastAsia="Calibri"/>
        </w:rPr>
      </w:pPr>
    </w:p>
    <w:p>
      <w:pPr>
        <w:pStyle w:val="Default"/>
        <w:shd w:val="clear" w:color="auto" w:fill="fefefe"/>
        <w:spacing w:before="0" w:line="240" w:lineRule="auto"/>
        <w:rPr>
          <w:rFonts w:ascii="Calibri" w:cs="Calibri" w:hAnsi="Calibri" w:eastAsia="Calibri"/>
        </w:rPr>
      </w:pPr>
      <w:r>
        <w:rPr>
          <w:rFonts w:ascii="Calibri" w:hAnsi="Calibri"/>
          <w:rtl w:val="0"/>
          <w:lang w:val="en-US"/>
        </w:rPr>
        <w:t>at</w:t>
        <w:tab/>
        <w:tab/>
        <w:tab/>
        <w:tab/>
        <w:tab/>
        <w:t>Observations</w:t>
      </w:r>
    </w:p>
    <w:p>
      <w:pPr>
        <w:pStyle w:val="Default"/>
        <w:shd w:val="clear" w:color="auto" w:fill="fefefe"/>
        <w:spacing w:before="0" w:line="240" w:lineRule="auto"/>
        <w:rPr>
          <w:rFonts w:ascii="Calibri" w:cs="Calibri" w:hAnsi="Calibri" w:eastAsia="Calibri"/>
        </w:rPr>
      </w:pPr>
      <w:r>
        <w:rPr>
          <w:rFonts w:ascii="Calibri" w:hAnsi="Calibri"/>
          <w:rtl w:val="0"/>
          <w:lang w:val="en-US"/>
        </w:rPr>
        <w:t>Chs</w:t>
        <w:tab/>
        <w:t>Lks</w:t>
      </w:r>
    </w:p>
    <w:p>
      <w:pPr>
        <w:pStyle w:val="Default"/>
        <w:shd w:val="clear" w:color="auto" w:fill="fefefe"/>
        <w:spacing w:before="0" w:line="240" w:lineRule="auto"/>
        <w:rPr>
          <w:rFonts w:ascii="Calibri" w:cs="Calibri" w:hAnsi="Calibri" w:eastAsia="Calibri"/>
        </w:rPr>
      </w:pPr>
      <w:r>
        <w:rPr>
          <w:rFonts w:ascii="Calibri" w:hAnsi="Calibri"/>
          <w:rtl w:val="0"/>
          <w:lang w:val="en-US"/>
        </w:rPr>
        <w:t>3</w:t>
        <w:tab/>
        <w:t xml:space="preserve"> -</w:t>
        <w:tab/>
        <w:t>A Brook runing N.Wly.</w:t>
      </w:r>
    </w:p>
    <w:p>
      <w:pPr>
        <w:pStyle w:val="Default"/>
        <w:shd w:val="clear" w:color="auto" w:fill="fefefe"/>
        <w:tabs>
          <w:tab w:val="left" w:pos="720"/>
        </w:tabs>
        <w:spacing w:before="0" w:line="240" w:lineRule="auto"/>
        <w:ind w:left="1440" w:hanging="1440"/>
        <w:rPr>
          <w:rFonts w:ascii="Calibri" w:cs="Calibri" w:hAnsi="Calibri" w:eastAsia="Calibri"/>
        </w:rPr>
      </w:pPr>
      <w:r>
        <w:rPr>
          <w:rFonts w:ascii="Calibri" w:hAnsi="Calibri"/>
          <w:rtl w:val="0"/>
          <w:lang w:val="en-US"/>
        </w:rPr>
        <w:t>76</w:t>
        <w:tab/>
        <w:t>95</w:t>
        <w:tab/>
        <w:t xml:space="preserve">To the NE Corner of this lot described In p. 18 </w:t>
      </w:r>
      <w:r>
        <w:rPr>
          <w:rFonts w:ascii="Calibri" w:hAnsi="Calibri"/>
          <w:u w:color="0433ff"/>
          <w:rtl w:val="0"/>
          <w:lang w:val="en-US"/>
        </w:rPr>
        <w:t>[pages 17 &amp; 18]</w:t>
      </w:r>
      <w:r>
        <w:rPr>
          <w:rFonts w:ascii="Calibri" w:hAnsi="Calibri"/>
          <w:rtl w:val="0"/>
          <w:lang w:val="en-US"/>
        </w:rPr>
        <w:t xml:space="preserve"> </w:t>
      </w:r>
      <w:r>
        <w:rPr>
          <w:rFonts w:ascii="Calibri" w:hAnsi="Calibri"/>
          <w:rtl w:val="0"/>
          <w:lang w:val="en-US"/>
        </w:rPr>
        <w:t>[17SE] The land this line Passes through is Good Timber black and white Oak Hickry lin Some Hard Maple a few Black walnut</w:t>
      </w:r>
    </w:p>
    <w:p>
      <w:pPr>
        <w:pStyle w:val="Default"/>
        <w:shd w:val="clear" w:color="auto" w:fill="fefefe"/>
        <w:spacing w:before="0" w:line="240" w:lineRule="auto"/>
        <w:rPr>
          <w:rFonts w:ascii="Calibri" w:cs="Calibri" w:hAnsi="Calibri" w:eastAsia="Calibri"/>
        </w:rPr>
      </w:pPr>
    </w:p>
    <w:p>
      <w:pPr>
        <w:pStyle w:val="Default"/>
        <w:shd w:val="clear" w:color="auto" w:fill="fefefe"/>
        <w:spacing w:before="0" w:line="240" w:lineRule="auto"/>
        <w:ind w:left="1440" w:hanging="1440"/>
        <w:jc w:val="center"/>
        <w:rPr>
          <w:rFonts w:ascii="Calibri" w:cs="Calibri" w:hAnsi="Calibri" w:eastAsia="Calibri"/>
        </w:rPr>
      </w:pPr>
      <w:r>
        <w:rPr>
          <w:rFonts w:ascii="Calibri" w:hAnsi="Calibri"/>
          <w:rtl w:val="0"/>
          <w:lang w:val="en-US"/>
        </w:rPr>
        <w:t>South bounds of lot No. 27</w:t>
      </w:r>
    </w:p>
    <w:p>
      <w:pPr>
        <w:pStyle w:val="Default"/>
        <w:shd w:val="clear" w:color="auto" w:fill="fefefe"/>
        <w:spacing w:before="0" w:line="240" w:lineRule="auto"/>
        <w:rPr>
          <w:rFonts w:ascii="Calibri" w:cs="Calibri" w:hAnsi="Calibri" w:eastAsia="Calibri"/>
        </w:rPr>
      </w:pPr>
      <w:r>
        <w:rPr>
          <w:rFonts w:ascii="Calibri" w:hAnsi="Calibri"/>
          <w:rtl w:val="0"/>
          <w:lang w:val="en-US"/>
        </w:rPr>
        <w:t>Begining at the S.E. Corner described In this Page above [27SE] from Thence Due Magnetic West along the North bounds of lot No. 36</w:t>
      </w:r>
    </w:p>
    <w:p>
      <w:pPr>
        <w:pStyle w:val="Default"/>
        <w:shd w:val="clear" w:color="auto" w:fill="fefefe"/>
        <w:spacing w:before="0" w:line="240" w:lineRule="auto"/>
        <w:rPr>
          <w:rFonts w:ascii="Calibri" w:cs="Calibri" w:hAnsi="Calibri" w:eastAsia="Calibri"/>
        </w:rPr>
      </w:pPr>
    </w:p>
    <w:p>
      <w:pPr>
        <w:pStyle w:val="Default"/>
        <w:shd w:val="clear" w:color="auto" w:fill="fefefe"/>
        <w:spacing w:before="0" w:line="240" w:lineRule="auto"/>
        <w:rPr>
          <w:rFonts w:ascii="Calibri" w:cs="Calibri" w:hAnsi="Calibri" w:eastAsia="Calibri"/>
        </w:rPr>
      </w:pPr>
      <w:r>
        <w:rPr>
          <w:rFonts w:ascii="Calibri" w:hAnsi="Calibri"/>
          <w:rtl w:val="0"/>
          <w:lang w:val="en-US"/>
        </w:rPr>
        <w:t>at</w:t>
        <w:tab/>
        <w:tab/>
        <w:tab/>
        <w:tab/>
        <w:tab/>
        <w:t>Observations</w:t>
      </w:r>
    </w:p>
    <w:p>
      <w:pPr>
        <w:pStyle w:val="Default"/>
        <w:shd w:val="clear" w:color="auto" w:fill="fefefe"/>
        <w:spacing w:before="0" w:line="240" w:lineRule="auto"/>
        <w:rPr>
          <w:rFonts w:ascii="Calibri" w:cs="Calibri" w:hAnsi="Calibri" w:eastAsia="Calibri"/>
        </w:rPr>
      </w:pPr>
      <w:r>
        <w:rPr>
          <w:rFonts w:ascii="Calibri" w:hAnsi="Calibri"/>
          <w:rtl w:val="0"/>
          <w:lang w:val="en-US"/>
        </w:rPr>
        <w:t>Chs</w:t>
        <w:tab/>
        <w:t>Lks</w:t>
        <w:tab/>
      </w:r>
    </w:p>
    <w:p>
      <w:pPr>
        <w:pStyle w:val="Default"/>
        <w:shd w:val="clear" w:color="auto" w:fill="fefefe"/>
        <w:tabs>
          <w:tab w:val="left" w:pos="720"/>
        </w:tabs>
        <w:spacing w:before="0" w:line="240" w:lineRule="auto"/>
        <w:ind w:left="1440" w:hanging="1440"/>
        <w:rPr>
          <w:rFonts w:ascii="Calibri" w:cs="Calibri" w:hAnsi="Calibri" w:eastAsia="Calibri"/>
        </w:rPr>
      </w:pPr>
      <w:r>
        <w:rPr>
          <w:rFonts w:ascii="Calibri" w:hAnsi="Calibri"/>
          <w:rtl w:val="0"/>
          <w:lang w:val="en-US"/>
        </w:rPr>
        <w:t>80</w:t>
        <w:tab/>
        <w:t>80</w:t>
        <w:tab/>
        <w:t>Through Good land Timber Hard Maple linden Elm &amp; for 28 lks and then Entered Black and white Oak woods To the SW Corner of this lot to a Black Oak Stak Standing in the East bounds of lot No. 26 and 6</w:t>
      </w:r>
      <w:r>
        <w:rPr>
          <w:rFonts w:ascii="Calibri" w:hAnsi="Calibri"/>
          <w:outline w:val="0"/>
          <w:color w:val="ed220b"/>
          <w:u w:color="ed220b"/>
          <w:rtl w:val="0"/>
          <w:lang w:val="en-US"/>
          <w14:textFill>
            <w14:solidFill>
              <w14:srgbClr w14:val="ED220B"/>
            </w14:solidFill>
          </w14:textFill>
        </w:rPr>
        <w:t xml:space="preserve"> </w:t>
      </w:r>
      <w:r>
        <w:rPr>
          <w:rFonts w:ascii="Calibri" w:hAnsi="Calibri"/>
          <w:rtl w:val="0"/>
          <w:lang w:val="en-US"/>
        </w:rPr>
        <w:t>links on a Course of North 39 East from an Iron wood Tree Marked on the NE s</w:t>
      </w:r>
      <w:r>
        <w:rPr>
          <w:rFonts w:ascii="Calibri" w:hAnsi="Calibri" w:hint="default"/>
          <w:rtl w:val="0"/>
          <w:lang w:val="en-US"/>
        </w:rPr>
        <w:t>’</w:t>
      </w:r>
      <w:r>
        <w:rPr>
          <w:rFonts w:ascii="Calibri" w:hAnsi="Calibri"/>
          <w:rtl w:val="0"/>
          <w:lang w:val="en-US"/>
        </w:rPr>
        <w:t>d No. 27 and on S.E s</w:t>
      </w:r>
      <w:r>
        <w:rPr>
          <w:rFonts w:ascii="Calibri" w:hAnsi="Calibri" w:hint="default"/>
          <w:rtl w:val="0"/>
          <w:lang w:val="en-US"/>
        </w:rPr>
        <w:t>’</w:t>
      </w:r>
      <w:r>
        <w:rPr>
          <w:rFonts w:ascii="Calibri" w:hAnsi="Calibri"/>
          <w:rtl w:val="0"/>
          <w:lang w:val="en-US"/>
        </w:rPr>
        <w:t>d No. 36</w:t>
      </w:r>
    </w:p>
    <w:p>
      <w:pPr>
        <w:pStyle w:val="Default"/>
        <w:shd w:val="clear" w:color="auto" w:fill="fefefe"/>
        <w:spacing w:before="0" w:line="240" w:lineRule="auto"/>
        <w:rPr>
          <w:rFonts w:ascii="Calibri" w:cs="Calibri" w:hAnsi="Calibri" w:eastAsia="Calibri"/>
        </w:rPr>
      </w:pPr>
    </w:p>
    <w:p>
      <w:pPr>
        <w:pStyle w:val="Default"/>
        <w:shd w:val="clear" w:color="auto" w:fill="fefefe"/>
        <w:spacing w:before="0" w:line="240" w:lineRule="auto"/>
        <w:jc w:val="center"/>
        <w:rPr>
          <w:rFonts w:ascii="Calibri" w:cs="Calibri" w:hAnsi="Calibri" w:eastAsia="Calibri"/>
        </w:rPr>
      </w:pPr>
      <w:r>
        <w:rPr>
          <w:rFonts w:ascii="Calibri" w:hAnsi="Calibri"/>
          <w:rtl w:val="0"/>
          <w:lang w:val="en-US"/>
        </w:rPr>
        <w:t xml:space="preserve">West Bounds of lot No. 27 </w:t>
      </w:r>
    </w:p>
    <w:p>
      <w:pPr>
        <w:pStyle w:val="Default"/>
        <w:shd w:val="clear" w:color="auto" w:fill="fefefe"/>
        <w:spacing w:before="0" w:line="240" w:lineRule="auto"/>
        <w:rPr>
          <w:rFonts w:ascii="Calibri" w:cs="Calibri" w:hAnsi="Calibri" w:eastAsia="Calibri"/>
        </w:rPr>
      </w:pPr>
      <w:r>
        <w:rPr>
          <w:rFonts w:ascii="Calibri" w:hAnsi="Calibri"/>
          <w:rtl w:val="0"/>
          <w:lang w:val="en-US"/>
        </w:rPr>
        <w:t>Begining at at the NW Corner of S</w:t>
      </w:r>
      <w:r>
        <w:rPr>
          <w:rFonts w:ascii="Calibri" w:hAnsi="Calibri" w:hint="default"/>
          <w:rtl w:val="0"/>
          <w:lang w:val="en-US"/>
        </w:rPr>
        <w:t>’</w:t>
      </w:r>
      <w:r>
        <w:rPr>
          <w:rFonts w:ascii="Calibri" w:hAnsi="Calibri"/>
          <w:rtl w:val="0"/>
          <w:lang w:val="en-US"/>
        </w:rPr>
        <w:t xml:space="preserve">d lot described In p.18 [17SW] from Thence along the the South </w:t>
      </w:r>
      <w:r>
        <w:rPr>
          <w:rFonts w:ascii="Calibri" w:hAnsi="Calibri"/>
          <w:strike w:val="1"/>
          <w:dstrike w:val="0"/>
          <w:rtl w:val="0"/>
          <w:lang w:val="en-US"/>
        </w:rPr>
        <w:t>bounds</w:t>
      </w:r>
      <w:r>
        <w:rPr>
          <w:rFonts w:ascii="Calibri" w:hAnsi="Calibri"/>
          <w:rtl w:val="0"/>
          <w:lang w:val="en-US"/>
        </w:rPr>
        <w:t xml:space="preserve"> Part of the East bounds of lot No. 26 and along the East bounds of lot No. 25 also along the North Part of the East No. 26 Due Magnetic South</w:t>
      </w:r>
    </w:p>
    <w:p>
      <w:pPr>
        <w:pStyle w:val="Default"/>
        <w:shd w:val="clear" w:color="auto" w:fill="fefefe"/>
        <w:spacing w:before="0" w:line="240" w:lineRule="auto"/>
        <w:rPr>
          <w:rFonts w:ascii="Calibri" w:cs="Calibri" w:hAnsi="Calibri" w:eastAsia="Calibri"/>
        </w:rPr>
      </w:pPr>
    </w:p>
    <w:p>
      <w:pPr>
        <w:pStyle w:val="Default"/>
        <w:shd w:val="clear" w:color="auto" w:fill="fefefe"/>
        <w:spacing w:before="0" w:line="240" w:lineRule="auto"/>
        <w:rPr>
          <w:rFonts w:ascii="Calibri" w:cs="Calibri" w:hAnsi="Calibri" w:eastAsia="Calibri"/>
        </w:rPr>
      </w:pPr>
      <w:r>
        <w:rPr>
          <w:rFonts w:ascii="Calibri" w:hAnsi="Calibri"/>
          <w:rtl w:val="0"/>
          <w:lang w:val="en-US"/>
        </w:rPr>
        <w:t>at</w:t>
        <w:tab/>
        <w:tab/>
        <w:tab/>
        <w:tab/>
        <w:tab/>
        <w:t>Observations</w:t>
      </w:r>
    </w:p>
    <w:p>
      <w:pPr>
        <w:pStyle w:val="Default"/>
        <w:shd w:val="clear" w:color="auto" w:fill="fefefe"/>
        <w:spacing w:before="0" w:line="240" w:lineRule="auto"/>
        <w:rPr>
          <w:rFonts w:ascii="Calibri" w:cs="Calibri" w:hAnsi="Calibri" w:eastAsia="Calibri"/>
        </w:rPr>
      </w:pPr>
      <w:r>
        <w:rPr>
          <w:rFonts w:ascii="Calibri" w:hAnsi="Calibri"/>
          <w:rtl w:val="0"/>
          <w:lang w:val="en-US"/>
        </w:rPr>
        <w:t>Chs</w:t>
        <w:tab/>
        <w:t>Lks</w:t>
      </w:r>
    </w:p>
    <w:p>
      <w:pPr>
        <w:pStyle w:val="Default"/>
        <w:shd w:val="clear" w:color="auto" w:fill="fefefe"/>
        <w:spacing w:before="0" w:line="240" w:lineRule="auto"/>
        <w:rPr>
          <w:rFonts w:ascii="Calibri" w:cs="Calibri" w:hAnsi="Calibri" w:eastAsia="Calibri"/>
        </w:rPr>
      </w:pPr>
      <w:r>
        <w:rPr>
          <w:rFonts w:ascii="Calibri" w:hAnsi="Calibri"/>
          <w:rtl w:val="0"/>
          <w:lang w:val="en-US"/>
        </w:rPr>
        <w:t>2</w:t>
        <w:tab/>
        <w:t xml:space="preserve"> -</w:t>
        <w:tab/>
        <w:t>A Brook runing NWly</w:t>
      </w:r>
    </w:p>
    <w:p>
      <w:pPr>
        <w:pStyle w:val="Default"/>
        <w:shd w:val="clear" w:color="auto" w:fill="fefefe"/>
        <w:spacing w:before="0" w:line="240" w:lineRule="auto"/>
        <w:rPr>
          <w:rFonts w:ascii="Calibri" w:cs="Calibri" w:hAnsi="Calibri" w:eastAsia="Calibri"/>
        </w:rPr>
      </w:pPr>
      <w:r>
        <w:rPr>
          <w:rFonts w:ascii="Calibri" w:hAnsi="Calibri"/>
          <w:rtl w:val="0"/>
          <w:lang w:val="en-US"/>
        </w:rPr>
        <w:t>68</w:t>
        <w:tab/>
        <w:t xml:space="preserve"> - </w:t>
        <w:tab/>
        <w:t>On the North bank of a Brook</w:t>
      </w:r>
    </w:p>
    <w:p>
      <w:pPr>
        <w:pStyle w:val="Default"/>
        <w:shd w:val="clear" w:color="auto" w:fill="fefefe"/>
        <w:spacing w:before="0" w:line="240" w:lineRule="auto"/>
        <w:rPr>
          <w:rFonts w:ascii="Calibri" w:cs="Calibri" w:hAnsi="Calibri" w:eastAsia="Calibri"/>
        </w:rPr>
      </w:pPr>
      <w:r>
        <w:rPr>
          <w:rFonts w:ascii="Calibri" w:hAnsi="Calibri"/>
          <w:rtl w:val="0"/>
          <w:lang w:val="en-US"/>
        </w:rPr>
        <w:t>69</w:t>
        <w:tab/>
        <w:t xml:space="preserve"> - </w:t>
        <w:tab/>
        <w:t>Crossed the Brook runing NWly</w:t>
      </w:r>
    </w:p>
    <w:p>
      <w:pPr>
        <w:pStyle w:val="Default"/>
        <w:shd w:val="clear" w:color="auto" w:fill="fefefe"/>
        <w:spacing w:before="0" w:line="240" w:lineRule="auto"/>
        <w:rPr>
          <w:rFonts w:ascii="Calibri" w:cs="Calibri" w:hAnsi="Calibri" w:eastAsia="Calibri"/>
        </w:rPr>
      </w:pPr>
      <w:r>
        <w:rPr>
          <w:rFonts w:ascii="Calibri" w:hAnsi="Calibri"/>
          <w:rtl w:val="0"/>
          <w:lang w:val="en-US"/>
        </w:rPr>
        <w:t>70</w:t>
        <w:tab/>
        <w:t xml:space="preserve"> - </w:t>
        <w:tab/>
        <w:t>On the South bank</w:t>
      </w:r>
    </w:p>
    <w:p>
      <w:pPr>
        <w:pStyle w:val="Default"/>
        <w:shd w:val="clear" w:color="auto" w:fill="fefefe"/>
        <w:tabs>
          <w:tab w:val="left" w:pos="720"/>
        </w:tabs>
        <w:spacing w:before="0" w:line="240" w:lineRule="auto"/>
        <w:ind w:left="1440" w:hanging="1440"/>
      </w:pPr>
      <w:r>
        <w:rPr>
          <w:rFonts w:ascii="Calibri" w:hAnsi="Calibri"/>
          <w:rtl w:val="0"/>
          <w:lang w:val="en-US"/>
        </w:rPr>
        <w:t>76</w:t>
        <w:tab/>
        <w:t xml:space="preserve"> -</w:t>
        <w:tab/>
        <w:t>To the SW Corner of this lot described In this Page last above [27SW] The land this line Passes through is not Very goo</w:t>
      </w:r>
      <w:r>
        <w:rPr>
          <w:rFonts w:ascii="Calibri" w:hAnsi="Calibri"/>
          <w:shd w:val="clear" w:color="auto" w:fill="fefefe"/>
          <w:rtl w:val="0"/>
          <w:lang w:val="en-US"/>
        </w:rPr>
        <w:t>d Timb</w:t>
      </w:r>
      <w:r>
        <w:rPr>
          <w:rFonts w:ascii="Calibri" w:hAnsi="Calibri"/>
          <w:rtl w:val="0"/>
          <w:lang w:val="en-US"/>
        </w:rPr>
        <w:t>er black and white Oak Hickry Chisnut Hard Maple lin &amp;c.</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pPr>
    <w:r>
      <w:rPr>
        <w:rFonts w:ascii="Calibri" w:hAnsi="Calibri"/>
        <w:rtl w:val="0"/>
      </w:rPr>
      <w:tab/>
      <w:t>26</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