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1143000</wp:posOffset>
                </wp:positionH>
                <wp:positionV relativeFrom="page">
                  <wp:posOffset>914400</wp:posOffset>
                </wp:positionV>
                <wp:extent cx="5937250" cy="444500"/>
                <wp:effectExtent l="0" t="0" r="0" b="0"/>
                <wp:wrapTopAndBottom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7250" cy="444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350" w:type="dxa"/>
                              <w:tblInd w:w="5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d0ddef"/>
                              <w:tblLayout w:type="fixed"/>
                            </w:tblPr>
                            <w:tblGrid>
                              <w:gridCol w:w="1615"/>
                              <w:gridCol w:w="1170"/>
                              <w:gridCol w:w="1350"/>
                              <w:gridCol w:w="5215"/>
                            </w:tblGrid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3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Num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o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f Lots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Dist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Remarks (30)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95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[E.W. Bounds of Lots No. 62 &amp; 63 cont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  <w:t>d]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center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North</w:t>
                                  </w:r>
                                </w:p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Stake Standing 12 Links Northeasterly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f a large Chesnut Tree marked and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Numbered for the Corner of the Lots No. 53.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54. 62 &amp; 63. The latter part of the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Line is very rough bearing Chesnut &amp; Chesnut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ak mostly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7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E &amp; W Bounds of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L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ots No. 53 &amp; 54</w:t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Beginning at the Corner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Small brook running SEly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612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000000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A Small Brook Bearing SWly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outline w:val="0"/>
                                      <w:color w:val="ff0000"/>
                                      <w:sz w:val="24"/>
                                      <w:szCs w:val="24"/>
                                      <w:u w:color="ff0000"/>
                                      <w:shd w:val="nil" w:color="auto" w:fill="auto"/>
                                      <w:rtl w:val="0"/>
                                      <w14:textFill>
                                        <w14:solidFill>
                                          <w14:srgbClr w14:val="FF0000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7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A Small Brook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ear: D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Default"/>
                                    <w:spacing w:before="0" w:line="240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Ditto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</w:rPr>
                                    <w:t xml:space="preserve">——         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D</w:t>
                                  </w:r>
                                  <w:r>
                                    <w:rPr>
                                      <w:rFonts w:ascii="Calibri" w:hAnsi="Calibri" w:hint="default"/>
                                      <w:u w:color="000000"/>
                                      <w:rtl w:val="0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u w:color="000000"/>
                                      <w:rtl w:val="0"/>
                                    </w:rPr>
                                    <w:t>o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05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80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</w:pPr>
                                  <w:r>
                                    <w:rPr>
                                      <w:rFonts w:ascii="Calibri" w:hAnsi="Calibri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Sugar Maple mark</w:t>
                                  </w:r>
                                  <w:r>
                                    <w:rPr>
                                      <w:rFonts w:ascii="Calibri" w:hAnsi="Calibri" w:hint="default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d and Numbered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for the Corner of Lots No. 44. 45. 53 &amp; 54</w:t>
                                  </w:r>
                                  <w:r>
                                    <w:rPr>
                                      <w:rFonts w:ascii="Calibri" w:hAnsi="Calibri"/>
                                      <w:rtl w:val="0"/>
                                      <w:lang w:val="en-US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Calibri" w:hAnsi="Calibri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Land rather rough &amp; uneven bearing </w:t>
                                  </w:r>
                                  <w:r>
                                    <w:rPr>
                                      <w:rFonts w:ascii="Calibri" w:hAnsi="Calibri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Chesnut </w:t>
                                  </w:r>
                                  <w:r>
                                    <w:rPr>
                                      <w:rFonts w:ascii="Calibri" w:hAnsi="Calibri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Maple Oak &amp; White pine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hd w:val="nil" w:color="auto" w:fill="auto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1236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0" w:right="0" w:firstLine="0"/>
                                    <w:jc w:val="left"/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E &amp; W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ounds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  <w:p>
                                  <w:pPr>
                                    <w:pStyle w:val="Body"/>
                                    <w:spacing w:line="276" w:lineRule="auto"/>
                                    <w:jc w:val="left"/>
                                  </w:pPr>
                                  <w:r>
                                    <w:rPr>
                                      <w:rFonts w:ascii="Calibri" w:hAnsi="Calibri"/>
                                      <w:outline w:val="0"/>
                                      <w:color w:val="000000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000000"/>
                                        </w14:solidFill>
                                      </w14:textFill>
                                    </w:rPr>
                                    <w:t>of Lots No. 44 &amp; 45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outline w:val="0"/>
                                      <w:color w:val="ff0000"/>
                                      <w:sz w:val="24"/>
                                      <w:szCs w:val="24"/>
                                      <w:u w:color="ff0000"/>
                                      <w:shd w:val="nil" w:color="auto" w:fill="auto"/>
                                      <w14:textFill>
                                        <w14:solidFill>
                                          <w14:srgbClr w14:val="FF0000"/>
                                        </w14:solidFill>
                                      </w14:textFill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Beginning at the 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orner last mentioned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92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Small Brook running Easterly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592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spacing w:line="276" w:lineRule="auto"/>
                                    <w:ind w:left="720" w:right="0" w:hanging="72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Small Brook Bearing D</w:t>
                                  </w:r>
                                  <w:r>
                                    <w:rPr>
                                      <w:rFonts w:ascii="Calibri" w:hAnsi="Calibri" w:hint="default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’</w:t>
                                  </w: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o </w:t>
                                  </w:r>
                                  <w:r>
                                    <w:rPr>
                                      <w:rFonts w:ascii="Calibri" w:cs="Calibri" w:hAnsi="Calibri" w:eastAsia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</w:rPr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d0ddef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16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17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  <w:tc>
                                <w:tcPr>
                                  <w:tcW w:type="dxa" w:w="1350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righ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type="dxa" w:w="5215"/>
                                  <w:tcBorders>
                                    <w:top w:val="single" w:color="000000" w:sz="4" w:space="0" w:shadow="0" w:frame="0"/>
                                    <w:left w:val="single" w:color="000000" w:sz="4" w:space="0" w:shadow="0" w:frame="0"/>
                                    <w:bottom w:val="single" w:color="000000" w:sz="4" w:space="0" w:shadow="0" w:frame="0"/>
                                    <w:right w:val="single" w:color="000000" w:sz="4" w:space="0" w:shadow="0" w:frame="0"/>
                                  </w:tcBorders>
                                  <w:shd w:val="clear" w:color="auto" w:fill="e9eef7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>
                                  <w:pPr>
                                    <w:pStyle w:val="Body"/>
                                    <w:bidi w:val="0"/>
                                    <w:ind w:left="0" w:right="0" w:firstLine="0"/>
                                    <w:jc w:val="left"/>
                                    <w:rPr>
                                      <w:rtl w:val="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sz w:val="24"/>
                                      <w:szCs w:val="24"/>
                                      <w:u w:color="000000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A Small Brook Running Easterly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90.0pt;margin-top:72.0pt;width:467.5pt;height:35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350" w:type="dxa"/>
                        <w:tblInd w:w="5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d0ddef"/>
                        <w:tblLayout w:type="fixed"/>
                      </w:tblPr>
                      <w:tblGrid>
                        <w:gridCol w:w="1615"/>
                        <w:gridCol w:w="1170"/>
                        <w:gridCol w:w="1350"/>
                        <w:gridCol w:w="5215"/>
                      </w:tblGrid>
                      <w:tr>
                        <w:tblPrEx>
                          <w:shd w:val="clear" w:color="auto" w:fill="d0ddef"/>
                        </w:tblPrEx>
                        <w:trPr>
                          <w:trHeight w:val="53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Num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o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f Lots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Dist</w:t>
                            </w:r>
                            <w:r>
                              <w:rPr>
                                <w:rFonts w:ascii="Calibri" w:cs="Calibri" w:hAnsi="Calibri" w:eastAsia="Calibri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Remarks (30)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95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[E.W. Bounds of Lots No. 62 &amp; 63 cont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  <w:t>d]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center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North</w:t>
                            </w:r>
                          </w:p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Stake Standing 12 Links Northeasterly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f a large Chesnut Tree marked and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Numbered for the Corner of the Lots No. 53.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54. 62 &amp; 63. The latter part of the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  <w:p>
                            <w:pPr>
                              <w:pStyle w:val="Body"/>
                              <w:jc w:val="left"/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Line is very rough bearing Chesnut &amp; Chesnut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ak mostly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7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E &amp; W Bounds of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ots No. 53 &amp; 54</w:t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Beginning at the Corner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Small brook running SEly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612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A Small Brook Bearing SWly</w:t>
                            </w: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shd w:val="nil" w:color="auto" w:fill="auto"/>
                                <w:rtl w:val="0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7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A Small Brook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ear: D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Default"/>
                              <w:spacing w:before="0" w:line="240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Ditto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 xml:space="preserve">——         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D</w:t>
                            </w:r>
                            <w:r>
                              <w:rPr>
                                <w:rFonts w:ascii="Calibri" w:hAnsi="Calibri" w:hint="default"/>
                                <w:u w:color="000000"/>
                                <w:rtl w:val="0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u w:color="000000"/>
                                <w:rtl w:val="0"/>
                              </w:rPr>
                              <w:t>o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05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80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</w:pPr>
                            <w:r>
                              <w:rPr>
                                <w:rFonts w:ascii="Calibri" w:hAnsi="Calibri"/>
                                <w:shd w:val="nil" w:color="auto" w:fill="auto"/>
                                <w:rtl w:val="0"/>
                                <w:lang w:val="en-US"/>
                              </w:rPr>
                              <w:t>A Sugar Maple mark</w:t>
                            </w:r>
                            <w:r>
                              <w:rPr>
                                <w:rFonts w:ascii="Calibri" w:hAnsi="Calibri" w:hint="default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hd w:val="nil" w:color="auto" w:fill="auto"/>
                                <w:rtl w:val="0"/>
                                <w:lang w:val="en-US"/>
                              </w:rPr>
                              <w:t>d and Numbered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hd w:val="nil" w:color="auto" w:fill="auto"/>
                                <w:rtl w:val="0"/>
                                <w:lang w:val="en-US"/>
                              </w:rPr>
                              <w:t>for the Corner of Lots No. 44. 45. 53 &amp; 54</w:t>
                            </w:r>
                            <w:r>
                              <w:rPr>
                                <w:rFonts w:ascii="Calibri" w:hAnsi="Calibri"/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Land rather rough &amp; uneven bearing </w:t>
                            </w:r>
                            <w:r>
                              <w:rPr>
                                <w:rFonts w:ascii="Calibri" w:hAnsi="Calibri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Chesnut </w:t>
                            </w:r>
                            <w:r>
                              <w:rPr>
                                <w:rFonts w:ascii="Calibri" w:hAnsi="Calibri"/>
                                <w:shd w:val="nil" w:color="auto" w:fill="auto"/>
                                <w:rtl w:val="0"/>
                                <w:lang w:val="en-US"/>
                              </w:rPr>
                              <w:t>Maple Oak &amp; White pine</w:t>
                            </w:r>
                            <w:r>
                              <w:rPr>
                                <w:rFonts w:ascii="Calibri" w:cs="Calibri" w:hAnsi="Calibri" w:eastAsia="Calibri"/>
                                <w:shd w:val="nil" w:color="auto" w:fill="auto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1236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0" w:right="0" w:firstLine="0"/>
                              <w:jc w:val="left"/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E &amp; W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ounds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  <w:p>
                            <w:pPr>
                              <w:pStyle w:val="Body"/>
                              <w:spacing w:line="276" w:lineRule="auto"/>
                              <w:jc w:val="left"/>
                            </w:pPr>
                            <w:r>
                              <w:rPr>
                                <w:rFonts w:ascii="Calibri" w:hAnsi="Calibri"/>
                                <w:outline w:val="0"/>
                                <w:color w:val="000000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t>of Lots No. 44 &amp; 45</w:t>
                            </w:r>
                            <w:r>
                              <w:rPr>
                                <w:rFonts w:ascii="Calibri" w:cs="Calibri" w:hAnsi="Calibri" w:eastAsia="Calibri"/>
                                <w:outline w:val="0"/>
                                <w:color w:val="ff0000"/>
                                <w:sz w:val="24"/>
                                <w:szCs w:val="24"/>
                                <w:u w:color="ff0000"/>
                                <w:shd w:val="nil" w:color="auto" w:fill="auto"/>
                                <w14:textFill>
                                  <w14:solidFill>
                                    <w14:srgbClr w14:val="FF0000"/>
                                  </w14:solidFill>
                                </w14:textFill>
                              </w:rPr>
                            </w:r>
                          </w:p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Beginning at the 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orner last mentioned</w:t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92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Small Brook running Easterly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592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spacing w:line="276" w:lineRule="auto"/>
                              <w:ind w:left="720" w:right="0" w:hanging="72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Small Brook Bearing D</w:t>
                            </w:r>
                            <w:r>
                              <w:rPr>
                                <w:rFonts w:ascii="Calibri" w:hAnsi="Calibri" w:hint="default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o </w:t>
                            </w:r>
                            <w:r>
                              <w:rPr>
                                <w:rFonts w:ascii="Calibri" w:cs="Calibri" w:hAnsi="Calibri" w:eastAsia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</w:rPr>
                            </w:r>
                          </w:p>
                        </w:tc>
                      </w:tr>
                      <w:tr>
                        <w:tblPrEx>
                          <w:shd w:val="clear" w:color="auto" w:fill="d0ddef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16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17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  <w:tc>
                          <w:tcPr>
                            <w:tcW w:type="dxa" w:w="1350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righ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type="dxa" w:w="5215"/>
                            <w:tcBorders>
                              <w:top w:val="single" w:color="000000" w:sz="4" w:space="0" w:shadow="0" w:frame="0"/>
                              <w:left w:val="single" w:color="000000" w:sz="4" w:space="0" w:shadow="0" w:frame="0"/>
                              <w:bottom w:val="single" w:color="000000" w:sz="4" w:space="0" w:shadow="0" w:frame="0"/>
                              <w:right w:val="single" w:color="000000" w:sz="4" w:space="0" w:shadow="0" w:frame="0"/>
                            </w:tcBorders>
                            <w:shd w:val="clear" w:color="auto" w:fill="e9eef7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>
                            <w:pPr>
                              <w:pStyle w:val="Body"/>
                              <w:bidi w:val="0"/>
                              <w:ind w:left="0" w:right="0" w:firstLine="0"/>
                              <w:jc w:val="left"/>
                              <w:rPr>
                                <w:rtl w:val="0"/>
                              </w:rPr>
                            </w:pPr>
                            <w:r>
                              <w:rPr>
                                <w:rFonts w:ascii="Calibri" w:hAnsi="Calibri"/>
                                <w:sz w:val="24"/>
                                <w:szCs w:val="24"/>
                                <w:u w:color="000000"/>
                                <w:shd w:val="nil" w:color="auto" w:fill="auto"/>
                                <w:rtl w:val="0"/>
                                <w:lang w:val="en-US"/>
                              </w:rPr>
                              <w:t>A Small Brook Running Easterly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