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35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62"/>
        <w:gridCol w:w="1266"/>
        <w:gridCol w:w="1266"/>
        <w:gridCol w:w="5559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12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Num of Lots</w:t>
            </w:r>
          </w:p>
        </w:tc>
        <w:tc>
          <w:tcPr>
            <w:tcW w:type="dxa" w:w="12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2"/>
                <w:szCs w:val="22"/>
                <w:rtl w:val="0"/>
              </w:rPr>
              <w:t>Course</w:t>
            </w:r>
          </w:p>
        </w:tc>
        <w:tc>
          <w:tcPr>
            <w:tcW w:type="dxa" w:w="12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2"/>
                <w:szCs w:val="22"/>
                <w:rtl w:val="0"/>
              </w:rPr>
              <w:t>Dist</w:t>
            </w:r>
          </w:p>
        </w:tc>
        <w:tc>
          <w:tcPr>
            <w:tcW w:type="dxa" w:w="5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2"/>
                <w:szCs w:val="22"/>
                <w:rtl w:val="0"/>
              </w:rPr>
              <w:t>Remarks (60)</w:t>
            </w:r>
          </w:p>
        </w:tc>
      </w:tr>
      <w:tr>
        <w:tblPrEx>
          <w:shd w:val="clear" w:color="auto" w:fill="auto"/>
        </w:tblPrEx>
        <w:trPr>
          <w:trHeight w:val="1047" w:hRule="atLeast"/>
        </w:trPr>
        <w:tc>
          <w:tcPr>
            <w:tcW w:type="dxa" w:w="12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North &amp; South B of Lot No. 25 &amp; 35</w:t>
            </w:r>
          </w:p>
        </w:tc>
        <w:tc>
          <w:tcPr>
            <w:tcW w:type="dxa" w:w="12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2"/>
                <w:szCs w:val="22"/>
                <w:rtl w:val="0"/>
              </w:rPr>
              <w:t>[East]</w:t>
            </w:r>
          </w:p>
        </w:tc>
        <w:tc>
          <w:tcPr>
            <w:tcW w:type="dxa" w:w="12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Beginning at the Corner last mentioned</w:t>
            </w:r>
          </w:p>
        </w:tc>
      </w:tr>
      <w:tr>
        <w:tblPrEx>
          <w:shd w:val="clear" w:color="auto" w:fill="auto"/>
        </w:tblPrEx>
        <w:trPr>
          <w:trHeight w:val="787" w:hRule="atLeast"/>
        </w:trPr>
        <w:tc>
          <w:tcPr>
            <w:tcW w:type="dxa" w:w="12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</w:t>
            </w:r>
          </w:p>
        </w:tc>
        <w:tc>
          <w:tcPr>
            <w:tcW w:type="dxa" w:w="5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 xml:space="preserve">Entered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L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and which appear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s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 xml:space="preserve"> to have been burnt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 xml:space="preserve"> -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 xml:space="preserve"> Covered very thick with </w:t>
            </w:r>
            <w:r>
              <w:rPr>
                <w:rFonts w:ascii="Calibri" w:hAnsi="Calibri"/>
                <w:sz w:val="22"/>
                <w:szCs w:val="22"/>
                <w:u w:color="ff0000"/>
                <w:rtl w:val="0"/>
                <w:lang w:val="en-US"/>
              </w:rPr>
              <w:t>under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 xml:space="preserve">brush Descending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L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 xml:space="preserve">and and better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T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imber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ed</w:t>
            </w:r>
          </w:p>
        </w:tc>
      </w:tr>
      <w:tr>
        <w:tblPrEx>
          <w:shd w:val="clear" w:color="auto" w:fill="auto"/>
        </w:tblPrEx>
        <w:trPr>
          <w:trHeight w:val="527" w:hRule="atLeast"/>
        </w:trPr>
        <w:tc>
          <w:tcPr>
            <w:tcW w:type="dxa" w:w="12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right"/>
            </w:pPr>
            <w:r>
              <w:rPr>
                <w:rFonts w:ascii="Calibri" w:hAnsi="Calibri"/>
                <w:sz w:val="22"/>
                <w:szCs w:val="22"/>
                <w:rtl w:val="0"/>
              </w:rPr>
              <w:t>77.57</w:t>
            </w:r>
          </w:p>
        </w:tc>
        <w:tc>
          <w:tcPr>
            <w:tcW w:type="dxa" w:w="5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The Corner of Lots No. 25, 26, 35 &amp; 36 Vide Page 33 &amp; 34 Land pretty good and Timbered towards the Corner</w:t>
            </w:r>
          </w:p>
        </w:tc>
      </w:tr>
      <w:tr>
        <w:tblPrEx>
          <w:shd w:val="clear" w:color="auto" w:fill="auto"/>
        </w:tblPrEx>
        <w:trPr>
          <w:trHeight w:val="527" w:hRule="atLeast"/>
        </w:trPr>
        <w:tc>
          <w:tcPr>
            <w:tcW w:type="dxa" w:w="12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N.S.B of Lot No. 26 &amp; 36</w:t>
            </w:r>
          </w:p>
        </w:tc>
        <w:tc>
          <w:tcPr>
            <w:tcW w:type="dxa" w:w="12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Beginning at the Corner last Mentioned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2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42</w:t>
            </w:r>
          </w:p>
        </w:tc>
        <w:tc>
          <w:tcPr>
            <w:tcW w:type="dxa" w:w="5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Cross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’</w:t>
            </w:r>
            <w:r>
              <w:rPr>
                <w:rFonts w:ascii="Calibri" w:hAnsi="Calibri"/>
                <w:sz w:val="22"/>
                <w:szCs w:val="22"/>
                <w:rtl w:val="0"/>
              </w:rPr>
              <w:t>d a Brook Running Southeasterly</w:t>
            </w:r>
          </w:p>
        </w:tc>
      </w:tr>
      <w:tr>
        <w:tblPrEx>
          <w:shd w:val="clear" w:color="auto" w:fill="auto"/>
        </w:tblPrEx>
        <w:trPr>
          <w:trHeight w:val="787" w:hRule="atLeast"/>
        </w:trPr>
        <w:tc>
          <w:tcPr>
            <w:tcW w:type="dxa" w:w="12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right"/>
            </w:pPr>
            <w:r>
              <w:rPr>
                <w:rFonts w:ascii="Calibri" w:hAnsi="Calibri"/>
                <w:sz w:val="22"/>
                <w:szCs w:val="22"/>
                <w:rtl w:val="0"/>
              </w:rPr>
              <w:t>77.57</w:t>
            </w:r>
          </w:p>
        </w:tc>
        <w:tc>
          <w:tcPr>
            <w:tcW w:type="dxa" w:w="5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The Corner of Lots No. 26, 27, 36 &amp; 37 - Vide Page 38 - Land not very good - rather uneven. bearing Beach Maple Oak &amp; White pine.</w:t>
            </w:r>
          </w:p>
        </w:tc>
      </w:tr>
      <w:tr>
        <w:tblPrEx>
          <w:shd w:val="clear" w:color="auto" w:fill="auto"/>
        </w:tblPrEx>
        <w:trPr>
          <w:trHeight w:val="527" w:hRule="atLeast"/>
        </w:trPr>
        <w:tc>
          <w:tcPr>
            <w:tcW w:type="dxa" w:w="12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N.S B of Lot No. 27 &amp; 37</w:t>
            </w:r>
          </w:p>
        </w:tc>
        <w:tc>
          <w:tcPr>
            <w:tcW w:type="dxa" w:w="12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Beginning at the Corner last Mentioned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2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15</w:t>
            </w:r>
          </w:p>
        </w:tc>
        <w:tc>
          <w:tcPr>
            <w:tcW w:type="dxa" w:w="5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 xml:space="preserve"> A Brook running Southerly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2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50</w:t>
            </w:r>
          </w:p>
        </w:tc>
        <w:tc>
          <w:tcPr>
            <w:tcW w:type="dxa" w:w="5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Cross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’</w:t>
            </w:r>
            <w:r>
              <w:rPr>
                <w:rFonts w:ascii="Calibri" w:hAnsi="Calibri"/>
                <w:sz w:val="22"/>
                <w:szCs w:val="22"/>
                <w:rtl w:val="0"/>
              </w:rPr>
              <w:t>d a fine large Brook running SEly</w:t>
            </w:r>
          </w:p>
        </w:tc>
      </w:tr>
      <w:tr>
        <w:tblPrEx>
          <w:shd w:val="clear" w:color="auto" w:fill="auto"/>
        </w:tblPrEx>
        <w:trPr>
          <w:trHeight w:val="787" w:hRule="atLeast"/>
        </w:trPr>
        <w:tc>
          <w:tcPr>
            <w:tcW w:type="dxa" w:w="12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right"/>
            </w:pPr>
            <w:r>
              <w:rPr>
                <w:rFonts w:ascii="Calibri" w:hAnsi="Calibri"/>
                <w:sz w:val="22"/>
                <w:szCs w:val="22"/>
                <w:rtl w:val="0"/>
              </w:rPr>
              <w:t>77.57</w:t>
            </w:r>
          </w:p>
        </w:tc>
        <w:tc>
          <w:tcPr>
            <w:tcW w:type="dxa" w:w="5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 xml:space="preserve">The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C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 xml:space="preserve">orner of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L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 xml:space="preserve">ots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N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o. 27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 xml:space="preserve">.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28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 xml:space="preserve">.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37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&amp;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 xml:space="preserve">38 Vide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p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 xml:space="preserve">age 41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g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 xml:space="preserve">ood land and </w:t>
            </w:r>
            <w:r>
              <w:rPr>
                <w:rFonts w:ascii="Calibri" w:hAnsi="Calibri"/>
                <w:sz w:val="22"/>
                <w:szCs w:val="22"/>
                <w:u w:color="ff0000"/>
                <w:rtl w:val="0"/>
                <w:lang w:val="en-US"/>
              </w:rPr>
              <w:t xml:space="preserve">level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timber Beach Maple White ash Elm Basswood &amp; White pine.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2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bidi w:val="0"/>
      </w:pP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