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35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73"/>
        <w:gridCol w:w="1261"/>
        <w:gridCol w:w="1280"/>
        <w:gridCol w:w="5539"/>
      </w:tblGrid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Num of Lots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Course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Dist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Remarks (64)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Lots No. 33 &amp; 43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West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35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Bearing SWly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55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Ditto                          D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o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32. 33. 42 &amp; 43 Vide Page 22 Land good and level bearing Hickory White ash and Oak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No. 32 &amp; 42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Beginning at the Corner last Mentioned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  <w:lang w:val="en-US"/>
              </w:rPr>
              <w:t xml:space="preserve">A small </w:t>
            </w:r>
            <w:r>
              <w:rPr>
                <w:rFonts w:ascii="Calibri" w:hAnsi="Calibri"/>
                <w:rtl w:val="0"/>
                <w:lang w:val="en-US"/>
              </w:rPr>
              <w:t>B</w:t>
            </w:r>
            <w:r>
              <w:rPr>
                <w:rFonts w:ascii="Calibri" w:hAnsi="Calibri"/>
                <w:rtl w:val="0"/>
                <w:lang w:val="nl-NL"/>
              </w:rPr>
              <w:t xml:space="preserve">rook </w:t>
            </w:r>
            <w:r>
              <w:rPr>
                <w:rFonts w:ascii="Calibri" w:hAnsi="Calibri"/>
                <w:rtl w:val="0"/>
                <w:lang w:val="en-US"/>
              </w:rPr>
              <w:t>R</w:t>
            </w:r>
            <w:r>
              <w:rPr>
                <w:rFonts w:ascii="Calibri" w:hAnsi="Calibri"/>
                <w:rtl w:val="0"/>
                <w:lang w:val="en-US"/>
              </w:rPr>
              <w:t xml:space="preserve">unning </w:t>
            </w:r>
            <w:r>
              <w:rPr>
                <w:rFonts w:ascii="Calibri" w:hAnsi="Calibri"/>
                <w:rtl w:val="0"/>
                <w:lang w:val="en-US"/>
              </w:rPr>
              <w:t>W</w:t>
            </w:r>
            <w:r>
              <w:rPr>
                <w:rFonts w:ascii="Calibri" w:hAnsi="Calibri"/>
                <w:rtl w:val="0"/>
                <w:lang w:val="en-US"/>
              </w:rPr>
              <w:t xml:space="preserve">esterly, </w:t>
            </w:r>
            <w:r>
              <w:rPr>
                <w:rFonts w:ascii="Calibri" w:hAnsi="Calibri"/>
                <w:u w:color="ff0000"/>
                <w:rtl w:val="0"/>
                <w:lang w:val="en-US"/>
              </w:rPr>
              <w:t>which then</w:t>
            </w:r>
            <w:r>
              <w:rPr>
                <w:rFonts w:ascii="Calibri" w:hAnsi="Calibri"/>
                <w:rtl w:val="0"/>
              </w:rPr>
              <w:t xml:space="preserve"> </w:t>
            </w:r>
            <w:r>
              <w:rPr>
                <w:rFonts w:ascii="Calibri" w:hAnsi="Calibri"/>
                <w:rtl w:val="0"/>
                <w:lang w:val="en-US"/>
              </w:rPr>
              <w:t>C</w:t>
            </w:r>
            <w:r>
              <w:rPr>
                <w:rFonts w:ascii="Calibri" w:hAnsi="Calibri"/>
                <w:rtl w:val="0"/>
                <w:lang w:val="it-IT"/>
              </w:rPr>
              <w:t>ross</w:t>
            </w:r>
            <w:r>
              <w:rPr>
                <w:rFonts w:ascii="Calibri" w:hAnsi="Calibri" w:hint="default"/>
                <w:rtl w:val="0"/>
                <w:lang w:val="en-US"/>
              </w:rPr>
              <w:t>’</w:t>
            </w:r>
            <w:r>
              <w:rPr>
                <w:rFonts w:ascii="Calibri" w:hAnsi="Calibri"/>
                <w:rtl w:val="0"/>
                <w:lang w:val="en-US"/>
              </w:rPr>
              <w:t>d several times afterwards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hAnsi="Calibri"/>
                <w:rtl w:val="0"/>
              </w:rPr>
              <w:t>To a Stake and Stones Standing in the East Bounds of Lots No. 31 being the South West &amp; Northwest Corner of Lots No. 32 &amp; 42</w:t>
            </w:r>
          </w:p>
        </w:tc>
      </w:tr>
      <w:tr>
        <w:tblPrEx>
          <w:shd w:val="clear" w:color="auto" w:fill="auto"/>
        </w:tblPrEx>
        <w:trPr>
          <w:trHeight w:val="78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N.S.B of Lot 42 &amp; 51</w:t>
            </w:r>
          </w:p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center"/>
            </w:pPr>
            <w:r>
              <w:rPr>
                <w:rFonts w:ascii="Calibri" w:hAnsi="Calibri"/>
                <w:sz w:val="22"/>
                <w:szCs w:val="22"/>
                <w:rtl w:val="0"/>
              </w:rPr>
              <w:t>East</w:t>
            </w:r>
          </w:p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Beginning at a large White Oak Tree Standing in the East Bounds of Lot No. 41 Mark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and Numbered for the Northwest &amp; Southwest Corner of Lot 42 &amp; 51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14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A small run bear Wly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16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Crossed the same again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right"/>
              <w:outlineLvl w:val="9"/>
              <w:rPr>
                <w:rtl w:val="0"/>
              </w:rPr>
            </w:pPr>
            <w:r>
              <w:rPr>
                <w:rFonts w:ascii="Calibri" w:cs="Arial Unicode MS" w:hAnsi="Calibri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19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Cross</w:t>
            </w:r>
            <w:r>
              <w:rPr>
                <w:rFonts w:ascii="Calibri" w:hAnsi="Calibri" w:hint="default"/>
                <w:sz w:val="22"/>
                <w:szCs w:val="22"/>
                <w:rtl w:val="0"/>
              </w:rPr>
              <w:t>’</w:t>
            </w:r>
            <w:r>
              <w:rPr>
                <w:rFonts w:ascii="Calibri" w:hAnsi="Calibri"/>
                <w:sz w:val="22"/>
                <w:szCs w:val="22"/>
                <w:rtl w:val="0"/>
              </w:rPr>
              <w:t>d the same again</w:t>
            </w:r>
          </w:p>
        </w:tc>
      </w:tr>
      <w:tr>
        <w:tblPrEx>
          <w:shd w:val="clear" w:color="auto" w:fill="auto"/>
        </w:tblPrEx>
        <w:trPr>
          <w:trHeight w:val="527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jc w:val="right"/>
            </w:pPr>
            <w:r>
              <w:rPr>
                <w:rFonts w:ascii="Calibri" w:hAnsi="Calibri"/>
                <w:sz w:val="22"/>
                <w:szCs w:val="22"/>
                <w:rtl w:val="0"/>
              </w:rPr>
              <w:t>77.57</w:t>
            </w:r>
          </w:p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</w:pPr>
            <w:r>
              <w:rPr>
                <w:rFonts w:ascii="Calibri" w:hAnsi="Calibri"/>
                <w:sz w:val="22"/>
                <w:szCs w:val="22"/>
                <w:rtl w:val="0"/>
              </w:rPr>
              <w:t>The Corner of Lots No. 42, 43, 51 &amp; 52 Vide Page 21 Land most the Distance good Bearing White &amp; Hickory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1273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6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3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efff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