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57</w:t>
      </w:r>
    </w:p>
    <w:p>
      <w:pPr>
        <w:pStyle w:val="Body A"/>
        <w:spacing w:after="0" w:line="276" w:lineRule="auto"/>
        <w:jc w:val="center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Lot No. 63</w:t>
        <w:tab/>
        <w:tab/>
        <w:tab/>
        <w:tab/>
        <w:t>West bounds of lot No. 63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Is Constituted by the Easteren Shore of the Seneca lake from the S.W. Corner of said lot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described in p 56 [63SW] To the NW Corner of the Same described in p.49 [54SW]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Lot No. 64</w:t>
        <w:tab/>
        <w:tab/>
        <w:tab/>
        <w:t xml:space="preserve">Field Book of the North bounds of lot No. 64 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See the Field Book of the South bounds of lot No. 63 In p. 56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South bounds of lot No. 64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SW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lot at a Read Oak Stak Standing </w:t>
      </w:r>
      <w:r>
        <w:rPr>
          <w:strike w:val="1"/>
          <w:dstrike w:val="0"/>
          <w:sz w:val="24"/>
          <w:szCs w:val="24"/>
          <w:rtl w:val="0"/>
          <w:lang w:val="de-DE"/>
        </w:rPr>
        <w:t>19 Links</w:t>
      </w:r>
      <w:r>
        <w:rPr>
          <w:sz w:val="24"/>
          <w:szCs w:val="24"/>
          <w:rtl w:val="0"/>
          <w:lang w:val="en-US"/>
        </w:rPr>
        <w:t xml:space="preserve"> on a Course of South 37 links </w:t>
      </w:r>
      <w:r>
        <w:rPr>
          <w:strike w:val="1"/>
          <w:dstrike w:val="0"/>
          <w:sz w:val="24"/>
          <w:szCs w:val="24"/>
          <w:rtl w:val="0"/>
          <w:lang w:val="en-US"/>
        </w:rPr>
        <w:t>Sout</w:t>
      </w:r>
      <w:r>
        <w:rPr>
          <w:sz w:val="24"/>
          <w:szCs w:val="24"/>
          <w:rtl w:val="0"/>
          <w:lang w:val="en-US"/>
        </w:rPr>
        <w:t xml:space="preserve"> from a white Pine Tree Marked on the N.E.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64 on the SE side No. 75 from thence along the North bounds of lot No. 75 Due Magnetic East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41</w:t>
        <w:tab/>
        <w:t>-</w:t>
        <w:tab/>
        <w:t>Crossed a Brook runing NWly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47</w:t>
        <w:tab/>
        <w:t>-</w:t>
        <w:tab/>
        <w:t xml:space="preserve">In a Brook runing NWly 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48</w:t>
        <w:tab/>
        <w:t>-</w:t>
        <w:tab/>
        <w:t>Entered a Scrubby Oak ridge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69</w:t>
        <w:tab/>
        <w:t>-</w:t>
        <w:tab/>
        <w:t>Crossed Catherine Town road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113</w:t>
        <w:tab/>
        <w:t>-</w:t>
        <w:tab/>
        <w:t xml:space="preserve">A run </w:t>
      </w:r>
      <w:r>
        <w:rPr>
          <w:strike w:val="1"/>
          <w:dstrike w:val="0"/>
          <w:sz w:val="24"/>
          <w:szCs w:val="24"/>
          <w:rtl w:val="0"/>
          <w:lang w:val="en-US"/>
        </w:rPr>
        <w:t>and ent</w:t>
      </w:r>
      <w:r>
        <w:rPr>
          <w:sz w:val="24"/>
          <w:szCs w:val="24"/>
          <w:rtl w:val="0"/>
          <w:lang w:val="en-US"/>
        </w:rPr>
        <w:t xml:space="preserve"> and entered open Oak woods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142</w:t>
        <w:tab/>
        <w:t>44</w:t>
        <w:tab/>
        <w:t xml:space="preserve">To the S.E. Corner of this lot to a Black Oak Stak Standing 19 links on </w:t>
      </w:r>
    </w:p>
    <w:p>
      <w:pPr>
        <w:pStyle w:val="Body A"/>
        <w:spacing w:after="0" w:line="276" w:lineRule="auto"/>
        <w:ind w:left="1440" w:firstLine="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 Course of South 52 East from a Black Oak Tree Marked on the NW side No. 64 on the SW No. 75 The land this line Passes through is Poor and Stony Timber black and white Oak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East bounds of lot No. 64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Begining at the N.E. Corner of this lot described In p. 56 [63SE] from Thence Due Magnetic South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40</w:t>
        <w:tab/>
        <w:t>-</w:t>
        <w:tab/>
        <w:t xml:space="preserve">With an allowance of 50 links to the SE Corner of this lot described In </w:t>
      </w:r>
    </w:p>
    <w:p>
      <w:pPr>
        <w:pStyle w:val="Body A"/>
        <w:spacing w:after="0" w:line="276" w:lineRule="auto"/>
        <w:ind w:left="1440" w:firstLine="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this p. above.  The land this passes through is not very good Timber Black and white oak Chs. &amp;c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West bounds of lot No. 64</w:t>
      </w:r>
    </w:p>
    <w:p>
      <w:pPr>
        <w:pStyle w:val="Body A"/>
        <w:spacing w:after="0" w:line="276" w:lineRule="auto"/>
      </w:pPr>
      <w:r>
        <w:rPr>
          <w:sz w:val="24"/>
          <w:szCs w:val="24"/>
          <w:rtl w:val="0"/>
          <w:lang w:val="en-US"/>
        </w:rPr>
        <w:t>Is Constituted by the Easteren Shore of the Seneca lake from the SW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this p. above [64SW] to the NW Corner of the same described In p. 56 [63SW]</w:t>
      </w:r>
      <w:r>
        <w:rPr>
          <w:sz w:val="24"/>
          <w:szCs w:val="24"/>
          <w:rtl w:val="0"/>
          <w:lang w:val="en-US"/>
        </w:rPr>
        <w:t xml:space="preserve">… </w:t>
      </w:r>
      <w:r>
        <w:rPr>
          <w:sz w:val="24"/>
          <w:szCs w:val="24"/>
          <w:rtl w:val="0"/>
          <w:lang w:val="en-US"/>
        </w:rPr>
        <w:t>(See the Map)</w:t>
      </w:r>
    </w:p>
    <w:sectPr>
      <w:headerReference w:type="default" r:id="rId4"/>
      <w:footerReference w:type="default" r:id="rId5"/>
      <w:pgSz w:w="12240" w:h="15840" w:orient="portrait"/>
      <w:pgMar w:top="630" w:right="1440" w:bottom="117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