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65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73</w:t>
        <w:tab/>
        <w:tab/>
        <w:t>Field Book of the West and South bounds of lot No. 73 Continued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tabs>
          <w:tab w:val="left" w:pos="180"/>
        </w:tabs>
        <w:spacing w:after="0" w:line="276" w:lineRule="auto"/>
        <w:ind w:left="18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Through good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Hard Maple white ash Black and white Oak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37</w:t>
        <w:tab/>
        <w:t>-</w:t>
        <w:tab/>
        <w:t>To the NW Corner of lot No. 74 To a Hard Maple Stake Standing 2</w:t>
      </w:r>
      <w:r>
        <w:rPr>
          <w:sz w:val="24"/>
          <w:szCs w:val="24"/>
          <w:rtl w:val="0"/>
          <w:lang w:val="en-US"/>
        </w:rPr>
        <w:t>·</w:t>
      </w:r>
      <w:r>
        <w:rPr>
          <w:sz w:val="24"/>
          <w:szCs w:val="24"/>
          <w:rtl w:val="0"/>
        </w:rPr>
        <w:t xml:space="preserve">/2 </w:t>
      </w:r>
      <w:r>
        <w:rPr>
          <w:sz w:val="24"/>
          <w:szCs w:val="24"/>
          <w:rtl w:val="0"/>
          <w:lang w:val="en-US"/>
        </w:rPr>
        <w:t xml:space="preserve">L East from a Bass wood </w:t>
        <w:tab/>
        <w:tab/>
        <w:t>Tree Marked on the N.E. side No. 73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74 from Thence Along The North </w:t>
        <w:tab/>
        <w:tab/>
        <w:tab/>
        <w:tab/>
        <w:t>bounds of lot No. 74 Due Magnetic East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66</w:t>
        <w:tab/>
        <w:t>-</w:t>
        <w:tab/>
        <w:t>Crossed a run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82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 a run runing NEly]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85</w:t>
        <w:tab/>
        <w:t>-</w:t>
        <w:tab/>
        <w:t>A run with High Banks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111</w:t>
        <w:tab/>
        <w:t>77</w:t>
        <w:tab/>
        <w:t xml:space="preserve">To the S.E. Corner of this lot to an Iron wood Stake Standing on the Bank of the Cayuga lake </w:t>
        <w:tab/>
        <w:tab/>
        <w:tab/>
        <w:t>10 links on a Course of South 22</w:t>
      </w:r>
      <w:r>
        <w:rPr>
          <w:sz w:val="24"/>
          <w:szCs w:val="24"/>
          <w:rtl w:val="0"/>
          <w:lang w:val="en-US"/>
        </w:rPr>
        <w:t xml:space="preserve">° </w:t>
      </w:r>
      <w:r>
        <w:rPr>
          <w:sz w:val="24"/>
          <w:szCs w:val="24"/>
          <w:rtl w:val="0"/>
          <w:lang w:val="en-US"/>
        </w:rPr>
        <w:t xml:space="preserve">West from a </w:t>
      </w:r>
      <w:r>
        <w:rPr>
          <w:strike w:val="1"/>
          <w:dstrike w:val="0"/>
          <w:sz w:val="24"/>
          <w:szCs w:val="24"/>
          <w:rtl w:val="0"/>
        </w:rPr>
        <w:t>Hard</w:t>
      </w:r>
      <w:r>
        <w:rPr>
          <w:sz w:val="24"/>
          <w:szCs w:val="24"/>
          <w:rtl w:val="0"/>
          <w:lang w:val="de-DE"/>
        </w:rPr>
        <w:t xml:space="preserve"> Hemlock </w:t>
      </w:r>
      <w:r>
        <w:rPr>
          <w:strike w:val="1"/>
          <w:dstrike w:val="0"/>
          <w:sz w:val="24"/>
          <w:szCs w:val="24"/>
          <w:rtl w:val="0"/>
          <w:lang w:val="en-US"/>
        </w:rPr>
        <w:t>Tree</w:t>
      </w:r>
      <w:r>
        <w:rPr>
          <w:sz w:val="24"/>
          <w:szCs w:val="24"/>
          <w:rtl w:val="0"/>
          <w:lang w:val="en-US"/>
        </w:rPr>
        <w:t xml:space="preserve"> Sapling Marked on The </w:t>
        <w:tab/>
        <w:tab/>
        <w:tab/>
        <w:t>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74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73 The land This line passes Through To the Brook with </w:t>
        <w:tab/>
        <w:tab/>
        <w:tab/>
        <w:tab/>
        <w:t>High Banks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Hard Maple linden Some Black and white Oak from Thence To </w:t>
        <w:tab/>
        <w:tab/>
        <w:t>the Corner not so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kinds of Timber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73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Constituted by the Westeren Shore of the Cayuga lak from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last above described</w:t>
      </w:r>
      <w:r>
        <w:rPr>
          <w:sz w:val="24"/>
          <w:szCs w:val="24"/>
          <w:rtl w:val="0"/>
          <w:lang w:val="en-US"/>
        </w:rPr>
        <w:t xml:space="preserve"> [73SE]</w:t>
      </w:r>
      <w:r>
        <w:rPr>
          <w:sz w:val="24"/>
          <w:szCs w:val="24"/>
          <w:rtl w:val="0"/>
          <w:lang w:val="en-US"/>
        </w:rPr>
        <w:t xml:space="preserve"> To the NE Corner of The Same described In p. 55 [62SE]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74</w:t>
        <w:tab/>
        <w:tab/>
        <w:tab/>
        <w:t xml:space="preserve">Field Book of the North bounds of lot No. 74 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East part of the South bounds of lot No. 73 In this page above</w:t>
      </w:r>
    </w:p>
    <w:p>
      <w:pPr>
        <w:pStyle w:val="Body A"/>
        <w:spacing w:after="0" w:line="276" w:lineRule="auto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Field Book of the West &amp; South bounds of lot No. 74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page above [74NW] Thence Due Magnetic South along the South part of The East bounds of lot No. 72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 xml:space="preserve">Through good land Timbered with Hard Maple lin a few Beech some Black and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white Oak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40</w:t>
        <w:tab/>
        <w:t>25</w:t>
        <w:tab/>
        <w:t>To the NW Corner of lot No. 86 to a Beech Stake Standing</w:t>
      </w:r>
    </w:p>
    <w:sectPr>
      <w:headerReference w:type="default" r:id="rId4"/>
      <w:footerReference w:type="default" r:id="rId5"/>
      <w:pgSz w:w="12240" w:h="15840" w:orient="portrait"/>
      <w:pgMar w:top="900" w:right="1080" w:bottom="144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