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69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77 </w:t>
        <w:tab/>
        <w:tab/>
        <w:tab/>
        <w:t>South bounds of Lot No. 77 Continued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8</w:t>
      </w:r>
      <w:r>
        <w:rPr>
          <w:sz w:val="24"/>
          <w:szCs w:val="24"/>
          <w:rtl w:val="0"/>
          <w:lang w:val="en-US"/>
        </w:rPr>
        <w:t>0</w:t>
        <w:tab/>
        <w:t xml:space="preserve"> - </w:t>
        <w:tab/>
        <w:t>At the foot of a ridg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82</w:t>
        <w:tab/>
        <w:t xml:space="preserve"> -</w:t>
        <w:tab/>
        <w:t>Crossed a run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88</w:t>
        <w:tab/>
        <w:t xml:space="preserve"> - </w:t>
        <w:tab/>
        <w:t>In said run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118</w:t>
        <w:tab/>
        <w:t xml:space="preserve">- </w:t>
        <w:tab/>
        <w:t>Crossed Catharine Town road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146</w:t>
        <w:tab/>
        <w:t xml:space="preserve">- </w:t>
        <w:tab/>
        <w:t>Crossed a run runing NEly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167</w:t>
        <w:tab/>
        <w:t xml:space="preserve">40  </w:t>
        <w:tab/>
        <w:t>To the S.W. Corner To a white pine Stake Standing 6 links South from</w:t>
      </w:r>
    </w:p>
    <w:p>
      <w:pPr>
        <w:pStyle w:val="Body A"/>
        <w:spacing w:after="0" w:line="240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White Pine Tree Marked on the NE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 xml:space="preserve">d No. 77 on the SE 88. The land this line Passes Through is Poor and Stony Timber black and white Oak Hickry &amp;c 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77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NE Corner of said lot described in Page 68</w:t>
      </w:r>
      <w:r>
        <w:rPr>
          <w:sz w:val="24"/>
          <w:szCs w:val="24"/>
          <w:vertAlign w:val="superscript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 xml:space="preserve"> [76SE] Thence Due Magnetic South along the South part of The West bounds of Lot No. 78 and along the North part of the West bounds of lot No. 90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</w:t>
        <w:tab/>
        <w:tab/>
        <w:tab/>
        <w:tab/>
        <w:tab/>
        <w:tab/>
      </w:r>
      <w:r>
        <w:rPr>
          <w:sz w:val="24"/>
          <w:szCs w:val="24"/>
          <w:rtl w:val="0"/>
          <w:lang w:val="fr-FR"/>
        </w:rPr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Through Poor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with Black and white Oak Hickry &amp;c with an allowance </w:t>
        <w:tab/>
        <w:tab/>
        <w:tab/>
        <w:tab/>
        <w:t xml:space="preserve">of 28 links To the SE Corner of this lot In a Chisnut Stake </w:t>
        <w:tab/>
        <w:tab/>
        <w:tab/>
        <w:tab/>
        <w:tab/>
        <w:t>33</w:t>
        <w:tab/>
        <w:t>72</w:t>
        <w:tab/>
        <w:t xml:space="preserve">Standing 50 links on a Course of South to East from a white Oak Tree Marked on </w:t>
        <w:tab/>
        <w:tab/>
        <w:tab/>
        <w:tab/>
        <w:t>the NW Side No. 77 SW side of No. 88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77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Is Constituted by the Easteren Shore of the Seneca lake from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this p. above [77SW] To the NE Corner of the same described in p. 67 [76SW]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78 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Field book of the North bounds of lot No. 78</w:t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>See The Field book of the South bounds of lot No. 65 In p. 58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