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Lot No. 8</w:t>
        <w:tab/>
        <w:tab/>
        <w:tab/>
        <w:tab/>
        <w:t xml:space="preserve">South Bounds of lot No. 8 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a Stake Standing in the East bounds of lot No.15 and 9 links on a Course of North 20 East from a white Oak Tree Marked on the SE side No. 17 and on the N.E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Side No. 8 for the SW Corner of lot No. 8 and NW Corner of lot No. 17 from Thence Due Magnetic East along the North bounds of lot No. 17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25</w:t>
        <w:tab/>
        <w:t>19</w:t>
        <w:tab/>
        <w:t>Crossed a B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>rook runing N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Wly</w:t>
      </w:r>
    </w:p>
    <w:p>
      <w:pPr>
        <w:pStyle w:val="Body A"/>
        <w:tabs>
          <w:tab w:val="left" w:pos="720"/>
        </w:tabs>
        <w:spacing w:after="200"/>
        <w:ind w:left="1440" w:hanging="144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81</w:t>
        <w:tab/>
        <w:t>23</w:t>
        <w:tab/>
        <w:t>To the SE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Corner of this lot before described [8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SE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] The land this line Passes through is Midling Good Timbered with Black and white Oak Hard Maple Hickry &amp; Linden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West Bounds of lot No. 8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Begining at the NW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C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orner of Said lot described in page 9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[page 8]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[7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NE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] from T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>hence Due Magnetic South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30 </w:t>
        <w:tab/>
        <w:t xml:space="preserve"> - </w:t>
        <w:tab/>
        <w:t>Crossed a Small run of water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ff0000"/>
          <w:rtl w:val="0"/>
          <w:lang w:val="en-US"/>
        </w:rPr>
        <w:t>66</w:t>
      </w:r>
      <w:r>
        <w:rPr>
          <w:rFonts w:ascii="Calibri" w:hAnsi="Calibri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ab/>
        <w:t xml:space="preserve"> - </w:t>
        <w:tab/>
        <w:t>Crossed The road leading from Catherines Town To Canadasago</w:t>
      </w:r>
    </w:p>
    <w:p>
      <w:pPr>
        <w:pStyle w:val="Body A"/>
        <w:tabs>
          <w:tab w:val="left" w:pos="720"/>
        </w:tabs>
        <w:spacing w:after="200"/>
        <w:ind w:left="1440" w:hanging="144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76</w:t>
        <w:tab/>
        <w:t>4</w:t>
        <w:tab/>
        <w:t>To the SW Corner of this lot before described [8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SW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] The land this line Passes through is good Timber Hard Maple Linden Elm Hickry white ash Black and white Oak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Lot No. 9</w:t>
        <w:tab/>
        <w:tab/>
        <w:t>Field Book of the North Bounds of lot No. 9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Begining at a Hard Maple Stake Standing in the South Bounds of lot No. 3 and 10 links on a Cours of South </w:t>
      </w:r>
      <w:r>
        <w:rPr>
          <w:rFonts w:ascii="Calibri" w:hAnsi="Calibri"/>
          <w:sz w:val="24"/>
          <w:szCs w:val="24"/>
          <w:u w:color="ff0000"/>
          <w:rtl w:val="0"/>
          <w:lang w:val="en-US"/>
        </w:rPr>
        <w:t>67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East from a Hard Maple Tree Marked on the SW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s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d No. 9 and on the S.E.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Side No. 10 for the NW Corner of lot No. 10 and the NE Corner of lot No. 9 thence </w:t>
      </w:r>
      <w:r>
        <w:rPr>
          <w:rFonts w:ascii="Calibri" w:hAnsi="Calibri"/>
          <w:strike w:val="1"/>
          <w:dstrike w:val="0"/>
          <w:sz w:val="24"/>
          <w:szCs w:val="24"/>
          <w:u w:color="000000"/>
          <w:rtl w:val="0"/>
          <w:lang w:val="it-IT"/>
        </w:rPr>
        <w:t>Due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 xml:space="preserve"> Due Magnetic West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61</w:t>
        <w:tab/>
        <w:t xml:space="preserve"> - </w:t>
        <w:tab/>
        <w:t>Crossed a B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>rook runing N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Ely</w:t>
      </w:r>
    </w:p>
    <w:p>
      <w:pPr>
        <w:pStyle w:val="Body A"/>
        <w:tabs>
          <w:tab w:val="left" w:pos="720"/>
        </w:tabs>
        <w:ind w:left="1440" w:hanging="1440"/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70</w:t>
        <w:tab/>
        <w:t xml:space="preserve">50 </w:t>
        <w:tab/>
        <w:t>The N.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>W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. Corner of this lot before described in page 9 [8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NE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] The land this line Passes through is good Timber Hard Maple Black and white Oak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9340"/>
        <w:tab w:val="clear" w:pos="9020"/>
      </w:tabs>
    </w:pPr>
    <w:r>
      <w:tab/>
    </w:r>
    <w:r>
      <w:rPr>
        <w:rFonts w:ascii="Calibri" w:hAnsi="Calibri"/>
        <w:rtl w:val="0"/>
        <w:lang w:val="en-US"/>
      </w:rPr>
      <w:t>10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