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76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85</w:t>
        <w:tab/>
        <w:tab/>
        <w:tab/>
        <w:tab/>
        <w:t>South Bounds of lot No. 85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75 [84SE] from Thence Due Magnetic East along the North bounds of lot No. 97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Through good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kinds of Timber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69</w:t>
        <w:tab/>
        <w:t>To this East Corner of this lot described In p. 75 85SE].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85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84 In p. 75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86 </w:t>
        <w:tab/>
        <w:tab/>
        <w:tab/>
        <w:t>Field book of the North bounds of lot No. 86 See the Field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Book of the West parts of the South bounds of lot No. </w:t>
      </w:r>
      <w:r>
        <w:rPr>
          <w:sz w:val="24"/>
          <w:szCs w:val="24"/>
          <w:rtl w:val="0"/>
          <w:lang w:val="ru-RU"/>
        </w:rPr>
        <w:t xml:space="preserve">74 </w:t>
      </w:r>
      <w:r>
        <w:rPr>
          <w:sz w:val="24"/>
          <w:szCs w:val="24"/>
          <w:rtl w:val="0"/>
          <w:lang w:val="en-US"/>
        </w:rPr>
        <w:t xml:space="preserve">In p. 66 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86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Hard Maple Stake Standing 20 Links SW from a Beech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SW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98 on the SE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99 on the NW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86 on the NE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87 from Thence Due Magnetic North along the West bounds of lot No. 87</w:t>
      </w:r>
      <w:r>
        <w:rPr>
          <w:sz w:val="24"/>
          <w:szCs w:val="24"/>
          <w:rtl w:val="0"/>
          <w:lang w:val="en-US"/>
        </w:rPr>
        <w:t>—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</w:t>
        <w:tab/>
        <w:t>-</w:t>
        <w:tab/>
        <w:t>Crossed a Brook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63</w:t>
        <w:tab/>
        <w:t>-</w:t>
        <w:tab/>
        <w:t>To the NW Corner of lot No. 87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46</w:t>
        <w:tab/>
        <w:t xml:space="preserve">To the NE Corner of this lot described In p. 66 </w:t>
      </w:r>
      <w:r>
        <w:rPr>
          <w:outline w:val="0"/>
          <w:color w:val="74d03f"/>
          <w:sz w:val="24"/>
          <w:szCs w:val="24"/>
          <w:u w:color="74d03f"/>
          <w:rtl w:val="0"/>
          <w:lang w:val="en-US"/>
          <w14:textFill>
            <w14:solidFill>
              <w14:srgbClr w14:val="74D03F"/>
            </w14:solidFill>
          </w14:textFill>
        </w:rPr>
        <w:t>[74 80 Chs 30 lks in the desc]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The </w:t>
        <w:tab/>
        <w:tab/>
        <w:t xml:space="preserve">land this line Passes Through is good Timber Hard Maple linden Elm a few black </w:t>
        <w:tab/>
        <w:tab/>
        <w:tab/>
        <w:tab/>
        <w:t>and white Oak and Some Beech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86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75 [85SE] from Thence Due Magnetic East along the North bounds of lot No. 98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sz w:val="24"/>
          <w:szCs w:val="24"/>
          <w:rtl w:val="0"/>
          <w:lang w:val="en-US"/>
        </w:rPr>
        <w:t>17</w:t>
        <w:tab/>
        <w:t>-</w:t>
        <w:tab/>
        <w:t>&amp; 49 Chs Crossed Brooks runing NEly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80          30</w:t>
        <w:tab/>
        <w:t>To the S.E. Corner of this lot described In this p. above [86SE] The land this line Passes Through is good Timber Hard Maple lin Some Black and white Oak and Hickry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86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See the East bounds of lot No. 85 In p. 75</w:t>
      </w:r>
    </w:p>
    <w:sectPr>
      <w:headerReference w:type="default" r:id="rId4"/>
      <w:footerReference w:type="default" r:id="rId5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