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0" w:firstLine="720"/>
        <w:rPr>
          <w:color w:val="9900ff"/>
        </w:rPr>
      </w:pPr>
      <w:r w:rsidDel="00000000" w:rsidR="00000000" w:rsidRPr="00000000">
        <w:rPr>
          <w:color w:val="9900ff"/>
          <w:rtl w:val="0"/>
        </w:rPr>
        <w:t xml:space="preserve">46</w:t>
      </w:r>
    </w:p>
    <w:p w:rsidR="00000000" w:rsidDel="00000000" w:rsidP="00000000" w:rsidRDefault="00000000" w:rsidRPr="00000000" w14:paraId="00000002">
      <w:pPr>
        <w:ind w:left="0" w:firstLine="0"/>
        <w:rPr>
          <w:color w:val="9900ff"/>
        </w:rPr>
      </w:pPr>
      <w:r w:rsidDel="00000000" w:rsidR="00000000" w:rsidRPr="00000000">
        <w:rPr>
          <w:color w:val="9900ff"/>
          <w:rtl w:val="0"/>
        </w:rPr>
        <w:t xml:space="preserve">Lot No.56</w:t>
        <w:tab/>
        <w:tab/>
        <w:tab/>
        <w:t xml:space="preserve">East bounds of Lot No 56 Continued -</w:t>
      </w:r>
    </w:p>
    <w:p w:rsidR="00000000" w:rsidDel="00000000" w:rsidP="00000000" w:rsidRDefault="00000000" w:rsidRPr="00000000" w14:paraId="00000003">
      <w:pPr>
        <w:ind w:left="720" w:firstLine="720"/>
        <w:rPr>
          <w:color w:val="9900ff"/>
        </w:rPr>
      </w:pPr>
      <w:r w:rsidDel="00000000" w:rsidR="00000000" w:rsidRPr="00000000">
        <w:rPr>
          <w:color w:val="9900ff"/>
          <w:rtl w:val="0"/>
        </w:rPr>
        <w:t xml:space="preserve">Due magnetic North.</w:t>
      </w:r>
    </w:p>
    <w:p w:rsidR="00000000" w:rsidDel="00000000" w:rsidP="00000000" w:rsidRDefault="00000000" w:rsidRPr="00000000" w14:paraId="00000004">
      <w:pPr>
        <w:ind w:left="0" w:firstLine="0"/>
        <w:rPr>
          <w:color w:val="9900ff"/>
        </w:rPr>
      </w:pPr>
      <w:r w:rsidDel="00000000" w:rsidR="00000000" w:rsidRPr="00000000">
        <w:rPr>
          <w:rtl w:val="0"/>
        </w:rPr>
      </w:r>
    </w:p>
    <w:p w:rsidR="00000000" w:rsidDel="00000000" w:rsidP="00000000" w:rsidRDefault="00000000" w:rsidRPr="00000000" w14:paraId="00000005">
      <w:pPr>
        <w:ind w:left="0" w:firstLine="0"/>
        <w:rPr>
          <w:color w:val="9900ff"/>
        </w:rPr>
      </w:pPr>
      <w:r w:rsidDel="00000000" w:rsidR="00000000" w:rsidRPr="00000000">
        <w:rPr>
          <w:color w:val="9900ff"/>
          <w:rtl w:val="0"/>
        </w:rPr>
        <w:t xml:space="preserve">At</w:t>
        <w:tab/>
        <w:tab/>
        <w:tab/>
        <w:tab/>
        <w:tab/>
        <w:t xml:space="preserve">Observations</w:t>
      </w:r>
    </w:p>
    <w:p w:rsidR="00000000" w:rsidDel="00000000" w:rsidP="00000000" w:rsidRDefault="00000000" w:rsidRPr="00000000" w14:paraId="00000006">
      <w:pPr>
        <w:ind w:left="0" w:firstLine="0"/>
        <w:rPr>
          <w:color w:val="9900ff"/>
        </w:rPr>
      </w:pPr>
      <w:r w:rsidDel="00000000" w:rsidR="00000000" w:rsidRPr="00000000">
        <w:rPr>
          <w:color w:val="9900ff"/>
          <w:rtl w:val="0"/>
        </w:rPr>
        <w:t xml:space="preserve">[Chs]</w:t>
        <w:tab/>
        <w:t xml:space="preserve">[Lks]</w:t>
      </w:r>
    </w:p>
    <w:p w:rsidR="00000000" w:rsidDel="00000000" w:rsidP="00000000" w:rsidRDefault="00000000" w:rsidRPr="00000000" w14:paraId="00000007">
      <w:pPr>
        <w:ind w:left="0" w:firstLine="0"/>
        <w:rPr>
          <w:color w:val="9900ff"/>
        </w:rPr>
      </w:pPr>
      <w:r w:rsidDel="00000000" w:rsidR="00000000" w:rsidRPr="00000000">
        <w:rPr>
          <w:color w:val="9900ff"/>
          <w:rtl w:val="0"/>
        </w:rPr>
        <w:t xml:space="preserve">0</w:t>
        <w:tab/>
        <w:t xml:space="preserve">0</w:t>
        <w:tab/>
        <w:t xml:space="preserve">Through very good Land for wheat timbered chiefly with Oak &amp; Hickory</w:t>
      </w:r>
    </w:p>
    <w:p w:rsidR="00000000" w:rsidDel="00000000" w:rsidP="00000000" w:rsidRDefault="00000000" w:rsidRPr="00000000" w14:paraId="00000008">
      <w:pPr>
        <w:ind w:left="0" w:firstLine="0"/>
        <w:rPr>
          <w:color w:val="9900ff"/>
        </w:rPr>
      </w:pPr>
      <w:r w:rsidDel="00000000" w:rsidR="00000000" w:rsidRPr="00000000">
        <w:rPr>
          <w:color w:val="9900ff"/>
          <w:rtl w:val="0"/>
        </w:rPr>
        <w:t xml:space="preserve">15</w:t>
        <w:tab/>
        <w:t xml:space="preserve">40</w:t>
        <w:tab/>
        <w:t xml:space="preserve">The N.W. corner of Martineus Zeilies Location of 1400. Acers.</w:t>
      </w:r>
    </w:p>
    <w:p w:rsidR="00000000" w:rsidDel="00000000" w:rsidP="00000000" w:rsidRDefault="00000000" w:rsidRPr="00000000" w14:paraId="00000009">
      <w:pPr>
        <w:ind w:left="0" w:firstLine="0"/>
        <w:rPr>
          <w:color w:val="9900ff"/>
        </w:rPr>
      </w:pPr>
      <w:r w:rsidDel="00000000" w:rsidR="00000000" w:rsidRPr="00000000">
        <w:rPr>
          <w:color w:val="9900ff"/>
          <w:rtl w:val="0"/>
        </w:rPr>
        <w:t xml:space="preserve">32</w:t>
        <w:tab/>
        <w:t xml:space="preserve">70</w:t>
        <w:tab/>
        <w:t xml:space="preserve">To the N.E corner of this Lot &amp; S.E corner of Lot No. 49. described in p. 41</w:t>
      </w:r>
    </w:p>
    <w:p w:rsidR="00000000" w:rsidDel="00000000" w:rsidP="00000000" w:rsidRDefault="00000000" w:rsidRPr="00000000" w14:paraId="0000000A">
      <w:pPr>
        <w:ind w:left="0" w:firstLine="0"/>
        <w:rPr>
          <w:color w:val="9900ff"/>
        </w:rPr>
      </w:pPr>
      <w:r w:rsidDel="00000000" w:rsidR="00000000" w:rsidRPr="00000000">
        <w:rPr>
          <w:rtl w:val="0"/>
        </w:rPr>
      </w:r>
    </w:p>
    <w:p w:rsidR="00000000" w:rsidDel="00000000" w:rsidP="00000000" w:rsidRDefault="00000000" w:rsidRPr="00000000" w14:paraId="0000000B">
      <w:pPr>
        <w:ind w:left="0" w:firstLine="0"/>
        <w:rPr>
          <w:color w:val="9900ff"/>
        </w:rPr>
      </w:pPr>
      <w:r w:rsidDel="00000000" w:rsidR="00000000" w:rsidRPr="00000000">
        <w:rPr>
          <w:color w:val="9900ff"/>
          <w:rtl w:val="0"/>
        </w:rPr>
        <w:tab/>
        <w:tab/>
        <w:tab/>
        <w:tab/>
        <w:t xml:space="preserve">South bounds of Lot No. 56</w:t>
      </w:r>
    </w:p>
    <w:p w:rsidR="00000000" w:rsidDel="00000000" w:rsidP="00000000" w:rsidRDefault="00000000" w:rsidRPr="00000000" w14:paraId="0000000C">
      <w:pPr>
        <w:ind w:left="0" w:firstLine="0"/>
        <w:rPr>
          <w:color w:val="9900ff"/>
        </w:rPr>
      </w:pPr>
      <w:r w:rsidDel="00000000" w:rsidR="00000000" w:rsidRPr="00000000">
        <w:rPr>
          <w:color w:val="9900ff"/>
          <w:rtl w:val="0"/>
        </w:rPr>
        <w:tab/>
        <w:tab/>
        <w:t xml:space="preserve">Beginning At the S.W. corner at a chesnut Stake standing in the East bounds</w:t>
      </w:r>
    </w:p>
    <w:p w:rsidR="00000000" w:rsidDel="00000000" w:rsidP="00000000" w:rsidRDefault="00000000" w:rsidRPr="00000000" w14:paraId="0000000D">
      <w:pPr>
        <w:ind w:left="720" w:firstLine="720"/>
        <w:rPr>
          <w:color w:val="9900ff"/>
        </w:rPr>
      </w:pPr>
      <w:r w:rsidDel="00000000" w:rsidR="00000000" w:rsidRPr="00000000">
        <w:rPr>
          <w:color w:val="9900ff"/>
          <w:rtl w:val="0"/>
        </w:rPr>
        <w:t xml:space="preserve">Of Lot No.55. Thirty five Links.south of a white oak tree marked with the figures 56 on the N.Ely side 57 on the S.Ely side and run from thence - Due magnetic East along the North bounds of Lot No.57 - </w:t>
      </w:r>
    </w:p>
    <w:p w:rsidR="00000000" w:rsidDel="00000000" w:rsidP="00000000" w:rsidRDefault="00000000" w:rsidRPr="00000000" w14:paraId="0000000E">
      <w:pPr>
        <w:ind w:left="720" w:firstLine="720"/>
        <w:rPr>
          <w:color w:val="9900ff"/>
        </w:rPr>
      </w:pPr>
      <w:r w:rsidDel="00000000" w:rsidR="00000000" w:rsidRPr="00000000">
        <w:rPr>
          <w:rtl w:val="0"/>
        </w:rPr>
      </w:r>
    </w:p>
    <w:p w:rsidR="00000000" w:rsidDel="00000000" w:rsidP="00000000" w:rsidRDefault="00000000" w:rsidRPr="00000000" w14:paraId="0000000F">
      <w:pPr>
        <w:rPr>
          <w:color w:val="9900ff"/>
        </w:rPr>
      </w:pPr>
      <w:r w:rsidDel="00000000" w:rsidR="00000000" w:rsidRPr="00000000">
        <w:rPr>
          <w:color w:val="9900ff"/>
          <w:rtl w:val="0"/>
        </w:rPr>
        <w:t xml:space="preserve">At</w:t>
        <w:tab/>
        <w:tab/>
        <w:tab/>
        <w:tab/>
        <w:tab/>
        <w:t xml:space="preserve">Observations</w:t>
      </w:r>
    </w:p>
    <w:p w:rsidR="00000000" w:rsidDel="00000000" w:rsidP="00000000" w:rsidRDefault="00000000" w:rsidRPr="00000000" w14:paraId="00000010">
      <w:pPr>
        <w:rPr>
          <w:color w:val="9900ff"/>
        </w:rPr>
      </w:pPr>
      <w:r w:rsidDel="00000000" w:rsidR="00000000" w:rsidRPr="00000000">
        <w:rPr>
          <w:color w:val="9900ff"/>
          <w:rtl w:val="0"/>
        </w:rPr>
        <w:t xml:space="preserve">[Chs]</w:t>
        <w:tab/>
        <w:t xml:space="preserve">[Lks]</w:t>
      </w:r>
    </w:p>
    <w:p w:rsidR="00000000" w:rsidDel="00000000" w:rsidP="00000000" w:rsidRDefault="00000000" w:rsidRPr="00000000" w14:paraId="00000011">
      <w:pPr>
        <w:ind w:left="0" w:firstLine="0"/>
        <w:rPr>
          <w:color w:val="9900ff"/>
        </w:rPr>
      </w:pPr>
      <w:r w:rsidDel="00000000" w:rsidR="00000000" w:rsidRPr="00000000">
        <w:rPr>
          <w:color w:val="9900ff"/>
          <w:rtl w:val="0"/>
        </w:rPr>
        <w:t xml:space="preserve">30</w:t>
        <w:tab/>
        <w:t xml:space="preserve">-</w:t>
        <w:tab/>
        <w:t xml:space="preserve">A brook}</w:t>
      </w:r>
    </w:p>
    <w:p w:rsidR="00000000" w:rsidDel="00000000" w:rsidP="00000000" w:rsidRDefault="00000000" w:rsidRPr="00000000" w14:paraId="00000012">
      <w:pPr>
        <w:ind w:left="0" w:firstLine="0"/>
        <w:rPr>
          <w:color w:val="9900ff"/>
        </w:rPr>
      </w:pPr>
      <w:r w:rsidDel="00000000" w:rsidR="00000000" w:rsidRPr="00000000">
        <w:rPr>
          <w:color w:val="9900ff"/>
          <w:rtl w:val="0"/>
        </w:rPr>
        <w:t xml:space="preserve">40</w:t>
        <w:tab/>
        <w:t xml:space="preserve">-</w:t>
        <w:tab/>
        <w:t xml:space="preserve">A brook} running S.Ely midling Good Land timber Oak hickory pine &amp;c.</w:t>
      </w:r>
    </w:p>
    <w:p w:rsidR="00000000" w:rsidDel="00000000" w:rsidP="00000000" w:rsidRDefault="00000000" w:rsidRPr="00000000" w14:paraId="00000013">
      <w:pPr>
        <w:ind w:left="0" w:firstLine="0"/>
        <w:rPr>
          <w:color w:val="9900ff"/>
        </w:rPr>
      </w:pPr>
      <w:r w:rsidDel="00000000" w:rsidR="00000000" w:rsidRPr="00000000">
        <w:rPr>
          <w:color w:val="9900ff"/>
          <w:rtl w:val="0"/>
        </w:rPr>
        <w:t xml:space="preserve">55</w:t>
        <w:tab/>
        <w:t xml:space="preserve">-</w:t>
        <w:tab/>
        <w:t xml:space="preserve">A brook}</w:t>
      </w:r>
    </w:p>
    <w:p w:rsidR="00000000" w:rsidDel="00000000" w:rsidP="00000000" w:rsidRDefault="00000000" w:rsidRPr="00000000" w14:paraId="00000014">
      <w:pPr>
        <w:ind w:left="0" w:firstLine="0"/>
        <w:rPr>
          <w:color w:val="9900ff"/>
        </w:rPr>
      </w:pPr>
      <w:r w:rsidDel="00000000" w:rsidR="00000000" w:rsidRPr="00000000">
        <w:rPr>
          <w:color w:val="9900ff"/>
          <w:rtl w:val="0"/>
        </w:rPr>
        <w:t xml:space="preserve">179</w:t>
        <w:tab/>
        <w:t xml:space="preserve">-</w:t>
        <w:tab/>
        <w:t xml:space="preserve">To the S.E. corner described in page 45.-</w:t>
      </w:r>
    </w:p>
    <w:p w:rsidR="00000000" w:rsidDel="00000000" w:rsidP="00000000" w:rsidRDefault="00000000" w:rsidRPr="00000000" w14:paraId="00000015">
      <w:pPr>
        <w:ind w:left="0" w:firstLine="0"/>
        <w:rPr>
          <w:color w:val="9900ff"/>
        </w:rPr>
      </w:pPr>
      <w:r w:rsidDel="00000000" w:rsidR="00000000" w:rsidRPr="00000000">
        <w:rPr>
          <w:rtl w:val="0"/>
        </w:rPr>
      </w:r>
    </w:p>
    <w:p w:rsidR="00000000" w:rsidDel="00000000" w:rsidP="00000000" w:rsidRDefault="00000000" w:rsidRPr="00000000" w14:paraId="00000016">
      <w:pPr>
        <w:ind w:left="0" w:firstLine="0"/>
        <w:rPr>
          <w:color w:val="9900ff"/>
        </w:rPr>
      </w:pPr>
      <w:r w:rsidDel="00000000" w:rsidR="00000000" w:rsidRPr="00000000">
        <w:rPr>
          <w:color w:val="9900ff"/>
          <w:rtl w:val="0"/>
        </w:rPr>
        <w:tab/>
        <w:tab/>
        <w:tab/>
        <w:t xml:space="preserve">West bounds of Lot No. 56</w:t>
      </w:r>
    </w:p>
    <w:p w:rsidR="00000000" w:rsidDel="00000000" w:rsidP="00000000" w:rsidRDefault="00000000" w:rsidRPr="00000000" w14:paraId="00000017">
      <w:pPr>
        <w:ind w:left="0" w:firstLine="0"/>
        <w:rPr>
          <w:color w:val="9900ff"/>
        </w:rPr>
      </w:pPr>
      <w:r w:rsidDel="00000000" w:rsidR="00000000" w:rsidRPr="00000000">
        <w:rPr>
          <w:color w:val="9900ff"/>
          <w:rtl w:val="0"/>
        </w:rPr>
        <w:tab/>
        <w:t xml:space="preserve">Beginning At the S.W. corner above described and run from thence</w:t>
      </w:r>
    </w:p>
    <w:p w:rsidR="00000000" w:rsidDel="00000000" w:rsidP="00000000" w:rsidRDefault="00000000" w:rsidRPr="00000000" w14:paraId="00000018">
      <w:pPr>
        <w:ind w:left="0" w:firstLine="0"/>
        <w:rPr>
          <w:color w:val="9900ff"/>
        </w:rPr>
      </w:pPr>
      <w:r w:rsidDel="00000000" w:rsidR="00000000" w:rsidRPr="00000000">
        <w:rPr>
          <w:color w:val="9900ff"/>
          <w:rtl w:val="0"/>
        </w:rPr>
        <w:t xml:space="preserve">Due magnetic North Through tolerable good Land Timber as above - </w:t>
      </w:r>
    </w:p>
    <w:p w:rsidR="00000000" w:rsidDel="00000000" w:rsidP="00000000" w:rsidRDefault="00000000" w:rsidRPr="00000000" w14:paraId="00000019">
      <w:pPr>
        <w:ind w:left="0" w:firstLine="0"/>
        <w:rPr>
          <w:color w:val="9900ff"/>
        </w:rPr>
      </w:pPr>
      <w:commentRangeStart w:id="0"/>
      <w:r w:rsidDel="00000000" w:rsidR="00000000" w:rsidRPr="00000000">
        <w:rPr>
          <w:color w:val="9900ff"/>
          <w:rtl w:val="0"/>
        </w:rPr>
        <w:t xml:space="preserve">32 70 north? 10 Links of an allowance for roughage To the N.W. corner of this Lot And S.W. corner of Lot No.49. Described in page 41.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ind w:left="0" w:firstLine="0"/>
        <w:rPr>
          <w:color w:val="9900ff"/>
        </w:rPr>
      </w:pPr>
      <w:r w:rsidDel="00000000" w:rsidR="00000000" w:rsidRPr="00000000">
        <w:rPr>
          <w:rtl w:val="0"/>
        </w:rPr>
      </w:r>
    </w:p>
    <w:p w:rsidR="00000000" w:rsidDel="00000000" w:rsidP="00000000" w:rsidRDefault="00000000" w:rsidRPr="00000000" w14:paraId="0000001B">
      <w:pPr>
        <w:ind w:left="0" w:firstLine="0"/>
        <w:rPr>
          <w:color w:val="9900ff"/>
        </w:rPr>
      </w:pPr>
      <w:r w:rsidDel="00000000" w:rsidR="00000000" w:rsidRPr="00000000">
        <w:rPr>
          <w:color w:val="9900ff"/>
          <w:rtl w:val="0"/>
        </w:rPr>
        <w:t xml:space="preserve">Lot No. 57</w:t>
        <w:tab/>
        <w:tab/>
        <w:t xml:space="preserve">Field Book of the North bounds of Lot No.57.</w:t>
      </w:r>
    </w:p>
    <w:p w:rsidR="00000000" w:rsidDel="00000000" w:rsidP="00000000" w:rsidRDefault="00000000" w:rsidRPr="00000000" w14:paraId="0000001C">
      <w:pPr>
        <w:ind w:left="0" w:firstLine="720"/>
        <w:rPr>
          <w:color w:val="9900ff"/>
        </w:rPr>
      </w:pPr>
      <w:r w:rsidDel="00000000" w:rsidR="00000000" w:rsidRPr="00000000">
        <w:rPr>
          <w:color w:val="9900ff"/>
          <w:rtl w:val="0"/>
        </w:rPr>
        <w:t xml:space="preserve">See the field Book of the south bounds of Lot No. 56. Above - </w:t>
      </w:r>
    </w:p>
    <w:p w:rsidR="00000000" w:rsidDel="00000000" w:rsidP="00000000" w:rsidRDefault="00000000" w:rsidRPr="00000000" w14:paraId="0000001D">
      <w:pPr>
        <w:ind w:left="0" w:firstLine="0"/>
        <w:rPr>
          <w:color w:val="9900ff"/>
        </w:rPr>
      </w:pPr>
      <w:r w:rsidDel="00000000" w:rsidR="00000000" w:rsidRPr="00000000">
        <w:rPr>
          <w:rtl w:val="0"/>
        </w:rPr>
      </w:r>
    </w:p>
    <w:p w:rsidR="00000000" w:rsidDel="00000000" w:rsidP="00000000" w:rsidRDefault="00000000" w:rsidRPr="00000000" w14:paraId="0000001E">
      <w:pPr>
        <w:ind w:left="1440" w:firstLine="720"/>
        <w:rPr>
          <w:color w:val="9900ff"/>
        </w:rPr>
      </w:pPr>
      <w:r w:rsidDel="00000000" w:rsidR="00000000" w:rsidRPr="00000000">
        <w:rPr>
          <w:color w:val="9900ff"/>
          <w:rtl w:val="0"/>
        </w:rPr>
        <w:t xml:space="preserve">East bounds of Lot No 57.</w:t>
      </w:r>
    </w:p>
    <w:p w:rsidR="00000000" w:rsidDel="00000000" w:rsidP="00000000" w:rsidRDefault="00000000" w:rsidRPr="00000000" w14:paraId="0000001F">
      <w:pPr>
        <w:ind w:left="0" w:firstLine="0"/>
        <w:rPr>
          <w:color w:val="9900ff"/>
        </w:rPr>
      </w:pPr>
      <w:r w:rsidDel="00000000" w:rsidR="00000000" w:rsidRPr="00000000">
        <w:rPr>
          <w:color w:val="9900ff"/>
          <w:rtl w:val="0"/>
        </w:rPr>
        <w:tab/>
        <w:t xml:space="preserve">Beginning At the S.E corner at a hickory stake standing 12 links N.Ely from a hickory tree marked with the figures 57 on the N.W. side And 64 on the S.Wly side and run from thence along the West bounds Zelies Location Due magnetic North Through indifferent Land timber oak wht pine &amp;c.</w:t>
      </w:r>
    </w:p>
    <w:p w:rsidR="00000000" w:rsidDel="00000000" w:rsidP="00000000" w:rsidRDefault="00000000" w:rsidRPr="00000000" w14:paraId="00000020">
      <w:pPr>
        <w:ind w:left="0" w:firstLine="0"/>
        <w:rPr>
          <w:color w:val="9900ff"/>
        </w:rPr>
      </w:pPr>
      <w:r w:rsidDel="00000000" w:rsidR="00000000" w:rsidRPr="00000000">
        <w:rPr>
          <w:color w:val="9900ff"/>
          <w:rtl w:val="0"/>
        </w:rPr>
        <w:t xml:space="preserve">33 67 to the N.E. corner of this Lot &amp; S.E corner of Lot No.56 described in p.49 - </w:t>
      </w:r>
    </w:p>
    <w:p w:rsidR="00000000" w:rsidDel="00000000" w:rsidP="00000000" w:rsidRDefault="00000000" w:rsidRPr="00000000" w14:paraId="00000021">
      <w:pPr>
        <w:ind w:left="0" w:firstLine="0"/>
        <w:rPr>
          <w:color w:val="9900ff"/>
        </w:rPr>
      </w:pPr>
      <w:r w:rsidDel="00000000" w:rsidR="00000000" w:rsidRPr="00000000">
        <w:rPr>
          <w:rtl w:val="0"/>
        </w:rPr>
      </w:r>
    </w:p>
    <w:p w:rsidR="00000000" w:rsidDel="00000000" w:rsidP="00000000" w:rsidRDefault="00000000" w:rsidRPr="00000000" w14:paraId="00000022">
      <w:pPr>
        <w:rPr>
          <w:color w:val="9900ff"/>
        </w:rPr>
      </w:pPr>
      <w:r w:rsidDel="00000000" w:rsidR="00000000" w:rsidRPr="00000000">
        <w:rPr>
          <w:color w:val="9900ff"/>
          <w:rtl w:val="0"/>
        </w:rPr>
        <w:t xml:space="preserve">[At</w:t>
        <w:tab/>
        <w:tab/>
        <w:tab/>
        <w:tab/>
        <w:tab/>
        <w:t xml:space="preserve">Observations]</w:t>
      </w:r>
    </w:p>
    <w:p w:rsidR="00000000" w:rsidDel="00000000" w:rsidP="00000000" w:rsidRDefault="00000000" w:rsidRPr="00000000" w14:paraId="00000023">
      <w:pPr>
        <w:rPr>
          <w:color w:val="9900ff"/>
        </w:rPr>
      </w:pPr>
      <w:r w:rsidDel="00000000" w:rsidR="00000000" w:rsidRPr="00000000">
        <w:rPr>
          <w:color w:val="9900ff"/>
          <w:rtl w:val="0"/>
        </w:rPr>
        <w:t xml:space="preserve">[Chs]</w:t>
        <w:tab/>
        <w:t xml:space="preserve">[Lks]</w:t>
      </w:r>
    </w:p>
    <w:p w:rsidR="00000000" w:rsidDel="00000000" w:rsidP="00000000" w:rsidRDefault="00000000" w:rsidRPr="00000000" w14:paraId="00000024">
      <w:pPr>
        <w:ind w:left="0" w:firstLine="0"/>
        <w:rPr>
          <w:color w:val="9900ff"/>
        </w:rPr>
      </w:pPr>
      <w:r w:rsidDel="00000000" w:rsidR="00000000" w:rsidRPr="00000000">
        <w:rPr>
          <w:color w:val="9900ff"/>
          <w:rtl w:val="0"/>
        </w:rPr>
        <w:t xml:space="preserve">33</w:t>
        <w:tab/>
        <w:t xml:space="preserve">67</w:t>
        <w:tab/>
        <w:t xml:space="preserve">to the N.E. corner of this Lot &amp; S.E corner of Lot No.56 described in p.49 - </w:t>
      </w:r>
    </w:p>
    <w:p w:rsidR="00000000" w:rsidDel="00000000" w:rsidP="00000000" w:rsidRDefault="00000000" w:rsidRPr="00000000" w14:paraId="00000025">
      <w:pPr>
        <w:ind w:left="0" w:firstLine="0"/>
        <w:rPr>
          <w:color w:val="9900ff"/>
        </w:rPr>
      </w:pPr>
      <w:r w:rsidDel="00000000" w:rsidR="00000000" w:rsidRPr="00000000">
        <w:rPr>
          <w:rtl w:val="0"/>
        </w:rPr>
      </w:r>
    </w:p>
    <w:p w:rsidR="00000000" w:rsidDel="00000000" w:rsidP="00000000" w:rsidRDefault="00000000" w:rsidRPr="00000000" w14:paraId="00000026">
      <w:pPr>
        <w:ind w:left="0" w:firstLine="0"/>
        <w:rPr>
          <w:color w:val="9900ff"/>
        </w:rPr>
      </w:pPr>
      <w:r w:rsidDel="00000000" w:rsidR="00000000" w:rsidRPr="00000000">
        <w:rPr>
          <w:rtl w:val="0"/>
        </w:rPr>
      </w:r>
    </w:p>
    <w:p w:rsidR="00000000" w:rsidDel="00000000" w:rsidP="00000000" w:rsidRDefault="00000000" w:rsidRPr="00000000" w14:paraId="00000027">
      <w:pPr>
        <w:ind w:left="0" w:firstLine="0"/>
        <w:rPr>
          <w:color w:val="9900ff"/>
        </w:rPr>
      </w:pPr>
      <w:r w:rsidDel="00000000" w:rsidR="00000000" w:rsidRPr="00000000">
        <w:rPr>
          <w:color w:val="9900ff"/>
          <w:rtl w:val="0"/>
        </w:rPr>
        <w:tab/>
        <w:tab/>
        <w:tab/>
        <w:t xml:space="preserve">South bounds of Lot No. 57.</w:t>
      </w:r>
    </w:p>
    <w:p w:rsidR="00000000" w:rsidDel="00000000" w:rsidP="00000000" w:rsidRDefault="00000000" w:rsidRPr="00000000" w14:paraId="00000028">
      <w:pPr>
        <w:ind w:left="0" w:firstLine="0"/>
        <w:rPr>
          <w:color w:val="9900ff"/>
        </w:rPr>
      </w:pPr>
      <w:r w:rsidDel="00000000" w:rsidR="00000000" w:rsidRPr="00000000">
        <w:rPr>
          <w:color w:val="9900ff"/>
          <w:rtl w:val="0"/>
        </w:rPr>
        <w:tab/>
        <w:t xml:space="preserve">Beginning at the S.E corner above described and runs from thence -</w:t>
      </w:r>
    </w:p>
    <w:p w:rsidR="00000000" w:rsidDel="00000000" w:rsidP="00000000" w:rsidRDefault="00000000" w:rsidRPr="00000000" w14:paraId="00000029">
      <w:pPr>
        <w:ind w:left="0" w:firstLine="0"/>
        <w:rPr>
          <w:color w:val="9900ff"/>
        </w:rPr>
      </w:pPr>
      <w:r w:rsidDel="00000000" w:rsidR="00000000" w:rsidRPr="00000000">
        <w:rPr>
          <w:color w:val="9900ff"/>
          <w:rtl w:val="0"/>
        </w:rPr>
        <w:tab/>
        <w:t xml:space="preserve">Due magnetic West along the North bounds of Lot No. 64 - </w:t>
      </w:r>
    </w:p>
    <w:p w:rsidR="00000000" w:rsidDel="00000000" w:rsidP="00000000" w:rsidRDefault="00000000" w:rsidRPr="00000000" w14:paraId="0000002A">
      <w:pPr>
        <w:ind w:left="0" w:firstLine="0"/>
        <w:rPr>
          <w:color w:val="9900ff"/>
        </w:rPr>
      </w:pPr>
      <w:r w:rsidDel="00000000" w:rsidR="00000000" w:rsidRPr="00000000">
        <w:rPr>
          <w:rtl w:val="0"/>
        </w:rPr>
      </w:r>
    </w:p>
    <w:p w:rsidR="00000000" w:rsidDel="00000000" w:rsidP="00000000" w:rsidRDefault="00000000" w:rsidRPr="00000000" w14:paraId="0000002B">
      <w:pPr>
        <w:rPr>
          <w:color w:val="9900ff"/>
        </w:rPr>
      </w:pPr>
      <w:r w:rsidDel="00000000" w:rsidR="00000000" w:rsidRPr="00000000">
        <w:rPr>
          <w:color w:val="9900ff"/>
          <w:rtl w:val="0"/>
        </w:rPr>
        <w:t xml:space="preserve">At</w:t>
        <w:tab/>
        <w:tab/>
        <w:tab/>
        <w:tab/>
        <w:tab/>
        <w:t xml:space="preserve">Observations</w:t>
      </w:r>
    </w:p>
    <w:p w:rsidR="00000000" w:rsidDel="00000000" w:rsidP="00000000" w:rsidRDefault="00000000" w:rsidRPr="00000000" w14:paraId="0000002C">
      <w:pPr>
        <w:rPr>
          <w:color w:val="9900ff"/>
        </w:rPr>
      </w:pPr>
      <w:r w:rsidDel="00000000" w:rsidR="00000000" w:rsidRPr="00000000">
        <w:rPr>
          <w:color w:val="9900ff"/>
          <w:rtl w:val="0"/>
        </w:rPr>
        <w:t xml:space="preserve">[Chs]</w:t>
        <w:tab/>
        <w:t xml:space="preserve">[Lks]</w:t>
      </w:r>
    </w:p>
    <w:p w:rsidR="00000000" w:rsidDel="00000000" w:rsidP="00000000" w:rsidRDefault="00000000" w:rsidRPr="00000000" w14:paraId="0000002D">
      <w:pPr>
        <w:ind w:left="0" w:firstLine="0"/>
        <w:rPr>
          <w:color w:val="9900ff"/>
        </w:rPr>
      </w:pPr>
      <w:r w:rsidDel="00000000" w:rsidR="00000000" w:rsidRPr="00000000">
        <w:rPr>
          <w:color w:val="9900ff"/>
          <w:rtl w:val="0"/>
        </w:rPr>
        <w:t xml:space="preserve">0</w:t>
        <w:tab/>
        <w:t xml:space="preserve">0</w:t>
        <w:tab/>
        <w:t xml:space="preserve">Through tolerable Good timber Oak hickory Wht pine ash &amp;c.</w:t>
      </w:r>
    </w:p>
    <w:p w:rsidR="00000000" w:rsidDel="00000000" w:rsidP="00000000" w:rsidRDefault="00000000" w:rsidRPr="00000000" w14:paraId="0000002E">
      <w:pPr>
        <w:ind w:left="720" w:firstLine="720"/>
        <w:rPr>
          <w:color w:val="9900ff"/>
        </w:rPr>
      </w:pPr>
      <w:r w:rsidDel="00000000" w:rsidR="00000000" w:rsidRPr="00000000">
        <w:rPr>
          <w:color w:val="9900ff"/>
          <w:rtl w:val="0"/>
        </w:rPr>
        <w:t xml:space="preserve">88 116 &amp; 172 Chains Brooks running S.Ely</w:t>
      </w:r>
    </w:p>
    <w:p w:rsidR="00000000" w:rsidDel="00000000" w:rsidP="00000000" w:rsidRDefault="00000000" w:rsidRPr="00000000" w14:paraId="0000002F">
      <w:pPr>
        <w:ind w:left="0" w:firstLine="0"/>
        <w:rPr>
          <w:color w:val="9900ff"/>
        </w:rPr>
      </w:pPr>
      <w:r w:rsidDel="00000000" w:rsidR="00000000" w:rsidRPr="00000000">
        <w:rPr>
          <w:color w:val="9900ff"/>
          <w:rtl w:val="0"/>
        </w:rPr>
        <w:t xml:space="preserve">88</w:t>
        <w:tab/>
        <w:t xml:space="preserve">116</w:t>
        <w:tab/>
        <w:t xml:space="preserve">Brooks running S.Ely</w:t>
      </w:r>
    </w:p>
    <w:p w:rsidR="00000000" w:rsidDel="00000000" w:rsidP="00000000" w:rsidRDefault="00000000" w:rsidRPr="00000000" w14:paraId="00000030">
      <w:pPr>
        <w:ind w:left="0" w:firstLine="0"/>
        <w:rPr>
          <w:color w:val="9900ff"/>
        </w:rPr>
      </w:pPr>
      <w:r w:rsidDel="00000000" w:rsidR="00000000" w:rsidRPr="00000000">
        <w:rPr>
          <w:color w:val="9900ff"/>
          <w:rtl w:val="0"/>
        </w:rPr>
        <w:t xml:space="preserve">172</w:t>
        <w:tab/>
        <w:t xml:space="preserve">-</w:t>
        <w:tab/>
        <w:t xml:space="preserve">Brooks running S.Ely</w:t>
      </w:r>
    </w:p>
    <w:p w:rsidR="00000000" w:rsidDel="00000000" w:rsidP="00000000" w:rsidRDefault="00000000" w:rsidRPr="00000000" w14:paraId="00000031">
      <w:pPr>
        <w:ind w:left="0" w:firstLine="0"/>
        <w:rPr>
          <w:color w:val="9900ff"/>
        </w:rPr>
      </w:pPr>
      <w:r w:rsidDel="00000000" w:rsidR="00000000" w:rsidRPr="00000000">
        <w:rPr>
          <w:color w:val="9900ff"/>
          <w:rtl w:val="0"/>
        </w:rPr>
        <w:t xml:space="preserve">179</w:t>
        <w:tab/>
        <w:t xml:space="preserve">-</w:t>
        <w:tab/>
        <w:t xml:space="preserve">To a white wood Stake standing 6 Links East of a wht oak tree marked With the</w:t>
      </w:r>
    </w:p>
    <w:p w:rsidR="00000000" w:rsidDel="00000000" w:rsidP="00000000" w:rsidRDefault="00000000" w:rsidRPr="00000000" w14:paraId="00000032">
      <w:pPr>
        <w:ind w:left="720" w:firstLine="720"/>
        <w:rPr>
          <w:color w:val="9900ff"/>
        </w:rPr>
      </w:pPr>
      <w:r w:rsidDel="00000000" w:rsidR="00000000" w:rsidRPr="00000000">
        <w:rPr>
          <w:color w:val="9900ff"/>
          <w:rtl w:val="0"/>
        </w:rPr>
        <w:t xml:space="preserve"> figures 57 on the SE side &amp; 64. On the S.Ely side -</w:t>
      </w:r>
    </w:p>
    <w:p w:rsidR="00000000" w:rsidDel="00000000" w:rsidP="00000000" w:rsidRDefault="00000000" w:rsidRPr="00000000" w14:paraId="00000033">
      <w:pPr>
        <w:ind w:left="0" w:firstLine="0"/>
        <w:rPr>
          <w:color w:val="9900ff"/>
        </w:rPr>
      </w:pPr>
      <w:r w:rsidDel="00000000" w:rsidR="00000000" w:rsidRPr="00000000">
        <w:rPr>
          <w:rtl w:val="0"/>
        </w:rPr>
      </w:r>
    </w:p>
    <w:sectPr>
      <w:pgSz w:h="15840" w:w="12240" w:orient="portrait"/>
      <w:pgMar w:bottom="1440" w:top="5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ne Szabo" w:id="0" w:date="2023-11-11T19:09:33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what to do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