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720"/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002">
      <w:pPr>
        <w:ind w:left="-63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630" w:firstLine="720"/>
        <w:rPr/>
      </w:pPr>
      <w:r w:rsidDel="00000000" w:rsidR="00000000" w:rsidRPr="00000000">
        <w:rPr>
          <w:rtl w:val="0"/>
        </w:rPr>
        <w:t xml:space="preserve">Lot No. 74</w:t>
        <w:tab/>
        <w:tab/>
        <w:tab/>
        <w:t xml:space="preserve">East bounds of Lot No. 74.</w:t>
      </w:r>
    </w:p>
    <w:p w:rsidR="00000000" w:rsidDel="00000000" w:rsidP="00000000" w:rsidRDefault="00000000" w:rsidRPr="00000000" w14:paraId="00000004">
      <w:pPr>
        <w:ind w:left="-630" w:firstLine="720"/>
        <w:rPr/>
      </w:pPr>
      <w:r w:rsidDel="00000000" w:rsidR="00000000" w:rsidRPr="00000000">
        <w:rPr>
          <w:rtl w:val="0"/>
        </w:rPr>
        <w:tab/>
        <w:t xml:space="preserve">Beginning at the S.E corner at a chesnut Stake Standing in the South bounds of the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Military Lands 4 Chs</w:t>
      </w:r>
      <w:r w:rsidDel="00000000" w:rsidR="00000000" w:rsidRPr="00000000">
        <w:rPr>
          <w:rtl w:val="0"/>
        </w:rPr>
        <w:t xml:space="preserve">. East of the 12 Mile tree at the root of a White Oak tree marked with the </w:t>
      </w:r>
      <w:r w:rsidDel="00000000" w:rsidR="00000000" w:rsidRPr="00000000">
        <w:rPr>
          <w:rtl w:val="0"/>
        </w:rPr>
        <w:t xml:space="preserve">figers</w:t>
      </w:r>
      <w:r w:rsidDel="00000000" w:rsidR="00000000" w:rsidRPr="00000000">
        <w:rPr>
          <w:rtl w:val="0"/>
        </w:rPr>
        <w:t xml:space="preserve"> 74 on the NWly side 75 on the NEly side And run from thence due magnetic North. a</w:t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rtl w:val="0"/>
        </w:rPr>
        <w:t xml:space="preserve"> the West bounds of Lot No. 75 -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41</w:t>
        <w:tab/>
        <w:t xml:space="preserve">-</w:t>
        <w:tab/>
        <w:t xml:space="preserve">The road Leading from the head of the cayuga Lake to Catharines town - the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land poor </w:t>
      </w:r>
      <w:r w:rsidDel="00000000" w:rsidR="00000000" w:rsidRPr="00000000">
        <w:rPr>
          <w:rtl w:val="0"/>
        </w:rPr>
        <w:t xml:space="preserve">timber’d</w:t>
      </w:r>
      <w:r w:rsidDel="00000000" w:rsidR="00000000" w:rsidRPr="00000000">
        <w:rPr>
          <w:rtl w:val="0"/>
        </w:rPr>
        <w:t xml:space="preserve"> with wht pine oak &amp; beech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70</w:t>
        <w:tab/>
        <w:t xml:space="preserve">-</w:t>
        <w:tab/>
        <w:t xml:space="preserve">Began to desend a hill. The land better than here to fore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79</w:t>
        <w:tab/>
        <w:t xml:space="preserve">45</w:t>
        <w:tab/>
        <w:t xml:space="preserve">To the N.E corner of this Lot &amp; S.E corner of Lot No. 68 &amp;c described in p 53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 [68SE]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South bounds of Lot No. 74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Beginning at the S.W. corner described in page 57. and run from thence Due magnetic 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East along the South bounds of the military tract _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68</w:t>
        <w:tab/>
        <w:t xml:space="preserve">-</w:t>
        <w:tab/>
        <w:t xml:space="preserve">A fine Large brook </w:t>
      </w:r>
      <w:r w:rsidDel="00000000" w:rsidR="00000000" w:rsidRPr="00000000">
        <w:rPr>
          <w:rtl w:val="0"/>
        </w:rPr>
        <w:t xml:space="preserve">runing</w:t>
      </w:r>
      <w:r w:rsidDel="00000000" w:rsidR="00000000" w:rsidRPr="00000000">
        <w:rPr>
          <w:rtl w:val="0"/>
        </w:rPr>
        <w:t xml:space="preserve"> S.Ely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72</w:t>
        <w:tab/>
        <w:t xml:space="preserve">-</w:t>
        <w:tab/>
        <w:t xml:space="preserve">The 12 Mile tree land &amp; timber as above mentioned [the land poor </w:t>
      </w:r>
      <w:r w:rsidDel="00000000" w:rsidR="00000000" w:rsidRPr="00000000">
        <w:rPr>
          <w:rtl w:val="0"/>
        </w:rPr>
        <w:t xml:space="preserve">timberd</w:t>
      </w:r>
      <w:r w:rsidDel="00000000" w:rsidR="00000000" w:rsidRPr="00000000">
        <w:rPr>
          <w:rtl w:val="0"/>
        </w:rPr>
        <w:t xml:space="preserve"> with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wht pine oak &amp; beech]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76</w:t>
        <w:tab/>
        <w:t xml:space="preserve">-</w:t>
        <w:tab/>
        <w:t xml:space="preserve">To the S.E corner above described. [74SE]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West bounds of Lot No. 74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See the field book of the East bounds of Lot No. 73 in page 57 -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Lot No. 75</w:t>
        <w:tab/>
        <w:tab/>
        <w:t xml:space="preserve">Field book of the North bounds of Lot No. 75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See the field book of the South bounds of Lot No. 69. in page 54 -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East bounds of Lot No. 75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Beginning at the N.E. corner described in page 54. and run from thence Due magnetic South. along the west bounds of Lot No. 76.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5</w:t>
        <w:tab/>
        <w:t xml:space="preserve">50</w:t>
        <w:tab/>
        <w:t xml:space="preserve">A brook Coming from the S.Wwards and run paitly [partly] up the said brook -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14</w:t>
        <w:tab/>
        <w:t xml:space="preserve">50</w:t>
        <w:tab/>
        <w:t xml:space="preserve">Left it _ Land &amp; timber Similer to that above mentioned - [the land poor </w:t>
      </w:r>
      <w:r w:rsidDel="00000000" w:rsidR="00000000" w:rsidRPr="00000000">
        <w:rPr>
          <w:rtl w:val="0"/>
        </w:rPr>
        <w:t xml:space="preserve">timberd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with wht pine oak &amp; beech]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35</w:t>
        <w:tab/>
        <w:t xml:space="preserve">50</w:t>
        <w:tab/>
        <w:t xml:space="preserve">The road leading from the head of the cayuga Lak to catherine town -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79</w:t>
        <w:tab/>
        <w:t xml:space="preserve">50</w:t>
        <w:tab/>
        <w:t xml:space="preserve">To a maple stake Standing in the South bounds of the Military Lands 3 Chs 40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Lks Eas of the 13 Mile tree &amp; 50 links East of a Linden tree marked with the </w:t>
      </w:r>
      <w:r w:rsidDel="00000000" w:rsidR="00000000" w:rsidRPr="00000000">
        <w:rPr>
          <w:rtl w:val="0"/>
        </w:rPr>
        <w:t xml:space="preserve">figurs</w:t>
      </w:r>
      <w:r w:rsidDel="00000000" w:rsidR="00000000" w:rsidRPr="00000000">
        <w:rPr>
          <w:rtl w:val="0"/>
        </w:rPr>
        <w:t xml:space="preserve"> 75 on the NWly side &amp; 76 on the N.Ely side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South bounds of Lot No. 75 -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Beginning at the S.W. corner described in page 58. above &amp; from thence Due magnetic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East. along the South bounds of the Township on the Military lands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[Lks]. 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67</w:t>
        <w:tab/>
        <w:t xml:space="preserve">-</w:t>
        <w:tab/>
        <w:t xml:space="preserve">A fine brook runing Sly.  The land </w:t>
      </w:r>
      <w:r w:rsidDel="00000000" w:rsidR="00000000" w:rsidRPr="00000000">
        <w:rPr>
          <w:rtl w:val="0"/>
        </w:rPr>
        <w:t xml:space="preserve">prety</w:t>
      </w:r>
      <w:r w:rsidDel="00000000" w:rsidR="00000000" w:rsidRPr="00000000">
        <w:rPr>
          <w:rtl w:val="0"/>
        </w:rPr>
        <w:t xml:space="preserve"> Good timber beech maple pine &amp;c -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76</w:t>
        <w:tab/>
        <w:t xml:space="preserve">30 </w:t>
        <w:tab/>
        <w:t xml:space="preserve">The 13 mile tree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79</w:t>
        <w:tab/>
        <w:t xml:space="preserve">70</w:t>
        <w:tab/>
        <w:t xml:space="preserve">To the S.E corner last above described - [75SE] </w:t>
      </w:r>
    </w:p>
    <w:sectPr>
      <w:pgSz w:h="15840" w:w="12240" w:orient="portrait"/>
      <w:pgMar w:bottom="81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