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32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Lot No. 36</w:t>
        <w:tab/>
        <w:tab/>
        <w:tab/>
        <w:t xml:space="preserve">South bounds of Lot No. 36.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Beginning at the S.E corner described in page 31. [36SE] and run from thence Due magnetic West along the North bounds of Lot No. 44.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</w:t>
        <w:tab/>
        <w:tab/>
        <w:tab/>
        <w:t xml:space="preserve">Observations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Through good land timber maple Linden beech red oak white Ash Elm white wood Wild Cherry &amp; Irenwood -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76</w:t>
        <w:tab/>
        <w:t xml:space="preserve">50</w:t>
        <w:tab/>
        <w:t xml:space="preserve">To the S.W corner of this Lot &amp; S.E corner of Lot No. 35 described in p. 31 </w:t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  <w:t xml:space="preserve">[35SE]</w:t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West bounds of Lot No. 36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See the East bounds of Lot No. 35. In pages 30 &amp; 31.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Lot No. 37</w:t>
        <w:tab/>
        <w:tab/>
        <w:t xml:space="preserve">Field Book of the North bounds of Lot No. 37.</w:t>
      </w:r>
    </w:p>
    <w:p w:rsidR="00000000" w:rsidDel="00000000" w:rsidP="00000000" w:rsidRDefault="00000000" w:rsidRPr="00000000" w14:paraId="00000013">
      <w:pPr>
        <w:ind w:left="0" w:firstLine="720"/>
        <w:rPr/>
      </w:pPr>
      <w:r w:rsidDel="00000000" w:rsidR="00000000" w:rsidRPr="00000000">
        <w:rPr>
          <w:rtl w:val="0"/>
        </w:rPr>
        <w:t xml:space="preserve">See the field book of the South bounds of Lot No. 29 in page 27.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East bounds of Lot No. 37.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Beginning at the N.E corner described in page 26 [29SE] &amp; run from thence Due magnetic South. along the West bounds of Lot No. 38.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At</w:t>
        <w:tab/>
        <w:tab/>
        <w:tab/>
        <w:t xml:space="preserve">Observations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Through Good land timbred with oak white ash beech chesnut Elm _ Linden</w:t>
      </w:r>
    </w:p>
    <w:p w:rsidR="00000000" w:rsidDel="00000000" w:rsidP="00000000" w:rsidRDefault="00000000" w:rsidRPr="00000000" w14:paraId="0000001B">
      <w:pPr>
        <w:ind w:left="720" w:firstLine="720"/>
        <w:rPr/>
      </w:pPr>
      <w:r w:rsidDel="00000000" w:rsidR="00000000" w:rsidRPr="00000000">
        <w:rPr>
          <w:rtl w:val="0"/>
        </w:rPr>
        <w:t xml:space="preserve"> White wood and Irenwood.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81</w:t>
        <w:tab/>
        <w:t xml:space="preserve">90</w:t>
        <w:tab/>
        <w:t xml:space="preserve">To a maple stake 10 Links S.W. from a beech tree marked with the figurs 37 on</w:t>
      </w:r>
    </w:p>
    <w:p w:rsidR="00000000" w:rsidDel="00000000" w:rsidP="00000000" w:rsidRDefault="00000000" w:rsidRPr="00000000" w14:paraId="0000001D">
      <w:pPr>
        <w:ind w:left="720" w:firstLine="720"/>
        <w:rPr/>
      </w:pPr>
      <w:r w:rsidDel="00000000" w:rsidR="00000000" w:rsidRPr="00000000">
        <w:rPr>
          <w:rtl w:val="0"/>
        </w:rPr>
        <w:t xml:space="preserve"> the NWly side 38 on the N.Ely side 45 on the S.Wly side &amp; 46 on the SEly side</w:t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South bounds of Lot No. 37</w:t>
      </w:r>
    </w:p>
    <w:p w:rsidR="00000000" w:rsidDel="00000000" w:rsidP="00000000" w:rsidRDefault="00000000" w:rsidRPr="00000000" w14:paraId="00000020">
      <w:pPr>
        <w:ind w:left="0" w:firstLine="720"/>
        <w:rPr/>
      </w:pPr>
      <w:r w:rsidDel="00000000" w:rsidR="00000000" w:rsidRPr="00000000">
        <w:rPr>
          <w:rtl w:val="0"/>
        </w:rPr>
        <w:t xml:space="preserve">Beginning at the S.E corner Last above discribed [37SE] and run from thence Due magnetic West along the North bounds of Lot No. 45.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At</w:t>
        <w:tab/>
        <w:tab/>
        <w:tab/>
        <w:t xml:space="preserve">Observations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39</w:t>
        <w:tab/>
        <w:t xml:space="preserve">-</w:t>
        <w:tab/>
        <w:t xml:space="preserve">A brook } runing S.Ely good land timbered as above [oak white ash beech</w:t>
      </w:r>
    </w:p>
    <w:p w:rsidR="00000000" w:rsidDel="00000000" w:rsidP="00000000" w:rsidRDefault="00000000" w:rsidRPr="00000000" w14:paraId="00000025">
      <w:pPr>
        <w:ind w:left="720" w:firstLine="720"/>
        <w:rPr/>
      </w:pPr>
      <w:r w:rsidDel="00000000" w:rsidR="00000000" w:rsidRPr="00000000">
        <w:rPr>
          <w:rtl w:val="0"/>
        </w:rPr>
        <w:t xml:space="preserve"> chesnut Elm _ Linden White wood and Irenwood.]</w:t>
      </w:r>
    </w:p>
    <w:p w:rsidR="00000000" w:rsidDel="00000000" w:rsidP="00000000" w:rsidRDefault="00000000" w:rsidRPr="00000000" w14:paraId="00000026">
      <w:pPr>
        <w:ind w:left="0" w:firstLine="0"/>
        <w:rPr>
          <w:color w:val="4a86e8"/>
          <w:highlight w:val="white"/>
        </w:rPr>
      </w:pPr>
      <w:r w:rsidDel="00000000" w:rsidR="00000000" w:rsidRPr="00000000">
        <w:rPr>
          <w:rtl w:val="0"/>
        </w:rPr>
        <w:t xml:space="preserve">65</w:t>
        <w:tab/>
        <w:t xml:space="preserve">-</w:t>
        <w:tab/>
        <w:t xml:space="preserve">A brook } </w:t>
      </w:r>
      <w:r w:rsidDel="00000000" w:rsidR="00000000" w:rsidRPr="00000000">
        <w:rPr>
          <w:color w:val="4a86e8"/>
          <w:highlight w:val="white"/>
          <w:rtl w:val="0"/>
        </w:rPr>
        <w:t xml:space="preserve">runing S.Ely good land timbered as above [oak white ash beech</w:t>
      </w:r>
    </w:p>
    <w:p w:rsidR="00000000" w:rsidDel="00000000" w:rsidP="00000000" w:rsidRDefault="00000000" w:rsidRPr="00000000" w14:paraId="00000027">
      <w:pPr>
        <w:ind w:left="720" w:firstLine="720"/>
        <w:rPr>
          <w:color w:val="4a86e8"/>
          <w:highlight w:val="white"/>
        </w:rPr>
      </w:pPr>
      <w:r w:rsidDel="00000000" w:rsidR="00000000" w:rsidRPr="00000000">
        <w:rPr>
          <w:color w:val="4a86e8"/>
          <w:highlight w:val="white"/>
          <w:rtl w:val="0"/>
        </w:rPr>
        <w:t xml:space="preserve"> chesnut Elm _ Linden White wood and Irenwood.]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80</w:t>
        <w:tab/>
        <w:t xml:space="preserve">-</w:t>
        <w:tab/>
        <w:t xml:space="preserve">To the SW. corner of this Lot &amp; S.E corner of lot No. 36 &amp;c in p. 31 discribed </w:t>
      </w:r>
    </w:p>
    <w:p w:rsidR="00000000" w:rsidDel="00000000" w:rsidP="00000000" w:rsidRDefault="00000000" w:rsidRPr="00000000" w14:paraId="00000029">
      <w:pPr>
        <w:ind w:left="720" w:firstLine="720"/>
        <w:rPr/>
      </w:pPr>
      <w:r w:rsidDel="00000000" w:rsidR="00000000" w:rsidRPr="00000000">
        <w:rPr>
          <w:rtl w:val="0"/>
        </w:rPr>
        <w:t xml:space="preserve">[36SE]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West bounds of Lot No. 37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See the East bounds of Lot No. 36. in page 31-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Lot 38</w:t>
        <w:tab/>
        <w:tab/>
        <w:tab/>
        <w:t xml:space="preserve">Field book of the North bounds of Lot No. 38.-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See the field Book of the South bounds of Lot No. 30 in page 27.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720"/>
        <w:rPr/>
      </w:pPr>
      <w:r w:rsidDel="00000000" w:rsidR="00000000" w:rsidRPr="00000000">
        <w:rPr>
          <w:rtl w:val="0"/>
        </w:rPr>
        <w:t xml:space="preserve">East bounds of Lot No. 38.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Beginning at the S.E corner at a beech Stake standing 10 links S.W. from a beech tree marked with the figurs 38 on the NWly side 39 on the N.Ely side 46 on the S.Wly side &amp; 47 on the S.Ely side and run from Thence due magnetic North. along the West bounds of Lot 39.</w:t>
      </w:r>
    </w:p>
    <w:sectPr>
      <w:pgSz w:h="15840" w:w="12240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