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47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Lot No. 57</w:t>
        <w:tab/>
        <w:tab/>
        <w:t xml:space="preserve"> </w:t>
        <w:tab/>
        <w:tab/>
        <w:t xml:space="preserve">West Bounds of Lot No. 57 -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Beginning at the S.W. corner described in page 46 [57SW] and run from thence Due magnetic North 33 Chs. 67 Links to the NW. corner of this Lot &amp; S.W. corner of Lot No. 56 described in page 46. [56SW]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58 </w:t>
        <w:tab/>
        <w:tab/>
        <w:t xml:space="preserve">Field Book of the North bounds of lot No. 58 - </w:t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South bounds of Lot No. 50 in page 42 -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58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Begining at the S.E corner at a black ash tree marked with the figurs 58 on the N.W. side 59 on the N.Ely 66. on the S.W. side &amp; 67 on the S.Ely side being the S.E [NE] corner of lot No. 66 &amp; N.W. corner of Lot No. 67 &amp; run from thence - along the North [West] bounds of Lot No. 59. Due magnetic North. -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                                                          Observations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48</w:t>
        <w:tab/>
        <w:t xml:space="preserve">25</w:t>
        <w:tab/>
        <w:t xml:space="preserve">A spring brook runing S.Ely Very good soile timber maple beech black red oak </w:t>
      </w:r>
    </w:p>
    <w:p w:rsidR="00000000" w:rsidDel="00000000" w:rsidP="00000000" w:rsidRDefault="00000000" w:rsidRPr="00000000" w14:paraId="0000000F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Linden wht ash Elm Irenwood &amp;c -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70</w:t>
        <w:tab/>
        <w:t xml:space="preserve">To the NE corner of this Lot &amp; S.E corner of Lot No. 50 described in page 42 </w:t>
      </w:r>
    </w:p>
    <w:p w:rsidR="00000000" w:rsidDel="00000000" w:rsidP="00000000" w:rsidRDefault="00000000" w:rsidRPr="00000000" w14:paraId="00000011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[50SE]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bounds of Lot No. 58.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S.W. corner at a beech Stake standing in the West bounds Of the Township. 28 Ch 67. links North from the 9 mile tree &amp; 6 links - East of a beech tree Marked with the figurs 58 on the N.Ely side &amp; 66 on the S.Ely side an run from thence along the North bounds of Lot No. 66 - Due magnetic East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                                                          Observations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  <w:tab/>
        <w:t xml:space="preserve">-</w:t>
        <w:tab/>
        <w:t xml:space="preserve">A brook 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runing S.Ely good Land timbered with maple Linden beech ash</w:t>
      </w:r>
    </w:p>
    <w:p w:rsidR="00000000" w:rsidDel="00000000" w:rsidP="00000000" w:rsidRDefault="00000000" w:rsidRPr="00000000" w14:paraId="00000019">
      <w:pPr>
        <w:ind w:left="720" w:firstLine="72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&amp;c.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</w:t>
        <w:tab/>
        <w:t xml:space="preserve">-</w:t>
        <w:tab/>
        <w:t xml:space="preserve">A D’o  [brook] } runing S.Ely good Land timbered with maple Linden beech ash</w:t>
      </w:r>
    </w:p>
    <w:p w:rsidR="00000000" w:rsidDel="00000000" w:rsidP="00000000" w:rsidRDefault="00000000" w:rsidRPr="00000000" w14:paraId="0000001B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&amp;c.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44</w:t>
        <w:tab/>
        <w:t xml:space="preserve">-</w:t>
        <w:tab/>
        <w:t xml:space="preserve">A D’o [brook] } </w:t>
      </w: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runing S.Ely good Land timbered with maple Linden beech ash</w:t>
      </w:r>
    </w:p>
    <w:p w:rsidR="00000000" w:rsidDel="00000000" w:rsidP="00000000" w:rsidRDefault="00000000" w:rsidRPr="00000000" w14:paraId="0000001D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rtl w:val="0"/>
        </w:rPr>
        <w:t xml:space="preserve"> &amp;c.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-</w:t>
        <w:tab/>
        <w:t xml:space="preserve">To the S.E corner Above described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[58SE]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West bounds of Lot No. 58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NE [NW] corner described in page 42 [50SW] &amp; run from thence Due magnetic South along the West bounds of the Township.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                                                          Observations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5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 tolarable good Land timbered with oak beech maple pine &amp;c -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 </w:t>
        <w:tab/>
        <w:t xml:space="preserve">30 </w:t>
        <w:tab/>
        <w:t xml:space="preserve">The 8 Mile tree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48</w:t>
        <w:tab/>
        <w:t xml:space="preserve">30</w:t>
        <w:tab/>
        <w:t xml:space="preserve">On a chesnut ridge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78</w:t>
        <w:tab/>
        <w:t xml:space="preserve">63 </w:t>
        <w:tab/>
        <w:t xml:space="preserve">To the S.W corner above described. [58SW]</w:t>
      </w:r>
    </w:p>
    <w:sectPr>
      <w:pgSz w:h="15840" w:w="12240" w:orient="portrait"/>
      <w:pgMar w:bottom="117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