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ind w:left="432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26</w:t>
        <w:tab/>
        <w:tab/>
        <w:tab/>
        <w:tab/>
        <w:t xml:space="preserve">South bounds of Lot No. 26.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Beginning at the S.W. corner at a stake standing in the West bounds of the Township 26 Chaines North of the 5 Mile tree &amp; 16 Links N.Ely from a Beech tree marked with the figures 26 on the N.Ely side &amp; 34 on the S.Ely side for the S.W. corner of this Lot &amp; N.W. corner of Lot No. 34. And run from thence Due magnetic East along the North bounds of Lot No. 34.-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</w:t>
        <w:tab/>
        <w:t xml:space="preserve">-</w:t>
        <w:tab/>
        <w:t xml:space="preserve">A brook running N.Wly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34</w:t>
        <w:tab/>
        <w:t xml:space="preserve">-</w:t>
        <w:tab/>
        <w:t xml:space="preserve">The head of a spring good land timber beech maple oak pine &amp;c.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77</w:t>
        <w:tab/>
        <w:t xml:space="preserve">-</w:t>
        <w:tab/>
        <w:t xml:space="preserve">To the S.E corner of this Lot &amp; S.W. corner of Lot No. 27 discribed in page 24 [26SE]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288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West bounds of Lot No. 26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Beginning at the N.W. corner described in page 19 [18SW] and run from thence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South along the West bounds of the Township.-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</w:t>
        <w:tab/>
        <w:t xml:space="preserve">16</w:t>
        <w:tab/>
        <w:t xml:space="preserve">Crossed a branch of the Chicneaugowa creek running N.Ely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</w:t>
        <w:tab/>
        <w:t xml:space="preserve">16</w:t>
        <w:tab/>
        <w:t xml:space="preserve">The 4 mile tree very good Land. covered with all kinds of Swamp timber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75</w:t>
        <w:tab/>
        <w:t xml:space="preserve">16</w:t>
        <w:tab/>
        <w:t xml:space="preserve">A brook running N.Ely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78</w:t>
        <w:tab/>
        <w:t xml:space="preserve">16</w:t>
        <w:tab/>
        <w:t xml:space="preserve">To the S.West corner above discribed. [26SW]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27.</w:t>
        <w:tab/>
        <w:tab/>
        <w:tab/>
        <w:tab/>
        <w:t xml:space="preserve">Field Book of the North bounds of Lot No. 27-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See the field book of the South bounds of Lot No. 19 in page 20.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288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East bounds of Lot No. 27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Beginning at the N.E corner of this Lot &amp; S.E. corner of lot No. 19 &amp;c- described in page 20</w:t>
      </w:r>
    </w:p>
    <w:p w:rsidR="00000000" w:rsidDel="00000000" w:rsidP="00000000" w:rsidRDefault="00000000" w:rsidRPr="00000000" w14:paraId="0000001C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[19SE] and run from thence along the west bounds of No. 28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South.-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47</w:t>
        <w:tab/>
        <w:t xml:space="preserve">-</w:t>
        <w:tab/>
        <w:t xml:space="preserve">A brook running N.E. Good land timber maple white pine oak &amp;c.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70</w:t>
        <w:tab/>
        <w:t xml:space="preserve">-</w:t>
        <w:tab/>
        <w:t xml:space="preserve">A black ash Swamp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77</w:t>
        <w:tab/>
        <w:t xml:space="preserve">70</w:t>
        <w:tab/>
        <w:t xml:space="preserve">To a black ash Stake 29 Links N.Ely from an Elm tree marked with the figures 27 on the</w:t>
      </w:r>
    </w:p>
    <w:p w:rsidR="00000000" w:rsidDel="00000000" w:rsidP="00000000" w:rsidRDefault="00000000" w:rsidRPr="00000000" w14:paraId="00000024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NW side 28 on the N.Ely side 35 on S.Wly side &amp; 36 on the SEly side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288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South bounds of Lot No. 27.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S.W. corner &amp; S.E corner of Lot No. 26 described in page 24. and runs from thence along the North bounds of Lot No. 35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East.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</w:t>
        <w:tab/>
        <w:t xml:space="preserve">-</w:t>
        <w:tab/>
        <w:t xml:space="preserve">A brook runing N.Ely &amp; Entred a black ash swamp &amp; at 11 Chs out of the Swamp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75</w:t>
        <w:tab/>
        <w:t xml:space="preserve">-</w:t>
        <w:tab/>
        <w:t xml:space="preserve">A brook runing Nly - Good land timbred as above mentioned [maple white pine oak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Black ash &amp;c. ]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84</w:t>
        <w:tab/>
        <w:t xml:space="preserve">-</w:t>
        <w:tab/>
        <w:t xml:space="preserve">To the S.E corner above described [27SE]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