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27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29</w:t>
        <w:tab/>
        <w:tab/>
        <w:tab/>
        <w:t xml:space="preserve">South bounds of Lot No. 29.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Begining at the S.W. corner described in page 26 [28SE] &amp; run from thence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magnetic East along the North bounds of Lot No. 37.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 xml:space="preserve">Observations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 </w:t>
        <w:tab/>
        <w:t xml:space="preserve">[Lks]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Through very good Land timber’d with maple beech Linden white ash &amp;c.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80</w:t>
        <w:tab/>
        <w:t xml:space="preserve">-</w:t>
        <w:tab/>
        <w:t xml:space="preserve">To the S.E corner of this Lot &amp; S.W. corner of Lot No. 30 discribed [29SE] in p 36 [p 26]</w:t>
        <w:tab/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288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West bounds of Lot No. 29.</w:t>
      </w:r>
    </w:p>
    <w:p w:rsidR="00000000" w:rsidDel="00000000" w:rsidP="00000000" w:rsidRDefault="00000000" w:rsidRPr="00000000" w14:paraId="0000000D">
      <w:pPr>
        <w:spacing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See the field book of the East bounds of Lot No. 28 in page 26.</w:t>
        <w:tab/>
      </w:r>
    </w:p>
    <w:p w:rsidR="00000000" w:rsidDel="00000000" w:rsidP="00000000" w:rsidRDefault="00000000" w:rsidRPr="00000000" w14:paraId="0000000E">
      <w:pPr>
        <w:spacing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30</w:t>
        <w:tab/>
        <w:tab/>
        <w:t xml:space="preserve">Field book of the North bounds of Lot No. 30 -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See the field book of the south bounds of Lot No. 22 in page 22-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216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East bounds of Lot No. 30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Begining at the S.E corner at a White ash tree marked with the figurs 30 on the NWly side 31</w:t>
      </w:r>
    </w:p>
    <w:p w:rsidR="00000000" w:rsidDel="00000000" w:rsidP="00000000" w:rsidRDefault="00000000" w:rsidRPr="00000000" w14:paraId="00000014">
      <w:pPr>
        <w:spacing w:line="240" w:lineRule="auto"/>
        <w:ind w:left="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on the N.Ely side 38 on the S.Wly side 39 on the SEly side And run from thence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magnetic North along the west bounds of lot No.31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 xml:space="preserve">Through Good land timber’d with maple beech Linden Elm hickory ash Chisnut  &amp;c.</w:t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77</w:t>
        <w:tab/>
        <w:t xml:space="preserve">20</w:t>
        <w:tab/>
        <w:t xml:space="preserve">To the N.E. corner of this Lot &amp; S.E. corner of Lot No. 22 &amp; described in p. 21 [22SE] 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 xml:space="preserve">South bounds of Lot No. 30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Begining at the S.W corner described in page 20 [page 26]  [29SE] and run from thence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magnetic East along the North bounds of Lot No. 38.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42</w:t>
        <w:tab/>
        <w:t xml:space="preserve">-</w:t>
        <w:tab/>
        <w:t xml:space="preserve">A brook runing NEly - good land timbred as above mentioned [maple beech Linden Elm </w:t>
      </w:r>
    </w:p>
    <w:p w:rsidR="00000000" w:rsidDel="00000000" w:rsidP="00000000" w:rsidRDefault="00000000" w:rsidRPr="00000000" w14:paraId="00000023">
      <w:pPr>
        <w:spacing w:line="240" w:lineRule="auto"/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hickory ash Chisnut &amp;c.]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80</w:t>
        <w:tab/>
        <w:t xml:space="preserve">-</w:t>
        <w:tab/>
        <w:t xml:space="preserve">To the S.E corner above described [30SE]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 xml:space="preserve">West bounds of Lot No. 30.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See the field book of the East bounds of Lot No. 29. in page 29 [page 26]</w:t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31</w:t>
        <w:tab/>
        <w:tab/>
        <w:t xml:space="preserve">Field book of the North bounds of Lot No. 31_</w:t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See the field book of the south bounds of Lot No. 23 in page 22</w:t>
      </w:r>
    </w:p>
    <w:p w:rsidR="00000000" w:rsidDel="00000000" w:rsidP="00000000" w:rsidRDefault="00000000" w:rsidRPr="00000000" w14:paraId="0000002B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144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East bounds of Lot No. 31</w:t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Beginning at a beech Stake standing in the West bounds of Lot No. 33-2 links East of a beech 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tree marked with the figurs 31 on the NWly side &amp; 39 on the SWly side and run from thence along the West bounds of lots No. 33.. 32 &amp; 25</w:t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magnetic North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33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</w:t>
        <w:tab/>
        <w:t xml:space="preserve">-</w:t>
        <w:tab/>
        <w:t xml:space="preserve">A brook coming from the S.Ewards &amp; run down it.</w:t>
      </w:r>
    </w:p>
    <w:p w:rsidR="00000000" w:rsidDel="00000000" w:rsidP="00000000" w:rsidRDefault="00000000" w:rsidRPr="00000000" w14:paraId="00000034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8</w:t>
        <w:tab/>
        <w:t xml:space="preserve">-</w:t>
        <w:tab/>
        <w:t xml:space="preserve">Left the brook runing N.Wly and soon meeting an other brook</w:t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