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Diagramma tuzilishi</w:t>
      </w:r>
    </w:p>
    <w:p>
      <w:pPr>
        <w:jc w:val="center"/>
      </w:pPr>
      <w:r>
        <w:rPr>
          <w:b/>
          <w:color w:val="FFFFFF"/>
          <w:sz w:val="28"/>
        </w:rPr>
        <w:t>Bosh panel</w:t>
      </w:r>
    </w:p>
    <w:p>
      <w:r>
        <w:rPr>
          <w:sz w:val="24"/>
        </w:rPr>
        <w:t xml:space="preserve">   → Tashrifchilar</w:t>
      </w:r>
    </w:p>
    <w:p>
      <w:pPr>
        <w:jc w:val="center"/>
      </w:pPr>
      <w:r>
        <w:rPr>
          <w:b/>
          <w:color w:val="FFFFFF"/>
          <w:sz w:val="28"/>
        </w:rPr>
        <w:t>Dizayni sozlamalari</w:t>
      </w:r>
    </w:p>
    <w:p>
      <w:r>
        <w:rPr>
          <w:sz w:val="24"/>
        </w:rPr>
        <w:t xml:space="preserve">   → Dizayn uslubi</w:t>
      </w:r>
    </w:p>
    <w:p>
      <w:r>
        <w:rPr>
          <w:sz w:val="24"/>
        </w:rPr>
        <w:t xml:space="preserve">   → Foydalanuvchilar</w:t>
      </w:r>
    </w:p>
    <w:p>
      <w:r>
        <w:rPr>
          <w:sz w:val="24"/>
        </w:rPr>
        <w:t xml:space="preserve">   → Asosiy menyu</w:t>
      </w:r>
    </w:p>
    <w:p>
      <w:r>
        <w:rPr>
          <w:sz w:val="24"/>
        </w:rPr>
        <w:t xml:space="preserve">   → Fikr-mulohazalar</w:t>
      </w:r>
    </w:p>
    <w:p>
      <w:r>
        <w:rPr>
          <w:sz w:val="24"/>
        </w:rPr>
        <w:t xml:space="preserve">   → Ranglar menyusi</w:t>
      </w:r>
    </w:p>
    <w:p>
      <w:r>
        <w:rPr>
          <w:sz w:val="24"/>
        </w:rPr>
        <w:t xml:space="preserve">   → Malumotlar bazasi</w:t>
      </w:r>
    </w:p>
    <w:p>
      <w:pPr>
        <w:jc w:val="center"/>
      </w:pPr>
      <w:r>
        <w:rPr>
          <w:b/>
          <w:color w:val="FFFFFF"/>
          <w:sz w:val="28"/>
        </w:rPr>
        <w:t>Qo‘shimchalar</w:t>
      </w:r>
    </w:p>
    <w:p>
      <w:r>
        <w:rPr>
          <w:sz w:val="24"/>
        </w:rPr>
        <w:t xml:space="preserve">   → Izohlar</w:t>
      </w:r>
    </w:p>
    <w:p>
      <w:r>
        <w:rPr>
          <w:sz w:val="24"/>
        </w:rPr>
        <w:t xml:space="preserve">   → Havolalar</w:t>
      </w:r>
    </w:p>
    <w:p>
      <w:r>
        <w:rPr>
          <w:sz w:val="24"/>
        </w:rPr>
        <w:t xml:space="preserve">   → Qayta aloqa</w:t>
      </w:r>
    </w:p>
    <w:p>
      <w:r>
        <w:rPr>
          <w:sz w:val="24"/>
        </w:rPr>
        <w:t xml:space="preserve">   → FAQ</w:t>
      </w:r>
    </w:p>
    <w:p>
      <w:r>
        <w:rPr>
          <w:sz w:val="24"/>
        </w:rPr>
        <w:t xml:space="preserve">   → Obuna</w:t>
      </w:r>
    </w:p>
    <w:p>
      <w:r>
        <w:rPr>
          <w:sz w:val="24"/>
        </w:rPr>
        <w:t xml:space="preserve">   → So‘rovlar</w:t>
      </w:r>
    </w:p>
    <w:p>
      <w:pPr>
        <w:jc w:val="center"/>
      </w:pPr>
      <w:r>
        <w:rPr>
          <w:b/>
          <w:color w:val="FFFFFF"/>
          <w:sz w:val="28"/>
        </w:rPr>
        <w:t>Foydalanuvchilar</w:t>
      </w:r>
    </w:p>
    <w:p>
      <w:r>
        <w:rPr>
          <w:sz w:val="24"/>
        </w:rPr>
        <w:t xml:space="preserve">   → Foydalanuvchilar</w:t>
      </w:r>
    </w:p>
    <w:p>
      <w:r>
        <w:rPr>
          <w:sz w:val="24"/>
        </w:rPr>
        <w:t xml:space="preserve">   → Menular</w:t>
      </w:r>
    </w:p>
    <w:p>
      <w:r>
        <w:rPr>
          <w:sz w:val="24"/>
        </w:rPr>
        <w:t xml:space="preserve">   → Qo‘shish</w:t>
      </w:r>
    </w:p>
    <w:p>
      <w:r>
        <w:rPr>
          <w:sz w:val="24"/>
        </w:rPr>
        <w:t xml:space="preserve">   → Xarid tugmasi</w:t>
      </w:r>
    </w:p>
    <w:p>
      <w:r>
        <w:rPr>
          <w:sz w:val="24"/>
        </w:rPr>
        <w:t xml:space="preserve">   → Rolar</w:t>
      </w:r>
    </w:p>
    <w:p>
      <w:r>
        <w:rPr>
          <w:sz w:val="24"/>
        </w:rPr>
        <w:t xml:space="preserve">   → Vidjetlar</w:t>
      </w:r>
    </w:p>
    <w:p>
      <w:r>
        <w:rPr>
          <w:sz w:val="24"/>
        </w:rPr>
        <w:t xml:space="preserve">   → Matnlar</w:t>
      </w:r>
    </w:p>
    <w:p>
      <w:r>
        <w:rPr>
          <w:sz w:val="24"/>
        </w:rPr>
        <w:t xml:space="preserve">   → Sahifalar</w:t>
      </w:r>
    </w:p>
    <w:p>
      <w:pPr>
        <w:jc w:val="center"/>
      </w:pPr>
      <w:r>
        <w:rPr>
          <w:b/>
          <w:color w:val="FFFFFF"/>
          <w:sz w:val="28"/>
        </w:rPr>
        <w:t>Kontent</w:t>
      </w:r>
    </w:p>
    <w:p>
      <w:r>
        <w:rPr>
          <w:sz w:val="24"/>
        </w:rPr>
        <w:t xml:space="preserve">   → Foydalanuvchilar</w:t>
      </w:r>
    </w:p>
    <w:p>
      <w:r>
        <w:rPr>
          <w:sz w:val="24"/>
        </w:rPr>
        <w:t xml:space="preserve">   → Menular</w:t>
      </w:r>
    </w:p>
    <w:p>
      <w:r>
        <w:rPr>
          <w:sz w:val="24"/>
        </w:rPr>
        <w:t xml:space="preserve">   → Qo‘shish</w:t>
      </w:r>
    </w:p>
    <w:p>
      <w:r>
        <w:rPr>
          <w:sz w:val="24"/>
        </w:rPr>
        <w:t xml:space="preserve">   → Xarid tugmasi</w:t>
      </w:r>
    </w:p>
    <w:p>
      <w:r>
        <w:rPr>
          <w:sz w:val="24"/>
        </w:rPr>
        <w:t xml:space="preserve">   → Rolar</w:t>
      </w:r>
    </w:p>
    <w:p>
      <w:r>
        <w:rPr>
          <w:sz w:val="24"/>
        </w:rPr>
        <w:t xml:space="preserve">   → Vidjetlar</w:t>
      </w:r>
    </w:p>
    <w:p>
      <w:r>
        <w:rPr>
          <w:sz w:val="24"/>
        </w:rPr>
        <w:t xml:space="preserve">   → Matnlar</w:t>
      </w:r>
    </w:p>
    <w:p>
      <w:r>
        <w:rPr>
          <w:sz w:val="24"/>
        </w:rPr>
        <w:t xml:space="preserve">   → Sahifalar</w:t>
      </w:r>
    </w:p>
    <w:p>
      <w:pPr>
        <w:jc w:val="center"/>
      </w:pPr>
      <w:r>
        <w:rPr>
          <w:b/>
          <w:color w:val="FFFFFF"/>
          <w:sz w:val="28"/>
        </w:rPr>
        <w:t>Fayllar</w:t>
      </w:r>
    </w:p>
    <w:p>
      <w:r>
        <w:rPr>
          <w:sz w:val="24"/>
        </w:rPr>
        <w:t xml:space="preserve">   → Video gallery</w:t>
      </w:r>
    </w:p>
    <w:p>
      <w:r>
        <w:rPr>
          <w:sz w:val="24"/>
        </w:rPr>
        <w:t xml:space="preserve">   → SEO sozlamalari</w:t>
      </w:r>
    </w:p>
    <w:p>
      <w:r>
        <w:rPr>
          <w:sz w:val="24"/>
        </w:rPr>
        <w:t xml:space="preserve">   → Galereya</w:t>
      </w:r>
    </w:p>
    <w:p>
      <w:r>
        <w:rPr>
          <w:sz w:val="24"/>
        </w:rPr>
        <w:t xml:space="preserve">   → SEO natijasi (sahifalar uchun)</w:t>
      </w:r>
    </w:p>
    <w:p>
      <w:r>
        <w:rPr>
          <w:sz w:val="24"/>
        </w:rPr>
        <w:t xml:space="preserve">   → Karusel</w:t>
      </w:r>
    </w:p>
    <w:p>
      <w:r>
        <w:rPr>
          <w:sz w:val="24"/>
        </w:rPr>
        <w:t xml:space="preserve">   → SEO optimallashtirilgan sahifalar</w:t>
      </w:r>
    </w:p>
    <w:p>
      <w:r>
        <w:rPr>
          <w:sz w:val="24"/>
        </w:rPr>
        <w:t xml:space="preserve">   → Fayllar</w:t>
      </w:r>
    </w:p>
    <w:p>
      <w:pPr>
        <w:jc w:val="center"/>
      </w:pPr>
      <w:r>
        <w:rPr>
          <w:b/>
          <w:color w:val="FFFFFF"/>
          <w:sz w:val="28"/>
        </w:rPr>
        <w:t>Seo analytics</w:t>
      </w:r>
    </w:p>
    <w:p>
      <w:r>
        <w:rPr>
          <w:sz w:val="24"/>
        </w:rPr>
        <w:t xml:space="preserve">   → Video gallery</w:t>
      </w:r>
    </w:p>
    <w:p>
      <w:r>
        <w:rPr>
          <w:sz w:val="24"/>
        </w:rPr>
        <w:t xml:space="preserve">   → SEO sozlamalari</w:t>
      </w:r>
    </w:p>
    <w:p>
      <w:r>
        <w:rPr>
          <w:sz w:val="24"/>
        </w:rPr>
        <w:t xml:space="preserve">   → Galereya</w:t>
      </w:r>
    </w:p>
    <w:p>
      <w:r>
        <w:rPr>
          <w:sz w:val="24"/>
        </w:rPr>
        <w:t xml:space="preserve">   → SEO natijasi (sahifalar uchun)</w:t>
      </w:r>
    </w:p>
    <w:p>
      <w:r>
        <w:rPr>
          <w:sz w:val="24"/>
        </w:rPr>
        <w:t xml:space="preserve">   → Karusel</w:t>
      </w:r>
    </w:p>
    <w:p>
      <w:r>
        <w:rPr>
          <w:sz w:val="24"/>
        </w:rPr>
        <w:t xml:space="preserve">   → SEO optimallashtirilgan sahifalar</w:t>
      </w:r>
    </w:p>
    <w:p>
      <w:r>
        <w:rPr>
          <w:sz w:val="24"/>
        </w:rPr>
        <w:t xml:space="preserve">   → Fayllar</w:t>
      </w:r>
    </w:p>
    <w:p>
      <w:pPr>
        <w:jc w:val="center"/>
      </w:pPr>
      <w:r>
        <w:rPr>
          <w:b/>
          <w:color w:val="FFFFFF"/>
          <w:sz w:val="28"/>
        </w:rPr>
        <w:t>Sahifalar</w:t>
      </w:r>
    </w:p>
    <w:p>
      <w:r>
        <w:rPr>
          <w:sz w:val="24"/>
        </w:rPr>
        <w:t xml:space="preserve">   → Themes</w:t>
      </w:r>
    </w:p>
    <w:p>
      <w:r>
        <w:rPr>
          <w:sz w:val="24"/>
        </w:rPr>
        <w:t xml:space="preserve">   → Add theme</w:t>
      </w:r>
    </w:p>
    <w:p>
      <w:r>
        <w:rPr>
          <w:sz w:val="24"/>
        </w:rPr>
        <w:t xml:space="preserve">   → Shablonlar</w:t>
      </w:r>
    </w:p>
    <w:p>
      <w:r>
        <w:rPr>
          <w:sz w:val="24"/>
        </w:rPr>
        <w:t xml:space="preserve">   → Modullar</w:t>
      </w:r>
    </w:p>
    <w:p>
      <w:r>
        <w:rPr>
          <w:sz w:val="24"/>
        </w:rPr>
        <w:t xml:space="preserve">   → Tuzilma</w:t>
      </w:r>
    </w:p>
    <w:p>
      <w:r>
        <w:rPr>
          <w:sz w:val="24"/>
        </w:rPr>
        <w:t xml:space="preserve">   → Sozlamalar</w:t>
      </w:r>
    </w:p>
    <w:p>
      <w:r>
        <w:rPr>
          <w:sz w:val="24"/>
        </w:rPr>
        <w:t xml:space="preserve">   → Taglar ro‘yxati</w:t>
      </w:r>
    </w:p>
    <w:p>
      <w:r>
        <w:rPr>
          <w:sz w:val="24"/>
        </w:rPr>
        <w:t xml:space="preserve">   → Sistema</w:t>
      </w:r>
    </w:p>
    <w:p>
      <w:pPr>
        <w:jc w:val="center"/>
      </w:pPr>
      <w:r>
        <w:rPr>
          <w:b/>
          <w:color w:val="FFFFFF"/>
          <w:sz w:val="28"/>
        </w:rPr>
        <w:t>Sozlamalar</w:t>
      </w:r>
    </w:p>
    <w:p>
      <w:r>
        <w:rPr>
          <w:sz w:val="24"/>
        </w:rPr>
        <w:t xml:space="preserve">   → Tarjimalar</w:t>
      </w:r>
    </w:p>
    <w:p>
      <w:r>
        <w:rPr>
          <w:sz w:val="24"/>
        </w:rPr>
        <w:t xml:space="preserve">   → Log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