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8B5CF6"/>
          <w:sz w:val="56"/>
        </w:rPr>
        <w:t>Viral Video Production Form</w:t>
      </w:r>
    </w:p>
    <w:p>
      <w:pPr>
        <w:jc w:val="center"/>
      </w:pPr>
      <w:r>
        <w:rPr>
          <w:i/>
          <w:color w:val="6B7280"/>
          <w:sz w:val="28"/>
        </w:rPr>
        <w:t>Step-by-Step Procedure for Running Through Kimi</w:t>
      </w:r>
    </w:p>
    <w:p/>
    <w:p>
      <w:pPr>
        <w:pStyle w:val="Heading1"/>
      </w:pPr>
      <w:r>
        <w:rPr>
          <w:color w:val="8B5CF6"/>
        </w:rPr>
        <w:t>Overview</w:t>
      </w:r>
    </w:p>
    <w:p>
      <w:r>
        <w:rPr>
          <w:sz w:val="22"/>
        </w:rPr>
        <w:t>The Viral Video Production Form is a 6-phase web application that transforms content writers research (up to 40 pages) into production-ready screenplays for 30-60 second viral short-form videos. This document provides step-by-step instructions for running the form through Kimi AI.</w:t>
      </w:r>
    </w:p>
    <w:p/>
    <w:p>
      <w:pPr>
        <w:pStyle w:val="Heading1"/>
      </w:pPr>
      <w:r>
        <w:rPr>
          <w:color w:val="8B5CF6"/>
        </w:rPr>
        <w:t>Prerequisites</w:t>
      </w:r>
    </w:p>
    <w:p>
      <w:pPr>
        <w:pStyle w:val="ListBullet"/>
      </w:pPr>
      <w:r>
        <w:rPr>
          <w:sz w:val="22"/>
        </w:rPr>
        <w:t>A Kimi account (free tier available at kimi.com)</w:t>
      </w:r>
    </w:p>
    <w:p>
      <w:pPr>
        <w:pStyle w:val="ListBullet"/>
      </w:pPr>
      <w:r>
        <w:rPr>
          <w:sz w:val="22"/>
        </w:rPr>
        <w:t>Your raw research material (articles, stats, notes, links, or academic papers)</w:t>
      </w:r>
    </w:p>
    <w:p>
      <w:pPr>
        <w:pStyle w:val="ListBullet"/>
      </w:pPr>
      <w:r>
        <w:rPr>
          <w:sz w:val="22"/>
        </w:rPr>
        <w:t>A reference video URL (optional but recommended)</w:t>
      </w:r>
    </w:p>
    <w:p>
      <w:pPr>
        <w:pStyle w:val="ListBullet"/>
      </w:pPr>
      <w:r>
        <w:rPr>
          <w:sz w:val="22"/>
        </w:rPr>
        <w:t>Basic understanding of your target audience and platform (Instagram, TikTok, YouTube Shorts)</w:t>
      </w:r>
    </w:p>
    <w:p/>
    <w:p>
      <w:pPr>
        <w:pStyle w:val="Heading1"/>
      </w:pPr>
      <w:r>
        <w:rPr>
          <w:color w:val="8B5CF6"/>
        </w:rPr>
        <w:t>Step 1: Access the Form</w:t>
      </w:r>
    </w:p>
    <w:p>
      <w:r>
        <w:rPr>
          <w:b/>
        </w:rPr>
        <w:t xml:space="preserve">1. </w:t>
      </w:r>
      <w:r>
        <w:rPr>
          <w:sz w:val="22"/>
        </w:rPr>
        <w:t>Open your web browser (Chrome, Firefox, Safari, or Edge)</w:t>
      </w:r>
    </w:p>
    <w:p>
      <w:r>
        <w:rPr>
          <w:b/>
        </w:rPr>
        <w:t xml:space="preserve">2. </w:t>
      </w:r>
      <w:r>
        <w:rPr>
          <w:sz w:val="22"/>
        </w:rPr>
        <w:t>Navigate to the deployed URL: https://rbcm2h5ijpzgq.kimi.page</w:t>
      </w:r>
    </w:p>
    <w:p>
      <w:r>
        <w:rPr>
          <w:b/>
        </w:rPr>
        <w:t xml:space="preserve">3. </w:t>
      </w:r>
      <w:r>
        <w:rPr>
          <w:sz w:val="22"/>
        </w:rPr>
        <w:t>The Dashboard page will load showing the Video Production Dashboard</w:t>
      </w:r>
    </w:p>
    <w:p>
      <w:r>
        <w:rPr>
          <w:b/>
        </w:rPr>
        <w:t xml:space="preserve">4. </w:t>
      </w:r>
      <w:r>
        <w:rPr>
          <w:sz w:val="22"/>
        </w:rPr>
        <w:t>Click on "Phase 1: Input" in the left sidebar to begin</w:t>
      </w:r>
    </w:p>
    <w:p/>
    <w:p>
      <w:pPr>
        <w:pStyle w:val="Heading1"/>
      </w:pPr>
      <w:r>
        <w:rPr>
          <w:color w:val="06D6A0"/>
        </w:rPr>
        <w:t>Step 2: Phase 1 — Input Your Research</w:t>
      </w:r>
    </w:p>
    <w:p>
      <w:r>
        <w:rPr>
          <w:sz w:val="22"/>
        </w:rPr>
        <w:t>Phase 1 captures your video identity, research dump, and topic selection. Fill in each field carefully as this data flows through all subsequent phases.</w:t>
      </w:r>
    </w:p>
    <w:p>
      <w:r>
        <w:rPr>
          <w:b/>
          <w:sz w:val="22"/>
        </w:rPr>
        <w:t xml:space="preserve">Video Identity: </w:t>
      </w:r>
      <w:r>
        <w:rPr>
          <w:sz w:val="22"/>
        </w:rPr>
        <w:t>Enter: Date, Creator name, On-camera actor (manual text), Brand/Company (manual text), Platform, Estimated Length (e.g., 30-60s), Number of Actors, Language</w:t>
      </w:r>
    </w:p>
    <w:p>
      <w:r>
        <w:rPr>
          <w:b/>
          <w:sz w:val="22"/>
        </w:rPr>
        <w:t xml:space="preserve">Raw Research Dump: </w:t>
      </w:r>
      <w:r>
        <w:rPr>
          <w:sz w:val="22"/>
        </w:rPr>
        <w:t>Paste your research material (up to 40 pages). You can also attach files (PDFs, images, documents) using the Paperclip icon.</w:t>
      </w:r>
    </w:p>
    <w:p>
      <w:r>
        <w:rPr>
          <w:b/>
          <w:sz w:val="22"/>
        </w:rPr>
        <w:t xml:space="preserve">AI Nugget Extraction: </w:t>
      </w:r>
      <w:r>
        <w:rPr>
          <w:sz w:val="22"/>
        </w:rPr>
        <w:t>Click "Extract Nuggets" — the AI will analyze your research and present 3 nugget options: Shocking Fact, Story Hook, and Practical Hack. Select ONE that best fits your video.</w:t>
      </w:r>
    </w:p>
    <w:p>
      <w:r>
        <w:rPr>
          <w:b/>
          <w:sz w:val="22"/>
        </w:rPr>
        <w:t xml:space="preserve">Topic — Forced Format: </w:t>
      </w:r>
      <w:r>
        <w:rPr>
          <w:sz w:val="22"/>
        </w:rPr>
        <w:t>Enter: Niche (manual text), Sub-niche (manual text), One Point (the selected nugget), Why they care, Proof/backup</w:t>
      </w:r>
    </w:p>
    <w:p>
      <w:r>
        <w:rPr>
          <w:b/>
          <w:sz w:val="22"/>
        </w:rPr>
        <w:t xml:space="preserve">Value Delivery: </w:t>
      </w:r>
      <w:r>
        <w:rPr>
          <w:sz w:val="22"/>
        </w:rPr>
        <w:t>Enter: Actionable takeaway, Content style, Time to value. Review the 3 fluff-vs-specific examples.</w:t>
      </w:r>
    </w:p>
    <w:p>
      <w:r>
        <w:rPr>
          <w:b/>
          <w:sz w:val="22"/>
        </w:rPr>
        <w:t xml:space="preserve">Reference Video: </w:t>
      </w:r>
      <w:r>
        <w:rPr>
          <w:sz w:val="22"/>
        </w:rPr>
        <w:t>Paste a URL to a viral video in your niche (optional but helps with structure matching)</w:t>
      </w:r>
    </w:p>
    <w:p/>
    <w:p>
      <w:pPr>
        <w:pStyle w:val="Heading1"/>
      </w:pPr>
      <w:r>
        <w:rPr>
          <w:color w:val="F59E0B"/>
        </w:rPr>
        <w:t>Step 3: Phase 2 — Structure Selection</w:t>
      </w:r>
    </w:p>
    <w:p>
      <w:r>
        <w:rPr>
          <w:sz w:val="22"/>
        </w:rPr>
        <w:t>Phase 2 presents 15 script structures correlated with 6 content types. The AI recommends the best structure based on your Phase 1 input.</w:t>
      </w:r>
    </w:p>
    <w:p>
      <w:r>
        <w:rPr>
          <w:b/>
        </w:rPr>
        <w:t xml:space="preserve">1. </w:t>
      </w:r>
      <w:r>
        <w:rPr>
          <w:sz w:val="22"/>
        </w:rPr>
        <w:t>Review the 6 Content Types at the top (Educational, Entertaining Education, Storytelling, etc.)</w:t>
      </w:r>
    </w:p>
    <w:p>
      <w:r>
        <w:rPr>
          <w:b/>
        </w:rPr>
        <w:t xml:space="preserve">2. </w:t>
      </w:r>
      <w:r>
        <w:rPr>
          <w:sz w:val="22"/>
        </w:rPr>
        <w:t>The correlated structure grid shows: Best Match (green), Good Fit (yellow), Available (gray)</w:t>
      </w:r>
    </w:p>
    <w:p>
      <w:r>
        <w:rPr>
          <w:b/>
        </w:rPr>
        <w:t xml:space="preserve">3. </w:t>
      </w:r>
      <w:r>
        <w:rPr>
          <w:sz w:val="22"/>
        </w:rPr>
        <w:t>Click your preferred Format + Structure combo card</w:t>
      </w:r>
    </w:p>
    <w:p>
      <w:r>
        <w:rPr>
          <w:b/>
        </w:rPr>
        <w:t xml:space="preserve">4. </w:t>
      </w:r>
      <w:r>
        <w:rPr>
          <w:sz w:val="22"/>
        </w:rPr>
        <w:t>Select Visual Hook, Written Hook, and Audio Hook quality ratings</w:t>
      </w:r>
    </w:p>
    <w:p>
      <w:r>
        <w:rPr>
          <w:b/>
        </w:rPr>
        <w:t xml:space="preserve">5. </w:t>
      </w:r>
      <w:r>
        <w:rPr>
          <w:sz w:val="22"/>
        </w:rPr>
        <w:t>Approve or edit each hook, then click "Proceed to Phase 3"</w:t>
      </w:r>
    </w:p>
    <w:p/>
    <w:p>
      <w:pPr>
        <w:pStyle w:val="Heading1"/>
      </w:pPr>
      <w:r>
        <w:rPr>
          <w:color w:val="EF4444"/>
        </w:rPr>
        <w:t>Step 4: Phase 3 — Screenplay Generation</w:t>
      </w:r>
    </w:p>
    <w:p>
      <w:r>
        <w:rPr>
          <w:sz w:val="22"/>
        </w:rPr>
        <w:t>Phase 3 auto-generates a scene-by-scene screenplay from your Phase 1 + Phase 2 data. This is READ-ONLY — the screenplay is generated automatically.</w:t>
      </w:r>
    </w:p>
    <w:p>
      <w:r>
        <w:rPr>
          <w:b/>
        </w:rPr>
        <w:t xml:space="preserve">1. </w:t>
      </w:r>
      <w:r>
        <w:rPr>
          <w:sz w:val="22"/>
        </w:rPr>
        <w:t>Review the 5 scenes: THE HOOK, AUTHORITY GAP, THE HACK, THE PROOF, CTA</w:t>
      </w:r>
    </w:p>
    <w:p>
      <w:r>
        <w:rPr>
          <w:b/>
        </w:rPr>
        <w:t xml:space="preserve">2. </w:t>
      </w:r>
      <w:r>
        <w:rPr>
          <w:sz w:val="22"/>
        </w:rPr>
        <w:t>Each scene shows: dialogue, action, camera direction, actor direction, visual, audio, edit markers</w:t>
      </w:r>
    </w:p>
    <w:p>
      <w:r>
        <w:rPr>
          <w:b/>
        </w:rPr>
        <w:t xml:space="preserve">3. </w:t>
      </w:r>
      <w:r>
        <w:rPr>
          <w:sz w:val="22"/>
        </w:rPr>
        <w:t>Golden Rules are displayed per scene as reference reminders</w:t>
      </w:r>
    </w:p>
    <w:p>
      <w:r>
        <w:rPr>
          <w:b/>
        </w:rPr>
        <w:t xml:space="preserve">4. </w:t>
      </w:r>
      <w:r>
        <w:rPr>
          <w:sz w:val="22"/>
        </w:rPr>
        <w:t>If satisfied, click "Proceed to Phase 4" at the bottom</w:t>
      </w:r>
    </w:p>
    <w:p>
      <w:r>
        <w:rPr>
          <w:b/>
        </w:rPr>
        <w:t xml:space="preserve">5. </w:t>
      </w:r>
      <w:r>
        <w:rPr>
          <w:sz w:val="22"/>
        </w:rPr>
        <w:t>If changes are needed, go back to Phase 1 or 2 to adjust inputs</w:t>
      </w:r>
    </w:p>
    <w:p/>
    <w:p>
      <w:pPr>
        <w:pStyle w:val="Heading1"/>
      </w:pPr>
      <w:r>
        <w:rPr>
          <w:color w:val="8B5CF6"/>
        </w:rPr>
        <w:t>Step 5: Phase 4 — Quality Validation</w:t>
      </w:r>
    </w:p>
    <w:p>
      <w:r>
        <w:rPr>
          <w:sz w:val="22"/>
        </w:rPr>
        <w:t>Phase 4 runs 52 automated checks against your screenplay. The AI computes a verdict: SHIP, REVISE, or REJECT.</w:t>
      </w:r>
    </w:p>
    <w:p>
      <w:r>
        <w:rPr>
          <w:b/>
        </w:rPr>
        <w:t xml:space="preserve">1. </w:t>
      </w:r>
      <w:r>
        <w:rPr>
          <w:sz w:val="22"/>
        </w:rPr>
        <w:t>Review the Verdict banner at the top (SHIP = green, REVISE = yellow, REJECT = red)</w:t>
      </w:r>
    </w:p>
    <w:p>
      <w:r>
        <w:rPr>
          <w:b/>
        </w:rPr>
        <w:t xml:space="preserve">2. </w:t>
      </w:r>
      <w:r>
        <w:rPr>
          <w:sz w:val="22"/>
        </w:rPr>
        <w:t>Check the Neural Prediction Score (0-100) and interpretation</w:t>
      </w:r>
    </w:p>
    <w:p>
      <w:r>
        <w:rPr>
          <w:b/>
        </w:rPr>
        <w:t xml:space="preserve">3. </w:t>
      </w:r>
      <w:r>
        <w:rPr>
          <w:sz w:val="22"/>
        </w:rPr>
        <w:t>Review failed checks — each shows: what failed, which scene, evidence, and a suggested fix</w:t>
      </w:r>
    </w:p>
    <w:p>
      <w:r>
        <w:rPr>
          <w:b/>
        </w:rPr>
        <w:t xml:space="preserve">4. </w:t>
      </w:r>
      <w:r>
        <w:rPr>
          <w:sz w:val="22"/>
        </w:rPr>
        <w:t>Click "Apply Fix" on any failed check to auto-correct the screenplay data</w:t>
      </w:r>
    </w:p>
    <w:p>
      <w:r>
        <w:rPr>
          <w:b/>
        </w:rPr>
        <w:t xml:space="preserve">5. </w:t>
      </w:r>
      <w:r>
        <w:rPr>
          <w:sz w:val="22"/>
        </w:rPr>
        <w:t>Or click "Edit Screenplay" to manually edit any scene field (dialogue, camera, visual, audio, etc.)</w:t>
      </w:r>
    </w:p>
    <w:p>
      <w:r>
        <w:rPr>
          <w:b/>
        </w:rPr>
        <w:t xml:space="preserve">6. </w:t>
      </w:r>
      <w:r>
        <w:rPr>
          <w:sz w:val="22"/>
        </w:rPr>
        <w:t>After edits, click "Re-Run Validation" to re-score all 52 checks</w:t>
      </w:r>
    </w:p>
    <w:p>
      <w:r>
        <w:rPr>
          <w:b/>
        </w:rPr>
        <w:t xml:space="preserve">7. </w:t>
      </w:r>
      <w:r>
        <w:rPr>
          <w:sz w:val="22"/>
        </w:rPr>
        <w:t>Continue until the verdict changes to SHIP</w:t>
      </w:r>
    </w:p>
    <w:p>
      <w:r>
        <w:rPr>
          <w:b/>
        </w:rPr>
        <w:t xml:space="preserve">8. </w:t>
      </w:r>
      <w:r>
        <w:rPr>
          <w:sz w:val="22"/>
        </w:rPr>
        <w:t>Complete the 4-Role Approval: Content Lead, Production Lead, Actor, Editor</w:t>
      </w:r>
    </w:p>
    <w:p>
      <w:r>
        <w:rPr>
          <w:b/>
        </w:rPr>
        <w:t xml:space="preserve">9. </w:t>
      </w:r>
      <w:r>
        <w:rPr>
          <w:sz w:val="22"/>
        </w:rPr>
        <w:t>Each role can Approve or Request Changes with feedback</w:t>
      </w:r>
    </w:p>
    <w:p/>
    <w:p>
      <w:pPr>
        <w:pStyle w:val="Heading1"/>
      </w:pPr>
      <w:r>
        <w:rPr>
          <w:color w:val="0EA5E9"/>
        </w:rPr>
        <w:t>Step 6: Phase 5 — Production Output</w:t>
      </w:r>
    </w:p>
    <w:p>
      <w:r>
        <w:rPr>
          <w:sz w:val="22"/>
        </w:rPr>
        <w:t>Phase 5 generates 5 production-ready export documents from your validated screenplay. Default view shows ALL documents stacked vertically. Use filter tabs for individual views.</w:t>
      </w:r>
    </w:p>
    <w:p>
      <w:r>
        <w:rPr>
          <w:b/>
        </w:rPr>
        <w:t xml:space="preserve">1. </w:t>
      </w:r>
      <w:r>
        <w:rPr>
          <w:sz w:val="22"/>
        </w:rPr>
        <w:t>Review all 5 documents: Actor Brief, Camera Sheet, Edit Timeline, Clean Script, Golden Rules</w:t>
      </w:r>
    </w:p>
    <w:p>
      <w:r>
        <w:rPr>
          <w:b/>
        </w:rPr>
        <w:t xml:space="preserve">2. </w:t>
      </w:r>
      <w:r>
        <w:rPr>
          <w:sz w:val="22"/>
        </w:rPr>
        <w:t>Each document has individual "Copy" and "Print PDF" buttons</w:t>
      </w:r>
    </w:p>
    <w:p>
      <w:r>
        <w:rPr>
          <w:b/>
        </w:rPr>
        <w:t xml:space="preserve">3. </w:t>
      </w:r>
      <w:r>
        <w:rPr>
          <w:sz w:val="22"/>
        </w:rPr>
        <w:t>Click "Download as Word" for a formatted .docx production pack</w:t>
      </w:r>
    </w:p>
    <w:p>
      <w:r>
        <w:rPr>
          <w:b/>
        </w:rPr>
        <w:t xml:space="preserve">4. </w:t>
      </w:r>
      <w:r>
        <w:rPr>
          <w:sz w:val="22"/>
        </w:rPr>
        <w:t>Click "Download JSON Envelope" for the machine-readable version (for AI automation)</w:t>
      </w:r>
    </w:p>
    <w:p>
      <w:r>
        <w:rPr>
          <w:b/>
        </w:rPr>
        <w:t xml:space="preserve">5. </w:t>
      </w:r>
      <w:r>
        <w:rPr>
          <w:sz w:val="22"/>
        </w:rPr>
        <w:t>Click "Open in Node Editor" to proceed to Phase 6</w:t>
      </w:r>
    </w:p>
    <w:p/>
    <w:p>
      <w:pPr>
        <w:pStyle w:val="Heading1"/>
      </w:pPr>
      <w:r>
        <w:rPr>
          <w:color w:val="F59E0B"/>
        </w:rPr>
        <w:t>Step 7: Phase 6 — AI Node Editor</w:t>
      </w:r>
    </w:p>
    <w:p>
      <w:r>
        <w:rPr>
          <w:sz w:val="22"/>
        </w:rPr>
        <w:t>Phase 6 visualizes the AI production pipeline as a node graph. Nodes auto-populate from the screenplay. This is for AI automation setup.</w:t>
      </w:r>
    </w:p>
    <w:p>
      <w:r>
        <w:rPr>
          <w:b/>
        </w:rPr>
        <w:t xml:space="preserve">1. </w:t>
      </w:r>
      <w:r>
        <w:rPr>
          <w:sz w:val="22"/>
        </w:rPr>
        <w:t>Review the visual node graph showing all 34 nodes across 5 scenes</w:t>
      </w:r>
    </w:p>
    <w:p>
      <w:r>
        <w:rPr>
          <w:b/>
        </w:rPr>
        <w:t xml:space="preserve">2. </w:t>
      </w:r>
      <w:r>
        <w:rPr>
          <w:sz w:val="22"/>
        </w:rPr>
        <w:t>Click any node to view/edit its parameters in the Inspector panel</w:t>
      </w:r>
    </w:p>
    <w:p>
      <w:r>
        <w:rPr>
          <w:b/>
        </w:rPr>
        <w:t xml:space="preserve">3. </w:t>
      </w:r>
      <w:r>
        <w:rPr>
          <w:sz w:val="22"/>
        </w:rPr>
        <w:t>Add new nodes from the Node Palette on the left (click to add)</w:t>
      </w:r>
    </w:p>
    <w:p>
      <w:r>
        <w:rPr>
          <w:b/>
        </w:rPr>
        <w:t xml:space="preserve">4. </w:t>
      </w:r>
      <w:r>
        <w:rPr>
          <w:sz w:val="22"/>
        </w:rPr>
        <w:t>Delete nodes: Core nodes (from screenplay) require a 5-second confirmation popup. User-added nodes delete immediately.</w:t>
      </w:r>
    </w:p>
    <w:p>
      <w:r>
        <w:rPr>
          <w:b/>
        </w:rPr>
        <w:t xml:space="preserve">5. </w:t>
      </w:r>
      <w:r>
        <w:rPr>
          <w:sz w:val="22"/>
        </w:rPr>
        <w:t>Click edges to select them; delete via the Inspector</w:t>
      </w:r>
    </w:p>
    <w:p>
      <w:r>
        <w:rPr>
          <w:b/>
        </w:rPr>
        <w:t xml:space="preserve">6. </w:t>
      </w:r>
      <w:r>
        <w:rPr>
          <w:sz w:val="22"/>
        </w:rPr>
        <w:t>Filter by scene using the tabs at the bottom</w:t>
      </w:r>
    </w:p>
    <w:p>
      <w:r>
        <w:rPr>
          <w:b/>
        </w:rPr>
        <w:t xml:space="preserve">7. </w:t>
      </w:r>
      <w:r>
        <w:rPr>
          <w:sz w:val="22"/>
        </w:rPr>
        <w:t>Click "Export JSON" to download the complete node graph for ComfyUI/Freepik</w:t>
      </w:r>
    </w:p>
    <w:p>
      <w:r>
        <w:rPr>
          <w:b/>
        </w:rPr>
        <w:t xml:space="preserve">8. </w:t>
      </w:r>
      <w:r>
        <w:rPr>
          <w:sz w:val="22"/>
        </w:rPr>
        <w:t>Click "Summary" for full project metadata and graph statistics</w:t>
      </w:r>
    </w:p>
    <w:p/>
    <w:p>
      <w:pPr>
        <w:pStyle w:val="Heading1"/>
      </w:pPr>
      <w:r>
        <w:rPr>
          <w:color w:val="8B5CF6"/>
        </w:rPr>
        <w:t>Tips for Best Results with Kimi</w:t>
      </w:r>
    </w:p>
    <w:p>
      <w:pPr>
        <w:pStyle w:val="ListBullet"/>
      </w:pPr>
      <w:r>
        <w:rPr>
          <w:sz w:val="22"/>
        </w:rPr>
        <w:t>Be specific in your research dump — the more detailed your input, the better the AI nuggets</w:t>
      </w:r>
    </w:p>
    <w:p>
      <w:pPr>
        <w:pStyle w:val="ListBullet"/>
      </w:pPr>
      <w:r>
        <w:rPr>
          <w:sz w:val="22"/>
        </w:rPr>
        <w:t>Always include a reference video URL — it significantly improves structure matching</w:t>
      </w:r>
    </w:p>
    <w:p>
      <w:pPr>
        <w:pStyle w:val="ListBullet"/>
      </w:pPr>
      <w:r>
        <w:rPr>
          <w:sz w:val="22"/>
        </w:rPr>
        <w:t>Review each phase before proceeding — data flows forward but not backward</w:t>
      </w:r>
    </w:p>
    <w:p>
      <w:pPr>
        <w:pStyle w:val="ListBullet"/>
      </w:pPr>
      <w:r>
        <w:rPr>
          <w:sz w:val="22"/>
        </w:rPr>
        <w:t>In Phase 4, apply fixes incrementally and re-validate after each batch</w:t>
      </w:r>
    </w:p>
    <w:p>
      <w:pPr>
        <w:pStyle w:val="ListBullet"/>
      </w:pPr>
      <w:r>
        <w:rPr>
          <w:sz w:val="22"/>
        </w:rPr>
        <w:t>Use the Word export in Phase 5 for sharing with your production team</w:t>
      </w:r>
    </w:p>
    <w:p>
      <w:pPr>
        <w:pStyle w:val="ListBullet"/>
      </w:pPr>
      <w:r>
        <w:rPr>
          <w:sz w:val="22"/>
        </w:rPr>
        <w:t>The node editor (Phase 6) is optional — only needed if connecting to AI video generation tools</w:t>
      </w:r>
    </w:p>
    <w:p>
      <w:pPr>
        <w:pStyle w:val="ListBullet"/>
      </w:pPr>
      <w:r>
        <w:rPr>
          <w:sz w:val="22"/>
        </w:rPr>
        <w:t>If you encounter any issues, refresh the page (F5) — all progress is saved in browser state</w:t>
      </w:r>
    </w:p>
    <w:p>
      <w:pPr>
        <w:pStyle w:val="ListBullet"/>
      </w:pPr>
      <w:r>
        <w:rPr>
          <w:sz w:val="22"/>
        </w:rPr>
        <w:t>For multi-language videos, specify the language in Phase 1 and the system will adapt</w:t>
      </w:r>
    </w:p>
    <w:p/>
    <w:p>
      <w:pPr>
        <w:jc w:val="center"/>
      </w:pPr>
      <w:r>
        <w:rPr>
          <w:i/>
          <w:color w:val="6B7280"/>
          <w:sz w:val="20"/>
        </w:rPr>
        <w:t>— Scalerock Viral Video Production Pipeline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