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18" w:rsidRDefault="00780118" w:rsidP="0078011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-971550</wp:posOffset>
            </wp:positionV>
            <wp:extent cx="7610475" cy="10791825"/>
            <wp:effectExtent l="19050" t="0" r="9525" b="0"/>
            <wp:wrapNone/>
            <wp:docPr id="6" name="Picture 0" descr="alke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kehead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79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468" w:rsidRDefault="00E03468" w:rsidP="00E03468">
      <w:pPr>
        <w:rPr>
          <w:rFonts w:ascii="Calibri" w:hAnsi="Calibri"/>
          <w:b/>
          <w:sz w:val="28"/>
          <w:szCs w:val="28"/>
        </w:rPr>
      </w:pPr>
    </w:p>
    <w:p w:rsidR="00E03468" w:rsidRDefault="00E03468" w:rsidP="00E03468">
      <w:pPr>
        <w:rPr>
          <w:rFonts w:ascii="Calibri" w:hAnsi="Calibri"/>
          <w:b/>
          <w:sz w:val="28"/>
          <w:szCs w:val="28"/>
        </w:rPr>
      </w:pPr>
    </w:p>
    <w:p w:rsidR="00883B13" w:rsidRDefault="00883B13" w:rsidP="00E03468">
      <w:pPr>
        <w:jc w:val="center"/>
        <w:rPr>
          <w:rFonts w:ascii="Calibri" w:hAnsi="Calibri"/>
          <w:b/>
          <w:sz w:val="28"/>
          <w:szCs w:val="28"/>
        </w:rPr>
      </w:pPr>
    </w:p>
    <w:p w:rsidR="00E03468" w:rsidRPr="005A2564" w:rsidRDefault="00E03468" w:rsidP="00E0346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TAX INVOICE</w:t>
      </w:r>
    </w:p>
    <w:p w:rsidR="00E03468" w:rsidRDefault="00E03468" w:rsidP="00E03468">
      <w:pPr>
        <w:jc w:val="righ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To,</w:t>
      </w:r>
    </w:p>
    <w:p w:rsidR="00E03468" w:rsidRDefault="00E03468" w:rsidP="00E03468">
      <w:pPr>
        <w:jc w:val="right"/>
        <w:rPr>
          <w:rFonts w:ascii="Calibri" w:hAnsi="Calibri"/>
          <w:sz w:val="22"/>
        </w:rPr>
      </w:pPr>
    </w:p>
    <w:p w:rsidR="00E03468" w:rsidRDefault="00E03468" w:rsidP="00E03468">
      <w:pPr>
        <w:jc w:val="right"/>
        <w:rPr>
          <w:rFonts w:ascii="Calibri" w:hAnsi="Calibri"/>
          <w:sz w:val="22"/>
        </w:rPr>
      </w:pPr>
    </w:p>
    <w:p w:rsidR="00E03468" w:rsidRDefault="00E03468" w:rsidP="00E03468">
      <w:pPr>
        <w:pStyle w:val="BodyText"/>
        <w:jc w:val="right"/>
        <w:rPr>
          <w:rFonts w:ascii="Calibri" w:hAnsi="Calibri"/>
        </w:rPr>
      </w:pPr>
      <w:r>
        <w:rPr>
          <w:rFonts w:ascii="Calibri" w:hAnsi="Calibri"/>
        </w:rPr>
        <w:br/>
      </w:r>
    </w:p>
    <w:tbl>
      <w:tblPr>
        <w:tblW w:w="8196" w:type="dxa"/>
        <w:tblInd w:w="720" w:type="dxa"/>
        <w:tblLook w:val="04A0"/>
      </w:tblPr>
      <w:tblGrid>
        <w:gridCol w:w="2099"/>
        <w:gridCol w:w="1878"/>
        <w:gridCol w:w="2038"/>
        <w:gridCol w:w="2181"/>
      </w:tblGrid>
      <w:tr w:rsidR="00E03468" w:rsidRPr="00210B2C" w:rsidTr="00393C1A">
        <w:trPr>
          <w:trHeight w:val="171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Invoice No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                   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Dated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</w:p>
        </w:tc>
      </w:tr>
      <w:tr w:rsidR="00E03468" w:rsidRPr="00210B2C" w:rsidTr="00393C1A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Delivery Note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Mode of Payment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</w:tc>
      </w:tr>
      <w:tr w:rsidR="00E03468" w:rsidRPr="00210B2C" w:rsidTr="00393C1A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Supplier Ref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E03468" w:rsidRPr="00210B2C" w:rsidTr="00393C1A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Despatch Doc No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Dated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</w:p>
        </w:tc>
      </w:tr>
      <w:tr w:rsidR="00E03468" w:rsidRPr="00210B2C" w:rsidTr="00393C1A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Buyer's Order No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Dated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           </w:t>
            </w:r>
          </w:p>
        </w:tc>
      </w:tr>
      <w:tr w:rsidR="00E03468" w:rsidRPr="00210B2C" w:rsidTr="00393C1A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Destination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  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Despatched through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jc w:val="right"/>
              <w:rPr>
                <w:rFonts w:ascii="Calibri" w:hAnsi="Calibri"/>
                <w:color w:val="000000"/>
                <w:lang w:val="en-IN" w:eastAsia="en-IN"/>
              </w:rPr>
            </w:pPr>
          </w:p>
        </w:tc>
      </w:tr>
    </w:tbl>
    <w:p w:rsidR="00E03468" w:rsidRDefault="00E03468" w:rsidP="00E03468">
      <w:pPr>
        <w:pStyle w:val="BodyText"/>
        <w:jc w:val="right"/>
        <w:rPr>
          <w:rFonts w:ascii="Calibri" w:hAnsi="Calibri"/>
        </w:rPr>
      </w:pPr>
    </w:p>
    <w:p w:rsidR="00E03468" w:rsidRDefault="00E03468" w:rsidP="00E03468">
      <w:pPr>
        <w:rPr>
          <w:rFonts w:ascii="Calibri" w:hAnsi="Calibri" w:cs="Arial"/>
          <w:sz w:val="22"/>
        </w:rPr>
      </w:pPr>
    </w:p>
    <w:tbl>
      <w:tblPr>
        <w:tblW w:w="11117" w:type="dxa"/>
        <w:jc w:val="center"/>
        <w:tblInd w:w="93" w:type="dxa"/>
        <w:tblLook w:val="04A0"/>
      </w:tblPr>
      <w:tblGrid>
        <w:gridCol w:w="575"/>
        <w:gridCol w:w="1567"/>
        <w:gridCol w:w="722"/>
        <w:gridCol w:w="659"/>
        <w:gridCol w:w="700"/>
        <w:gridCol w:w="782"/>
        <w:gridCol w:w="823"/>
        <w:gridCol w:w="987"/>
        <w:gridCol w:w="743"/>
        <w:gridCol w:w="821"/>
        <w:gridCol w:w="826"/>
        <w:gridCol w:w="925"/>
        <w:gridCol w:w="987"/>
      </w:tblGrid>
      <w:tr w:rsidR="00E03468" w:rsidRPr="00216572" w:rsidTr="00E03468">
        <w:trPr>
          <w:trHeight w:val="676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Sr No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HNS Code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Qty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Rate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Amt (Rs)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SGST Rate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SGST Amt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CGST Rate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CGST Amt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IGST Rate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IGST Amt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468" w:rsidRPr="00216572" w:rsidRDefault="00E03468" w:rsidP="00393C1A">
            <w:pPr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Total</w:t>
            </w:r>
          </w:p>
        </w:tc>
      </w:tr>
    </w:tbl>
    <w:p w:rsidR="00E03468" w:rsidRDefault="00E03468" w:rsidP="00E03468">
      <w:pPr>
        <w:rPr>
          <w:rFonts w:ascii="Calibri" w:hAnsi="Calibri" w:cs="Arial"/>
          <w:sz w:val="22"/>
        </w:rPr>
      </w:pPr>
    </w:p>
    <w:p w:rsidR="00E03468" w:rsidRPr="00C21651" w:rsidRDefault="00E03468" w:rsidP="00E03468">
      <w:pPr>
        <w:rPr>
          <w:rFonts w:ascii="Calibri" w:hAnsi="Calibri"/>
          <w:b/>
          <w:color w:val="000000"/>
          <w:sz w:val="22"/>
          <w:szCs w:val="22"/>
          <w:lang w:val="en-IN" w:eastAsia="en-IN"/>
        </w:rPr>
      </w:pPr>
      <w:r>
        <w:rPr>
          <w:rFonts w:ascii="Calibri" w:hAnsi="Calibri"/>
          <w:b/>
          <w:color w:val="000000"/>
          <w:sz w:val="22"/>
          <w:szCs w:val="22"/>
          <w:lang w:val="en-IN" w:eastAsia="en-IN"/>
        </w:rPr>
        <w:t xml:space="preserve">           Total In W</w:t>
      </w:r>
      <w:r w:rsidRPr="00C21651">
        <w:rPr>
          <w:rFonts w:ascii="Calibri" w:hAnsi="Calibri"/>
          <w:b/>
          <w:color w:val="000000"/>
          <w:sz w:val="22"/>
          <w:szCs w:val="22"/>
          <w:lang w:val="en-IN" w:eastAsia="en-IN"/>
        </w:rPr>
        <w:t xml:space="preserve">ords:- </w:t>
      </w:r>
    </w:p>
    <w:p w:rsidR="00E03468" w:rsidRDefault="00E03468" w:rsidP="00E03468">
      <w:pPr>
        <w:rPr>
          <w:rFonts w:ascii="Calibri" w:hAnsi="Calibri"/>
        </w:rPr>
      </w:pPr>
    </w:p>
    <w:tbl>
      <w:tblPr>
        <w:tblW w:w="10037" w:type="dxa"/>
        <w:jc w:val="center"/>
        <w:tblInd w:w="551" w:type="dxa"/>
        <w:tblLook w:val="04A0"/>
      </w:tblPr>
      <w:tblGrid>
        <w:gridCol w:w="1200"/>
        <w:gridCol w:w="6437"/>
        <w:gridCol w:w="2400"/>
      </w:tblGrid>
      <w:tr w:rsidR="00E03468" w:rsidRPr="00210B2C" w:rsidTr="00E03468">
        <w:trPr>
          <w:trHeight w:val="853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Default="00E03468" w:rsidP="00393C1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Alke</w:t>
            </w:r>
          </w:p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GST No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BE0A8A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27BIIPS2126N1ZT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3468" w:rsidRDefault="00E03468" w:rsidP="00393C1A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For  Alke Fire Protection</w:t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  <w:t xml:space="preserve">     </w:t>
            </w:r>
          </w:p>
          <w:p w:rsidR="00E03468" w:rsidRPr="00210B2C" w:rsidRDefault="00E03468" w:rsidP="00393C1A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Pr="00210B2C">
              <w:rPr>
                <w:rFonts w:ascii="Calibri" w:hAnsi="Calibri"/>
                <w:color w:val="000000"/>
                <w:sz w:val="20"/>
                <w:szCs w:val="20"/>
                <w:lang w:val="en-IN" w:eastAsia="en-IN"/>
              </w:rPr>
              <w:t>Authorised Signatory</w:t>
            </w:r>
          </w:p>
        </w:tc>
      </w:tr>
      <w:tr w:rsidR="00E03468" w:rsidRPr="00210B2C" w:rsidTr="00E03468">
        <w:trPr>
          <w:trHeight w:val="8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Pr="00210B2C" w:rsidRDefault="00E03468" w:rsidP="00393C1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Client GST No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468" w:rsidRDefault="00E03468" w:rsidP="00393C1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468" w:rsidRPr="00210B2C" w:rsidRDefault="00E03468" w:rsidP="00393C1A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</w:tr>
    </w:tbl>
    <w:p w:rsidR="00E03468" w:rsidRDefault="00E03468" w:rsidP="00E03468"/>
    <w:p w:rsidR="00E03468" w:rsidRDefault="00E03468" w:rsidP="00E03468"/>
    <w:p w:rsidR="00E03468" w:rsidRDefault="007659FF" w:rsidP="00E03468">
      <w:pPr>
        <w:tabs>
          <w:tab w:val="left" w:pos="2265"/>
        </w:tabs>
        <w:ind w:left="-1800"/>
        <w:jc w:val="both"/>
      </w:pPr>
      <w:r w:rsidRPr="007659FF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6.25pt;margin-top:734.25pt;width:234pt;height:36pt;z-index:251661312" filled="f" stroked="f">
            <v:textbox style="mso-next-textbox:#_x0000_s1027">
              <w:txbxContent>
                <w:p w:rsidR="00E03468" w:rsidRPr="008A4957" w:rsidRDefault="00E03468" w:rsidP="00E03468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780118" w:rsidRDefault="00780118" w:rsidP="00780118">
      <w:pPr>
        <w:jc w:val="center"/>
        <w:rPr>
          <w:rFonts w:ascii="Calibri" w:hAnsi="Calibri"/>
          <w:b/>
          <w:sz w:val="28"/>
          <w:szCs w:val="28"/>
        </w:rPr>
      </w:pPr>
    </w:p>
    <w:p w:rsidR="00780118" w:rsidRDefault="00780118" w:rsidP="00780118">
      <w:pPr>
        <w:jc w:val="center"/>
        <w:rPr>
          <w:rFonts w:ascii="Calibri" w:hAnsi="Calibri"/>
          <w:b/>
          <w:sz w:val="28"/>
          <w:szCs w:val="28"/>
        </w:rPr>
      </w:pPr>
    </w:p>
    <w:p w:rsidR="00780118" w:rsidRDefault="00780118" w:rsidP="00780118">
      <w:pPr>
        <w:jc w:val="center"/>
        <w:rPr>
          <w:rFonts w:ascii="Calibri" w:hAnsi="Calibri"/>
          <w:b/>
          <w:sz w:val="28"/>
          <w:szCs w:val="28"/>
        </w:rPr>
      </w:pPr>
    </w:p>
    <w:sectPr w:rsidR="00780118" w:rsidSect="007801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35588"/>
    <w:multiLevelType w:val="hybridMultilevel"/>
    <w:tmpl w:val="FCB8D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C74366"/>
    <w:rsid w:val="001274D8"/>
    <w:rsid w:val="00166D3F"/>
    <w:rsid w:val="001973D4"/>
    <w:rsid w:val="001D328C"/>
    <w:rsid w:val="00234C39"/>
    <w:rsid w:val="00261200"/>
    <w:rsid w:val="002720D3"/>
    <w:rsid w:val="002C38FA"/>
    <w:rsid w:val="003D6261"/>
    <w:rsid w:val="004030B3"/>
    <w:rsid w:val="00466278"/>
    <w:rsid w:val="00467BEE"/>
    <w:rsid w:val="004F5C20"/>
    <w:rsid w:val="00512B92"/>
    <w:rsid w:val="0059526C"/>
    <w:rsid w:val="005A607E"/>
    <w:rsid w:val="00702FF0"/>
    <w:rsid w:val="007523DE"/>
    <w:rsid w:val="007659FF"/>
    <w:rsid w:val="00780118"/>
    <w:rsid w:val="00783DA7"/>
    <w:rsid w:val="008111F1"/>
    <w:rsid w:val="00842886"/>
    <w:rsid w:val="008433DA"/>
    <w:rsid w:val="00883B13"/>
    <w:rsid w:val="008C2913"/>
    <w:rsid w:val="00920DF0"/>
    <w:rsid w:val="00937DC5"/>
    <w:rsid w:val="009A4EF0"/>
    <w:rsid w:val="009F1DCF"/>
    <w:rsid w:val="00A03000"/>
    <w:rsid w:val="00A72D32"/>
    <w:rsid w:val="00A902B2"/>
    <w:rsid w:val="00AE1CF8"/>
    <w:rsid w:val="00AE49DC"/>
    <w:rsid w:val="00B3716B"/>
    <w:rsid w:val="00B7544C"/>
    <w:rsid w:val="00C74366"/>
    <w:rsid w:val="00D57B92"/>
    <w:rsid w:val="00D7258E"/>
    <w:rsid w:val="00DC7527"/>
    <w:rsid w:val="00DD79B4"/>
    <w:rsid w:val="00E03468"/>
    <w:rsid w:val="00EA3B35"/>
    <w:rsid w:val="00EC62B9"/>
    <w:rsid w:val="00EE5D21"/>
    <w:rsid w:val="00F73790"/>
    <w:rsid w:val="00F83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07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07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07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7A7A7A" w:themeColor="accent1"/>
      <w:sz w:val="22"/>
      <w:szCs w:val="22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07E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7A7A7A" w:themeColor="accent1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7E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607E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07E"/>
    <w:rPr>
      <w:rFonts w:asciiTheme="majorHAnsi" w:eastAsiaTheme="majorEastAsia" w:hAnsiTheme="majorHAnsi" w:cstheme="majorBidi"/>
      <w:b/>
      <w:bCs/>
      <w:color w:val="7A7A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607E"/>
    <w:rPr>
      <w:rFonts w:asciiTheme="majorHAnsi" w:eastAsiaTheme="majorEastAsia" w:hAnsiTheme="majorHAnsi" w:cstheme="majorBidi"/>
      <w:b/>
      <w:bCs/>
      <w:i/>
      <w:iCs/>
      <w:color w:val="7A7A7A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A607E"/>
    <w:pPr>
      <w:pBdr>
        <w:bottom w:val="single" w:sz="8" w:space="4" w:color="7A7A7A" w:themeColor="accent1"/>
      </w:pBdr>
      <w:spacing w:after="300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A607E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A607E"/>
    <w:rPr>
      <w:b/>
      <w:bCs/>
    </w:rPr>
  </w:style>
  <w:style w:type="paragraph" w:styleId="ListParagraph">
    <w:name w:val="List Paragraph"/>
    <w:basedOn w:val="Normal"/>
    <w:uiPriority w:val="34"/>
    <w:qFormat/>
    <w:rsid w:val="005A60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odyText">
    <w:name w:val="Body Text"/>
    <w:basedOn w:val="Normal"/>
    <w:link w:val="BodyTextChar"/>
    <w:semiHidden/>
    <w:rsid w:val="00C74366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C74366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18</cp:revision>
  <cp:lastPrinted>2015-12-31T03:43:00Z</cp:lastPrinted>
  <dcterms:created xsi:type="dcterms:W3CDTF">2015-07-03T02:13:00Z</dcterms:created>
  <dcterms:modified xsi:type="dcterms:W3CDTF">2017-07-23T12:26:00Z</dcterms:modified>
</cp:coreProperties>
</file>