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after="640" w:before="0" w:line="240" w:lineRule="auto"/>
        <w:rPr/>
      </w:pPr>
      <w:r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0"/>
        <w:gridCol w:w="900"/>
        <w:gridCol w:w="7020"/>
        <w:tblGridChange w:id="0">
          <w:tblGrid>
            <w:gridCol w:w="2160"/>
            <w:gridCol w:w="90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110.0" w:type="dxa"/>
              <w:bottom w:w="0.0" w:type="dxa"/>
            </w:tcMar>
            <w:vAlign w:val="top"/>
          </w:tcPr>
          <w:p w14:paraId="00000002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color w:val="000000"/>
                <w:sz w:val="18"/>
              </w:rPr>
              <w:t>September 26, 2026</w:t>
            </w:r>
          </w:p>
          <w:p w14:paraId="00000003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From</w:t>
            </w:r>
          </w:p>
          <w:p w14:paraId="00000004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color w:val="000000"/>
                <w:sz w:val="18"/>
              </w:rPr>
              <w:t>Sales Admin</w:t>
            </w:r>
          </w:p>
          <w:p w14:paraId="00000005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color w:val="000000"/>
                <w:sz w:val="18"/>
              </w:rPr>
              <w:t>ALKE Finance</w:t>
            </w:r>
          </w:p>
          <w:p w14:paraId="00000006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color w:val="000000"/>
                <w:sz w:val="18"/>
              </w:rPr>
              <w:t>ALKE</w:t>
            </w:r>
          </w:p>
          <w:p w14:paraId="00000007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To</w:t>
            </w:r>
          </w:p>
          <w:p w14:paraId="00000008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color w:val="000000"/>
                <w:sz w:val="18"/>
              </w:rPr>
              <w:t>Invoice users</w:t>
            </w:r>
          </w:p>
          <w:p w14:paraId="00000009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color w:val="000000"/>
                <w:sz w:val="18"/>
              </w:rPr>
              <w:t>Accounts and Sales</w:t>
            </w:r>
          </w:p>
          <w:p w14:paraId="0000000A">
            <w:pPr>
              <w:spacing w:after="40" w:before="0" w:line="276" w:lineRule="auto"/>
              <w:rPr>
                <w:sz w:val="18"/>
                <w:szCs w:val="18"/>
              </w:rPr>
            </w:pPr>
            <w:r>
              <w:rPr>
                <w:rFonts w:ascii="Arial" w:hAnsi="Arial"/>
                <w:b w:val="0"/>
                <w:color w:val="000000"/>
                <w:sz w:val="18"/>
              </w:rPr>
              <w:t>ALKE</w:t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 w14:paraId="0000000B">
            <w:pPr>
              <w:rPr/>
            </w:pPr>
            <w:r>
              <w:rPr>
                <w:rtl w:val="0"/>
              </w:rPr>
            </w:r>
          </w:p>
        </w:tc>
        <w:tc>
          <w:tcPr>
            <w:tcMar>
              <w:top w:w="110.0" w:type="dxa"/>
              <w:bottom w:w="0.0" w:type="dxa"/>
            </w:tcMar>
            <w:vAlign w:val="top"/>
          </w:tcPr>
          <w:p>
            <w:pPr>
              <w:pStyle w:val="Title"/>
              <w:spacing w:after="200"/>
              <w:jc w:val="left"/>
            </w:pPr>
            <w:r>
              <w:rPr>
                <w:rFonts w:ascii="Arial" w:hAnsi="Arial"/>
                <w:b/>
                <w:color w:val="000000"/>
                <w:sz w:val="36"/>
              </w:rPr>
              <w:t>How to download invoices for a selected month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000000"/>
                <w:sz w:val="20"/>
              </w:rPr>
              <w:t>Subject  Downloading invoices for a selected month</w:t>
            </w:r>
          </w:p>
          <w:p>
            <w:pPr>
              <w:spacing w:after="140"/>
            </w:pPr>
            <w:r>
              <w:rPr>
                <w:rFonts w:ascii="Arial" w:hAnsi="Arial"/>
                <w:color w:val="000000"/>
                <w:sz w:val="20"/>
              </w:rPr>
              <w:t>Hello,</w:t>
            </w:r>
          </w:p>
          <w:p>
            <w:pPr>
              <w:spacing w:after="120"/>
            </w:pPr>
            <w:r>
              <w:rPr>
                <w:rFonts w:ascii="Arial" w:hAnsi="Arial"/>
                <w:color w:val="000000"/>
                <w:sz w:val="20"/>
              </w:rPr>
              <w:t>You can download all invoices for a selected month from the Invoices page by following these steps:</w:t>
            </w:r>
          </w:p>
          <w:p>
            <w:pPr>
              <w:spacing w:after="60"/>
              <w:ind w:left="200" w:hanging="200"/>
            </w:pPr>
            <w:r>
              <w:rPr>
                <w:rFonts w:ascii="Arial" w:hAnsi="Arial"/>
                <w:color w:val="000000"/>
                <w:sz w:val="20"/>
              </w:rPr>
              <w:t>1.  Open Invoices from the left navigation menu.</w:t>
            </w:r>
          </w:p>
          <w:p>
            <w:pPr>
              <w:spacing w:after="60"/>
              <w:ind w:left="200" w:hanging="200"/>
            </w:pPr>
            <w:r>
              <w:rPr>
                <w:rFonts w:ascii="Arial" w:hAnsi="Arial"/>
                <w:color w:val="000000"/>
                <w:sz w:val="20"/>
              </w:rPr>
              <w:t>2.  Choose the financial year that contains the required month.</w:t>
            </w:r>
          </w:p>
          <w:p>
            <w:pPr>
              <w:spacing w:after="60"/>
              <w:ind w:left="200" w:hanging="200"/>
            </w:pPr>
            <w:r>
              <w:rPr>
                <w:rFonts w:ascii="Arial" w:hAnsi="Arial"/>
                <w:color w:val="000000"/>
                <w:sz w:val="20"/>
              </w:rPr>
              <w:t>3.  Use the Client typeahead only if you want invoices for one client; otherwise leave All clients selected.</w:t>
            </w:r>
          </w:p>
          <w:p>
            <w:pPr>
              <w:spacing w:after="60"/>
              <w:ind w:left="200" w:hanging="200"/>
            </w:pPr>
            <w:r>
              <w:rPr>
                <w:rFonts w:ascii="Arial" w:hAnsi="Arial"/>
                <w:color w:val="000000"/>
                <w:sz w:val="20"/>
              </w:rPr>
              <w:t>4.  Choose the required month from the Month filter.</w:t>
            </w:r>
          </w:p>
          <w:p>
            <w:pPr>
              <w:spacing w:after="60"/>
              <w:ind w:left="200" w:hanging="200"/>
            </w:pPr>
            <w:r>
              <w:rPr>
                <w:rFonts w:ascii="Arial" w:hAnsi="Arial"/>
                <w:color w:val="000000"/>
                <w:sz w:val="20"/>
              </w:rPr>
              <w:t>5.  Select the invoices using the row checkboxes. Use the checkbox in the grid header to select every filtered invoice.</w:t>
            </w:r>
          </w:p>
          <w:p>
            <w:pPr>
              <w:spacing w:after="60"/>
              <w:ind w:left="200" w:hanging="200"/>
            </w:pPr>
            <w:r>
              <w:rPr>
                <w:rFonts w:ascii="Arial" w:hAnsi="Arial"/>
                <w:color w:val="000000"/>
                <w:sz w:val="20"/>
              </w:rPr>
              <w:t>6.  Select the Download selected ZIP down-arrow button. Your browser will save one ZIP file containing the selected invoice PDFs.</w:t>
            </w:r>
          </w:p>
          <w:p>
            <w:pPr>
              <w:spacing w:before="100" w:after="160"/>
            </w:pPr>
            <w:r>
              <w:rPr>
                <w:rFonts w:ascii="Arial" w:hAnsi="Arial"/>
                <w:b/>
                <w:color w:val="000000"/>
                <w:sz w:val="20"/>
              </w:rPr>
              <w:t xml:space="preserve">For one invoice only: </w:t>
            </w:r>
            <w:r>
              <w:rPr>
                <w:rFonts w:ascii="Arial" w:hAnsi="Arial"/>
                <w:color w:val="000000"/>
                <w:sz w:val="20"/>
              </w:rPr>
              <w:t>use the PDF down-arrow action on that invoice row.</w:t>
            </w:r>
          </w:p>
          <w:p>
            <w:pPr>
              <w:spacing w:after="40"/>
            </w:pPr>
            <w:r>
              <w:rPr>
                <w:rFonts w:ascii="Arial" w:hAnsi="Arial"/>
                <w:color w:val="000000"/>
                <w:sz w:val="20"/>
              </w:rPr>
              <w:t>Regards,</w:t>
            </w:r>
          </w:p>
          <w:p>
            <w:r>
              <w:rPr>
                <w:rFonts w:ascii="Arial" w:hAnsi="Arial"/>
                <w:b/>
                <w:color w:val="000000"/>
                <w:sz w:val="20"/>
              </w:rPr>
              <w:t>ALKE Sales Admin</w:t>
            </w:r>
          </w:p>
        </w:tc>
      </w:tr>
    </w:tbl>
    <w:p w14:paraId="00000012">
      <w:pPr>
        <w:spacing w:after="0" w:before="0" w:line="240" w:lineRule="auto"/>
        <w:rPr/>
      </w:pPr>
      <w:r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720" w:left="1080" w:right="1080" w:header="49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3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40"/>
      <w:gridCol w:w="1440"/>
      <w:tblGridChange w:id="0">
        <w:tblGrid>
          <w:gridCol w:w="8640"/>
          <w:gridCol w:w="144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9">
          <w:pPr>
            <w:spacing w:after="40" w:before="0" w:line="240" w:lineRule="auto"/>
            <w:rPr>
              <w:sz w:val="18"/>
              <w:szCs w:val="18"/>
            </w:rPr>
          </w:pPr>
          <w:r>
            <w:rPr>
              <w:rFonts w:ascii="Arial" w:hAnsi="Arial"/>
              <w:b/>
              <w:color w:val="000000"/>
              <w:sz w:val="18"/>
            </w:rPr>
            <w:t>ALKE Finance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14:paraId="0000001A">
          <w:pPr>
            <w:spacing w:after="0" w:before="0" w:line="240" w:lineRule="auto"/>
            <w:jc w:val="right"/>
            <w:rPr/>
          </w:pPr>
          <w:r>
            <w:rPr>
              <w:rFonts w:ascii="Arial" w:cs="Arial" w:eastAsia="Arial" w:hAnsi="Arial"/>
              <w:b w:val="0"/>
              <w:bCs w:val="0"/>
              <w:i w:val="0"/>
              <w:iCs w:val="0"/>
              <w:color w:val="5a5a5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tl w:val="0"/>
            </w:rPr>
          </w:r>
        </w:p>
      </w:tc>
    </w:tr>
  </w:tbl>
  <w:p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  <w:tbl>
    <w:tblPr>
      <w:tblStyle w:val="Table2"/>
      <w:tblW w:w="1008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060"/>
      <w:gridCol w:w="7020"/>
      <w:tblGridChange w:id="0">
        <w:tblGrid>
          <w:gridCol w:w="3060"/>
          <w:gridCol w:w="702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14:paraId="00000014">
          <w:pPr>
            <w:spacing w:after="40" w:before="0" w:line="240" w:lineRule="auto"/>
            <w:rPr>
              <w:color w:val="f27c26"/>
              <w:sz w:val="28"/>
              <w:szCs w:val="28"/>
            </w:rPr>
          </w:pPr>
          <w:r>
            <w:rPr>
              <w:rFonts w:ascii="Arial" w:hAnsi="Arial"/>
              <w:b/>
              <w:color w:val="000000"/>
              <w:sz w:val="44"/>
            </w:rPr>
            <w:t>ALKE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14:paraId="00000015">
          <w:pPr>
            <w:spacing w:after="40" w:before="0" w:line="252.00000000000003" w:lineRule="auto"/>
            <w:rPr>
              <w:sz w:val="18"/>
              <w:szCs w:val="18"/>
            </w:rPr>
          </w:pPr>
          <w:r>
            <w:rPr>
              <w:rFonts w:ascii="Arial" w:hAnsi="Arial"/>
              <w:b/>
              <w:color w:val="000000"/>
              <w:sz w:val="20"/>
            </w:rPr>
            <w:t>ALKE Finance</w:t>
          </w:r>
        </w:p>
        <w:p w14:paraId="00000016">
          <w:pPr>
            <w:spacing w:after="40" w:before="0" w:line="252.00000000000003" w:lineRule="auto"/>
            <w:rPr>
              <w:sz w:val="18"/>
              <w:szCs w:val="18"/>
            </w:rPr>
          </w:pPr>
          <w:r>
            <w:rPr>
              <w:rFonts w:ascii="Arial" w:hAnsi="Arial"/>
              <w:b w:val="0"/>
              <w:color w:val="000000"/>
              <w:sz w:val="18"/>
            </w:rPr>
            <w:t>Invoice Management</w:t>
          </w:r>
        </w:p>
      </w:tc>
    </w:tr>
  </w:tbl>
  <w:p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download invoices for a selected month</dc:title>
  <cp:lastModifiedBy>python-docx</cp:lastModifiedBy>
  <cp:revision>1</cp:revision>
  <dcterms:modified xsi:type="dcterms:W3CDTF">2026-09-26T17:15:58Z</dcterms:modified>
  <dc:subject>User instructions and email copy for monthly invoice downloads</dc:subject>
  <dc:creator>ALKE</dc:creator>
</cp:coreProperties>
</file>