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50AF2" w14:textId="77777777" w:rsidR="002E5EFD" w:rsidRDefault="00BD6052" w:rsidP="00BD6052">
      <w:pPr>
        <w:jc w:val="right"/>
      </w:pPr>
      <w:r>
        <w:t>Braden Ackles</w:t>
      </w:r>
    </w:p>
    <w:p w14:paraId="43F1AD05" w14:textId="05442F53" w:rsidR="00BD6052" w:rsidRDefault="00BC5464" w:rsidP="00BD6052">
      <w:pPr>
        <w:jc w:val="right"/>
      </w:pPr>
      <w:r>
        <w:t>CS 475</w:t>
      </w:r>
      <w:bookmarkStart w:id="0" w:name="_GoBack"/>
      <w:bookmarkEnd w:id="0"/>
    </w:p>
    <w:p w14:paraId="2987811E" w14:textId="77777777" w:rsidR="00BD6052" w:rsidRDefault="00BD6052" w:rsidP="00BD6052">
      <w:pPr>
        <w:jc w:val="right"/>
      </w:pPr>
      <w:r>
        <w:t>5/8/16</w:t>
      </w:r>
    </w:p>
    <w:p w14:paraId="4E712FBE" w14:textId="77777777" w:rsidR="00BD6052" w:rsidRDefault="00BD6052" w:rsidP="00BD6052">
      <w:pPr>
        <w:jc w:val="right"/>
      </w:pPr>
      <w:r>
        <w:t>Project 4 Grianville</w:t>
      </w:r>
    </w:p>
    <w:p w14:paraId="0CAE696C" w14:textId="678B3E02" w:rsidR="004A53F8" w:rsidRDefault="004A53F8" w:rsidP="004A53F8">
      <w:pPr>
        <w:pStyle w:val="Heading1"/>
      </w:pPr>
      <w:r>
        <w:t>Own Choice Function:</w:t>
      </w:r>
    </w:p>
    <w:p w14:paraId="63D6B7CE" w14:textId="28F702D9" w:rsidR="004A53F8" w:rsidRPr="004A53F8" w:rsidRDefault="004A53F8" w:rsidP="004A53F8">
      <w:r>
        <w:tab/>
        <w:t>I implemented zombies that attacked. If the number of deer divided by two is greater than the current number of zombies, then a zombie will wonder his way to the forest. If not, then the odds of a zombie finding deer to eat is to low and one of them will starve to death. This effects the number of deer in the forest and there for will affect how much grain there is.</w:t>
      </w:r>
    </w:p>
    <w:p w14:paraId="67416FAD" w14:textId="65A52CA3" w:rsidR="00BD6052" w:rsidRDefault="004A53F8" w:rsidP="004A53F8">
      <w:pPr>
        <w:pStyle w:val="Heading1"/>
      </w:pPr>
      <w:r>
        <w:t>Table:</w:t>
      </w:r>
    </w:p>
    <w:tbl>
      <w:tblPr>
        <w:tblW w:w="8620" w:type="dxa"/>
        <w:tblLook w:val="04A0" w:firstRow="1" w:lastRow="0" w:firstColumn="1" w:lastColumn="0" w:noHBand="0" w:noVBand="1"/>
      </w:tblPr>
      <w:tblGrid>
        <w:gridCol w:w="1820"/>
        <w:gridCol w:w="990"/>
        <w:gridCol w:w="960"/>
        <w:gridCol w:w="1720"/>
        <w:gridCol w:w="1580"/>
        <w:gridCol w:w="1580"/>
      </w:tblGrid>
      <w:tr w:rsidR="004A53F8" w:rsidRPr="004A53F8" w14:paraId="299E3DEC" w14:textId="77777777" w:rsidTr="004A53F8">
        <w:trPr>
          <w:trHeight w:val="288"/>
        </w:trPr>
        <w:tc>
          <w:tcPr>
            <w:tcW w:w="1820" w:type="dxa"/>
            <w:tcBorders>
              <w:top w:val="single" w:sz="4" w:space="0" w:color="95B3D7"/>
              <w:left w:val="single" w:sz="4" w:space="0" w:color="95B3D7"/>
              <w:bottom w:val="single" w:sz="4" w:space="0" w:color="95B3D7"/>
              <w:right w:val="nil"/>
            </w:tcBorders>
            <w:shd w:val="clear" w:color="4F81BD" w:fill="4F81BD"/>
            <w:noWrap/>
            <w:vAlign w:val="bottom"/>
            <w:hideMark/>
          </w:tcPr>
          <w:p w14:paraId="14887297"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 xml:space="preserve">Month </w:t>
            </w:r>
          </w:p>
        </w:tc>
        <w:tc>
          <w:tcPr>
            <w:tcW w:w="960" w:type="dxa"/>
            <w:tcBorders>
              <w:top w:val="single" w:sz="4" w:space="0" w:color="95B3D7"/>
              <w:left w:val="nil"/>
              <w:bottom w:val="single" w:sz="4" w:space="0" w:color="95B3D7"/>
              <w:right w:val="nil"/>
            </w:tcBorders>
            <w:shd w:val="clear" w:color="4F81BD" w:fill="4F81BD"/>
            <w:noWrap/>
            <w:vAlign w:val="bottom"/>
            <w:hideMark/>
          </w:tcPr>
          <w:p w14:paraId="51A0CC91"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Zombies</w:t>
            </w:r>
          </w:p>
        </w:tc>
        <w:tc>
          <w:tcPr>
            <w:tcW w:w="960" w:type="dxa"/>
            <w:tcBorders>
              <w:top w:val="single" w:sz="4" w:space="0" w:color="95B3D7"/>
              <w:left w:val="nil"/>
              <w:bottom w:val="single" w:sz="4" w:space="0" w:color="95B3D7"/>
              <w:right w:val="nil"/>
            </w:tcBorders>
            <w:shd w:val="clear" w:color="4F81BD" w:fill="4F81BD"/>
            <w:noWrap/>
            <w:vAlign w:val="bottom"/>
            <w:hideMark/>
          </w:tcPr>
          <w:p w14:paraId="20D4BBFB"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Deer</w:t>
            </w:r>
          </w:p>
        </w:tc>
        <w:tc>
          <w:tcPr>
            <w:tcW w:w="1720" w:type="dxa"/>
            <w:tcBorders>
              <w:top w:val="single" w:sz="4" w:space="0" w:color="95B3D7"/>
              <w:left w:val="nil"/>
              <w:bottom w:val="single" w:sz="4" w:space="0" w:color="95B3D7"/>
              <w:right w:val="nil"/>
            </w:tcBorders>
            <w:shd w:val="clear" w:color="4F81BD" w:fill="4F81BD"/>
            <w:noWrap/>
            <w:vAlign w:val="bottom"/>
            <w:hideMark/>
          </w:tcPr>
          <w:p w14:paraId="1C3C55D7"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Height (inches)</w:t>
            </w:r>
          </w:p>
        </w:tc>
        <w:tc>
          <w:tcPr>
            <w:tcW w:w="1580" w:type="dxa"/>
            <w:tcBorders>
              <w:top w:val="single" w:sz="4" w:space="0" w:color="95B3D7"/>
              <w:left w:val="nil"/>
              <w:bottom w:val="single" w:sz="4" w:space="0" w:color="95B3D7"/>
              <w:right w:val="nil"/>
            </w:tcBorders>
            <w:shd w:val="clear" w:color="4F81BD" w:fill="4F81BD"/>
            <w:noWrap/>
            <w:vAlign w:val="bottom"/>
            <w:hideMark/>
          </w:tcPr>
          <w:p w14:paraId="51B5E1C9"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Precipitation (inches)</w:t>
            </w:r>
          </w:p>
        </w:tc>
        <w:tc>
          <w:tcPr>
            <w:tcW w:w="1580" w:type="dxa"/>
            <w:tcBorders>
              <w:top w:val="single" w:sz="4" w:space="0" w:color="95B3D7"/>
              <w:left w:val="nil"/>
              <w:bottom w:val="single" w:sz="4" w:space="0" w:color="95B3D7"/>
              <w:right w:val="single" w:sz="4" w:space="0" w:color="95B3D7"/>
            </w:tcBorders>
            <w:shd w:val="clear" w:color="4F81BD" w:fill="4F81BD"/>
            <w:noWrap/>
            <w:vAlign w:val="bottom"/>
            <w:hideMark/>
          </w:tcPr>
          <w:p w14:paraId="49A3BD34" w14:textId="77777777" w:rsidR="004A53F8" w:rsidRPr="004A53F8" w:rsidRDefault="004A53F8" w:rsidP="004A53F8">
            <w:pPr>
              <w:spacing w:after="0" w:line="240" w:lineRule="auto"/>
              <w:rPr>
                <w:rFonts w:ascii="Calibri" w:eastAsia="Times New Roman" w:hAnsi="Calibri" w:cs="Times New Roman"/>
                <w:b/>
                <w:bCs/>
                <w:color w:val="FFFFFF"/>
              </w:rPr>
            </w:pPr>
            <w:r w:rsidRPr="004A53F8">
              <w:rPr>
                <w:rFonts w:ascii="Calibri" w:eastAsia="Times New Roman" w:hAnsi="Calibri" w:cs="Times New Roman"/>
                <w:b/>
                <w:bCs/>
                <w:color w:val="FFFFFF"/>
              </w:rPr>
              <w:t>Temperature (C)</w:t>
            </w:r>
          </w:p>
        </w:tc>
      </w:tr>
      <w:tr w:rsidR="004A53F8" w:rsidRPr="004A53F8" w14:paraId="10809BD8" w14:textId="77777777" w:rsidTr="004A53F8">
        <w:trPr>
          <w:trHeight w:val="288"/>
        </w:trPr>
        <w:tc>
          <w:tcPr>
            <w:tcW w:w="1820" w:type="dxa"/>
            <w:tcBorders>
              <w:top w:val="single" w:sz="4" w:space="0" w:color="95B3D7"/>
              <w:left w:val="single" w:sz="4" w:space="0" w:color="95B3D7"/>
              <w:bottom w:val="single" w:sz="4" w:space="0" w:color="95B3D7"/>
              <w:right w:val="nil"/>
            </w:tcBorders>
            <w:shd w:val="clear" w:color="DCE6F1" w:fill="DCE6F1"/>
            <w:noWrap/>
            <w:vAlign w:val="bottom"/>
            <w:hideMark/>
          </w:tcPr>
          <w:p w14:paraId="36BA4BE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23FE5CC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DCE6F1" w:fill="DCE6F1"/>
            <w:noWrap/>
            <w:vAlign w:val="bottom"/>
            <w:hideMark/>
          </w:tcPr>
          <w:p w14:paraId="7039BD7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1720" w:type="dxa"/>
            <w:tcBorders>
              <w:top w:val="single" w:sz="4" w:space="0" w:color="95B3D7"/>
              <w:left w:val="nil"/>
              <w:bottom w:val="single" w:sz="4" w:space="0" w:color="95B3D7"/>
              <w:right w:val="nil"/>
            </w:tcBorders>
            <w:shd w:val="clear" w:color="DCE6F1" w:fill="DCE6F1"/>
            <w:noWrap/>
            <w:vAlign w:val="bottom"/>
            <w:hideMark/>
          </w:tcPr>
          <w:p w14:paraId="72267E8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2.1495</w:t>
            </w:r>
          </w:p>
        </w:tc>
        <w:tc>
          <w:tcPr>
            <w:tcW w:w="1580" w:type="dxa"/>
            <w:tcBorders>
              <w:top w:val="single" w:sz="4" w:space="0" w:color="95B3D7"/>
              <w:left w:val="nil"/>
              <w:bottom w:val="single" w:sz="4" w:space="0" w:color="95B3D7"/>
              <w:right w:val="nil"/>
            </w:tcBorders>
            <w:shd w:val="clear" w:color="DCE6F1" w:fill="DCE6F1"/>
            <w:noWrap/>
            <w:vAlign w:val="bottom"/>
            <w:hideMark/>
          </w:tcPr>
          <w:p w14:paraId="49D019D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7.13045</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4F7D2EF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3.047333333</w:t>
            </w:r>
          </w:p>
        </w:tc>
      </w:tr>
      <w:tr w:rsidR="004A53F8" w:rsidRPr="004A53F8" w14:paraId="62E8C22B"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0E77194"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39FD18E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3DB0289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1720" w:type="dxa"/>
            <w:tcBorders>
              <w:top w:val="single" w:sz="4" w:space="0" w:color="95B3D7"/>
              <w:left w:val="nil"/>
              <w:bottom w:val="single" w:sz="4" w:space="0" w:color="95B3D7"/>
              <w:right w:val="nil"/>
            </w:tcBorders>
            <w:shd w:val="clear" w:color="auto" w:fill="auto"/>
            <w:noWrap/>
            <w:vAlign w:val="bottom"/>
            <w:hideMark/>
          </w:tcPr>
          <w:p w14:paraId="2A12BD5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4.54966</w:t>
            </w:r>
          </w:p>
        </w:tc>
        <w:tc>
          <w:tcPr>
            <w:tcW w:w="1580" w:type="dxa"/>
            <w:tcBorders>
              <w:top w:val="single" w:sz="4" w:space="0" w:color="95B3D7"/>
              <w:left w:val="nil"/>
              <w:bottom w:val="single" w:sz="4" w:space="0" w:color="95B3D7"/>
              <w:right w:val="nil"/>
            </w:tcBorders>
            <w:shd w:val="clear" w:color="auto" w:fill="auto"/>
            <w:noWrap/>
            <w:vAlign w:val="bottom"/>
            <w:hideMark/>
          </w:tcPr>
          <w:p w14:paraId="2BF6963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11.4364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2DEC724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5.288777778</w:t>
            </w:r>
          </w:p>
        </w:tc>
      </w:tr>
      <w:tr w:rsidR="004A53F8" w:rsidRPr="004A53F8" w14:paraId="7EE86E2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66DC43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0C0C33B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4B29AC6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18C6F37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9.95421</w:t>
            </w:r>
          </w:p>
        </w:tc>
        <w:tc>
          <w:tcPr>
            <w:tcW w:w="1580" w:type="dxa"/>
            <w:tcBorders>
              <w:top w:val="single" w:sz="4" w:space="0" w:color="95B3D7"/>
              <w:left w:val="nil"/>
              <w:bottom w:val="single" w:sz="4" w:space="0" w:color="95B3D7"/>
              <w:right w:val="nil"/>
            </w:tcBorders>
            <w:shd w:val="clear" w:color="DCE6F1" w:fill="DCE6F1"/>
            <w:noWrap/>
            <w:vAlign w:val="bottom"/>
            <w:hideMark/>
          </w:tcPr>
          <w:p w14:paraId="2376B0C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10.5858</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B67F9D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11.69811111</w:t>
            </w:r>
          </w:p>
        </w:tc>
      </w:tr>
      <w:tr w:rsidR="004A53F8" w:rsidRPr="004A53F8" w14:paraId="01623B07"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5D64E6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798A412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47F21B1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auto" w:fill="auto"/>
            <w:noWrap/>
            <w:vAlign w:val="bottom"/>
            <w:hideMark/>
          </w:tcPr>
          <w:p w14:paraId="2E05CB2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13.772</w:t>
            </w:r>
          </w:p>
        </w:tc>
        <w:tc>
          <w:tcPr>
            <w:tcW w:w="1580" w:type="dxa"/>
            <w:tcBorders>
              <w:top w:val="single" w:sz="4" w:space="0" w:color="95B3D7"/>
              <w:left w:val="nil"/>
              <w:bottom w:val="single" w:sz="4" w:space="0" w:color="95B3D7"/>
              <w:right w:val="nil"/>
            </w:tcBorders>
            <w:shd w:val="clear" w:color="auto" w:fill="auto"/>
            <w:noWrap/>
            <w:vAlign w:val="bottom"/>
            <w:hideMark/>
          </w:tcPr>
          <w:p w14:paraId="2F5028F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12.8685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31400DE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11.04488889</w:t>
            </w:r>
          </w:p>
        </w:tc>
      </w:tr>
      <w:tr w:rsidR="004A53F8" w:rsidRPr="004A53F8" w14:paraId="5BE308BB"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307F226F"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1858BA3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1EECB6A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7A28A8C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15.3325</w:t>
            </w:r>
          </w:p>
        </w:tc>
        <w:tc>
          <w:tcPr>
            <w:tcW w:w="1580" w:type="dxa"/>
            <w:tcBorders>
              <w:top w:val="single" w:sz="4" w:space="0" w:color="95B3D7"/>
              <w:left w:val="nil"/>
              <w:bottom w:val="single" w:sz="4" w:space="0" w:color="95B3D7"/>
              <w:right w:val="nil"/>
            </w:tcBorders>
            <w:shd w:val="clear" w:color="DCE6F1" w:fill="DCE6F1"/>
            <w:noWrap/>
            <w:vAlign w:val="bottom"/>
            <w:hideMark/>
          </w:tcPr>
          <w:p w14:paraId="04DFDD0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10.4585</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B2E579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15.38755556</w:t>
            </w:r>
          </w:p>
        </w:tc>
      </w:tr>
      <w:tr w:rsidR="004A53F8" w:rsidRPr="004A53F8" w14:paraId="18AB0750"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2FD2D5B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465D708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09B3850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4702182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14.5506</w:t>
            </w:r>
          </w:p>
        </w:tc>
        <w:tc>
          <w:tcPr>
            <w:tcW w:w="1580" w:type="dxa"/>
            <w:tcBorders>
              <w:top w:val="single" w:sz="4" w:space="0" w:color="95B3D7"/>
              <w:left w:val="nil"/>
              <w:bottom w:val="single" w:sz="4" w:space="0" w:color="95B3D7"/>
              <w:right w:val="nil"/>
            </w:tcBorders>
            <w:shd w:val="clear" w:color="auto" w:fill="auto"/>
            <w:noWrap/>
            <w:vAlign w:val="bottom"/>
            <w:hideMark/>
          </w:tcPr>
          <w:p w14:paraId="36668BF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8.0684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714EBE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20.48138889</w:t>
            </w:r>
          </w:p>
        </w:tc>
      </w:tr>
      <w:tr w:rsidR="004A53F8" w:rsidRPr="004A53F8" w14:paraId="14D48711"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4444E5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7B7E6E5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3C5C00D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3099B82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13.5455</w:t>
            </w:r>
          </w:p>
        </w:tc>
        <w:tc>
          <w:tcPr>
            <w:tcW w:w="1580" w:type="dxa"/>
            <w:tcBorders>
              <w:top w:val="single" w:sz="4" w:space="0" w:color="95B3D7"/>
              <w:left w:val="nil"/>
              <w:bottom w:val="single" w:sz="4" w:space="0" w:color="95B3D7"/>
              <w:right w:val="nil"/>
            </w:tcBorders>
            <w:shd w:val="clear" w:color="DCE6F1" w:fill="DCE6F1"/>
            <w:noWrap/>
            <w:vAlign w:val="bottom"/>
            <w:hideMark/>
          </w:tcPr>
          <w:p w14:paraId="1439E3B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4.50069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BE2BF6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19.23011111</w:t>
            </w:r>
          </w:p>
        </w:tc>
      </w:tr>
      <w:tr w:rsidR="004A53F8" w:rsidRPr="004A53F8" w14:paraId="600584B7"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84E4BB4"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2EBAF88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55DD3F7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23D88BB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11.5801</w:t>
            </w:r>
          </w:p>
        </w:tc>
        <w:tc>
          <w:tcPr>
            <w:tcW w:w="1580" w:type="dxa"/>
            <w:tcBorders>
              <w:top w:val="single" w:sz="4" w:space="0" w:color="95B3D7"/>
              <w:left w:val="nil"/>
              <w:bottom w:val="single" w:sz="4" w:space="0" w:color="95B3D7"/>
              <w:right w:val="nil"/>
            </w:tcBorders>
            <w:shd w:val="clear" w:color="auto" w:fill="auto"/>
            <w:noWrap/>
            <w:vAlign w:val="bottom"/>
            <w:hideMark/>
          </w:tcPr>
          <w:p w14:paraId="4574393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3.42214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6C35E4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22.8815</w:t>
            </w:r>
          </w:p>
        </w:tc>
      </w:tr>
      <w:tr w:rsidR="004A53F8" w:rsidRPr="004A53F8" w14:paraId="39E9A3DE"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4EC14B07"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6868309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001E1EE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1E934C6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12.4475</w:t>
            </w:r>
          </w:p>
        </w:tc>
        <w:tc>
          <w:tcPr>
            <w:tcW w:w="1580" w:type="dxa"/>
            <w:tcBorders>
              <w:top w:val="single" w:sz="4" w:space="0" w:color="95B3D7"/>
              <w:left w:val="nil"/>
              <w:bottom w:val="single" w:sz="4" w:space="0" w:color="95B3D7"/>
              <w:right w:val="nil"/>
            </w:tcBorders>
            <w:shd w:val="clear" w:color="DCE6F1" w:fill="DCE6F1"/>
            <w:noWrap/>
            <w:vAlign w:val="bottom"/>
            <w:hideMark/>
          </w:tcPr>
          <w:p w14:paraId="13E784E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1.07363</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33E3817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14.38366667</w:t>
            </w:r>
          </w:p>
        </w:tc>
      </w:tr>
      <w:tr w:rsidR="004A53F8" w:rsidRPr="004A53F8" w14:paraId="3FA4E82F"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534050F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656FF5D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1337239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w:t>
            </w:r>
          </w:p>
        </w:tc>
        <w:tc>
          <w:tcPr>
            <w:tcW w:w="1720" w:type="dxa"/>
            <w:tcBorders>
              <w:top w:val="single" w:sz="4" w:space="0" w:color="95B3D7"/>
              <w:left w:val="nil"/>
              <w:bottom w:val="single" w:sz="4" w:space="0" w:color="95B3D7"/>
              <w:right w:val="nil"/>
            </w:tcBorders>
            <w:shd w:val="clear" w:color="auto" w:fill="auto"/>
            <w:noWrap/>
            <w:vAlign w:val="bottom"/>
            <w:hideMark/>
          </w:tcPr>
          <w:p w14:paraId="455CC2E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11.2542</w:t>
            </w:r>
          </w:p>
        </w:tc>
        <w:tc>
          <w:tcPr>
            <w:tcW w:w="1580" w:type="dxa"/>
            <w:tcBorders>
              <w:top w:val="single" w:sz="4" w:space="0" w:color="95B3D7"/>
              <w:left w:val="nil"/>
              <w:bottom w:val="single" w:sz="4" w:space="0" w:color="95B3D7"/>
              <w:right w:val="nil"/>
            </w:tcBorders>
            <w:shd w:val="clear" w:color="auto" w:fill="auto"/>
            <w:noWrap/>
            <w:vAlign w:val="bottom"/>
            <w:hideMark/>
          </w:tcPr>
          <w:p w14:paraId="12ACEA9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0.63232</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0EB1375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3.142055556</w:t>
            </w:r>
          </w:p>
        </w:tc>
      </w:tr>
      <w:tr w:rsidR="004A53F8" w:rsidRPr="004A53F8" w14:paraId="0C117927"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346C3C4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3751242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3EE55E3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005B25B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8.27506</w:t>
            </w:r>
          </w:p>
        </w:tc>
        <w:tc>
          <w:tcPr>
            <w:tcW w:w="1580" w:type="dxa"/>
            <w:tcBorders>
              <w:top w:val="single" w:sz="4" w:space="0" w:color="95B3D7"/>
              <w:left w:val="nil"/>
              <w:bottom w:val="single" w:sz="4" w:space="0" w:color="95B3D7"/>
              <w:right w:val="nil"/>
            </w:tcBorders>
            <w:shd w:val="clear" w:color="DCE6F1" w:fill="DCE6F1"/>
            <w:noWrap/>
            <w:vAlign w:val="bottom"/>
            <w:hideMark/>
          </w:tcPr>
          <w:p w14:paraId="43C3966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0.728906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416CF57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-3.231166667</w:t>
            </w:r>
          </w:p>
        </w:tc>
      </w:tr>
      <w:tr w:rsidR="004A53F8" w:rsidRPr="004A53F8" w14:paraId="4BD70C3F"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15617302"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5685E32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6968175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5953A1E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5.78191</w:t>
            </w:r>
          </w:p>
        </w:tc>
        <w:tc>
          <w:tcPr>
            <w:tcW w:w="1580" w:type="dxa"/>
            <w:tcBorders>
              <w:top w:val="single" w:sz="4" w:space="0" w:color="95B3D7"/>
              <w:left w:val="nil"/>
              <w:bottom w:val="single" w:sz="4" w:space="0" w:color="95B3D7"/>
              <w:right w:val="nil"/>
            </w:tcBorders>
            <w:shd w:val="clear" w:color="auto" w:fill="auto"/>
            <w:noWrap/>
            <w:vAlign w:val="bottom"/>
            <w:hideMark/>
          </w:tcPr>
          <w:p w14:paraId="78779B3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5.66379</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F8BA8C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-4.763277778</w:t>
            </w:r>
          </w:p>
        </w:tc>
      </w:tr>
      <w:tr w:rsidR="004A53F8" w:rsidRPr="004A53F8" w14:paraId="2725CFC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3FDB5F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073984F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44AFBEB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2534666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3.29022</w:t>
            </w:r>
          </w:p>
        </w:tc>
        <w:tc>
          <w:tcPr>
            <w:tcW w:w="1580" w:type="dxa"/>
            <w:tcBorders>
              <w:top w:val="single" w:sz="4" w:space="0" w:color="95B3D7"/>
              <w:left w:val="nil"/>
              <w:bottom w:val="single" w:sz="4" w:space="0" w:color="95B3D7"/>
              <w:right w:val="nil"/>
            </w:tcBorders>
            <w:shd w:val="clear" w:color="DCE6F1" w:fill="DCE6F1"/>
            <w:noWrap/>
            <w:vAlign w:val="bottom"/>
            <w:hideMark/>
          </w:tcPr>
          <w:p w14:paraId="66490A7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7.15669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B22F53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-4.547166667</w:t>
            </w:r>
          </w:p>
        </w:tc>
      </w:tr>
      <w:tr w:rsidR="004A53F8" w:rsidRPr="004A53F8" w14:paraId="09471B59"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70A0600D"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5391C85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1AC0522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5F1C8F1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0.861959</w:t>
            </w:r>
          </w:p>
        </w:tc>
        <w:tc>
          <w:tcPr>
            <w:tcW w:w="1580" w:type="dxa"/>
            <w:tcBorders>
              <w:top w:val="single" w:sz="4" w:space="0" w:color="95B3D7"/>
              <w:left w:val="nil"/>
              <w:bottom w:val="single" w:sz="4" w:space="0" w:color="95B3D7"/>
              <w:right w:val="nil"/>
            </w:tcBorders>
            <w:shd w:val="clear" w:color="auto" w:fill="auto"/>
            <w:noWrap/>
            <w:vAlign w:val="bottom"/>
            <w:hideMark/>
          </w:tcPr>
          <w:p w14:paraId="65AB296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8.67788</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7260DE8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-1.970166667</w:t>
            </w:r>
          </w:p>
        </w:tc>
      </w:tr>
      <w:tr w:rsidR="004A53F8" w:rsidRPr="004A53F8" w14:paraId="7F727686"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7F0E18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3F07BFD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275895B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0C74872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3.47034</w:t>
            </w:r>
          </w:p>
        </w:tc>
        <w:tc>
          <w:tcPr>
            <w:tcW w:w="1580" w:type="dxa"/>
            <w:tcBorders>
              <w:top w:val="single" w:sz="4" w:space="0" w:color="95B3D7"/>
              <w:left w:val="nil"/>
              <w:bottom w:val="single" w:sz="4" w:space="0" w:color="95B3D7"/>
              <w:right w:val="nil"/>
            </w:tcBorders>
            <w:shd w:val="clear" w:color="DCE6F1" w:fill="DCE6F1"/>
            <w:noWrap/>
            <w:vAlign w:val="bottom"/>
            <w:hideMark/>
          </w:tcPr>
          <w:p w14:paraId="6D722F7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10.6686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509501C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12.66783333</w:t>
            </w:r>
          </w:p>
        </w:tc>
      </w:tr>
      <w:tr w:rsidR="004A53F8" w:rsidRPr="004A53F8" w14:paraId="2EE7C525"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6539F23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7B0DBB1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58CF210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1D338C1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5.04023</w:t>
            </w:r>
          </w:p>
        </w:tc>
        <w:tc>
          <w:tcPr>
            <w:tcW w:w="1580" w:type="dxa"/>
            <w:tcBorders>
              <w:top w:val="single" w:sz="4" w:space="0" w:color="95B3D7"/>
              <w:left w:val="nil"/>
              <w:bottom w:val="single" w:sz="4" w:space="0" w:color="95B3D7"/>
              <w:right w:val="nil"/>
            </w:tcBorders>
            <w:shd w:val="clear" w:color="auto" w:fill="auto"/>
            <w:noWrap/>
            <w:vAlign w:val="bottom"/>
            <w:hideMark/>
          </w:tcPr>
          <w:p w14:paraId="5D93550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13.152</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7831F09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13.01944444</w:t>
            </w:r>
          </w:p>
        </w:tc>
      </w:tr>
      <w:tr w:rsidR="004A53F8" w:rsidRPr="004A53F8" w14:paraId="0C3B8E0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C82F2B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16A5000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2FF38A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242D414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3.52411</w:t>
            </w:r>
          </w:p>
        </w:tc>
        <w:tc>
          <w:tcPr>
            <w:tcW w:w="1580" w:type="dxa"/>
            <w:tcBorders>
              <w:top w:val="single" w:sz="4" w:space="0" w:color="95B3D7"/>
              <w:left w:val="nil"/>
              <w:bottom w:val="single" w:sz="4" w:space="0" w:color="95B3D7"/>
              <w:right w:val="nil"/>
            </w:tcBorders>
            <w:shd w:val="clear" w:color="DCE6F1" w:fill="DCE6F1"/>
            <w:noWrap/>
            <w:vAlign w:val="bottom"/>
            <w:hideMark/>
          </w:tcPr>
          <w:p w14:paraId="772DF5C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9.42677</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393A4A2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19.10827778</w:t>
            </w:r>
          </w:p>
        </w:tc>
      </w:tr>
      <w:tr w:rsidR="004A53F8" w:rsidRPr="004A53F8" w14:paraId="1B99E5CD"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63C3ECB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6E5E253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2CC59F6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3481A4D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1.5838</w:t>
            </w:r>
          </w:p>
        </w:tc>
        <w:tc>
          <w:tcPr>
            <w:tcW w:w="1580" w:type="dxa"/>
            <w:tcBorders>
              <w:top w:val="single" w:sz="4" w:space="0" w:color="95B3D7"/>
              <w:left w:val="nil"/>
              <w:bottom w:val="single" w:sz="4" w:space="0" w:color="95B3D7"/>
              <w:right w:val="nil"/>
            </w:tcBorders>
            <w:shd w:val="clear" w:color="auto" w:fill="auto"/>
            <w:noWrap/>
            <w:vAlign w:val="bottom"/>
            <w:hideMark/>
          </w:tcPr>
          <w:p w14:paraId="6C9C8A5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7.65006</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C74101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22.26088889</w:t>
            </w:r>
          </w:p>
        </w:tc>
      </w:tr>
      <w:tr w:rsidR="004A53F8" w:rsidRPr="004A53F8" w14:paraId="712D98D9"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A1199B9"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10434D8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0101657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2D9D8B8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1580" w:type="dxa"/>
            <w:tcBorders>
              <w:top w:val="single" w:sz="4" w:space="0" w:color="95B3D7"/>
              <w:left w:val="nil"/>
              <w:bottom w:val="single" w:sz="4" w:space="0" w:color="95B3D7"/>
              <w:right w:val="nil"/>
            </w:tcBorders>
            <w:shd w:val="clear" w:color="DCE6F1" w:fill="DCE6F1"/>
            <w:noWrap/>
            <w:vAlign w:val="bottom"/>
            <w:hideMark/>
          </w:tcPr>
          <w:p w14:paraId="0FFD731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6.33819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935D4B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20.66122222</w:t>
            </w:r>
          </w:p>
        </w:tc>
      </w:tr>
      <w:tr w:rsidR="004A53F8" w:rsidRPr="004A53F8" w14:paraId="2AF82C96"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7D4DBFC4"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2AC2BF4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0C3026F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2E5378F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0.667835</w:t>
            </w:r>
          </w:p>
        </w:tc>
        <w:tc>
          <w:tcPr>
            <w:tcW w:w="1580" w:type="dxa"/>
            <w:tcBorders>
              <w:top w:val="single" w:sz="4" w:space="0" w:color="95B3D7"/>
              <w:left w:val="nil"/>
              <w:bottom w:val="single" w:sz="4" w:space="0" w:color="95B3D7"/>
              <w:right w:val="nil"/>
            </w:tcBorders>
            <w:shd w:val="clear" w:color="auto" w:fill="auto"/>
            <w:noWrap/>
            <w:vAlign w:val="bottom"/>
            <w:hideMark/>
          </w:tcPr>
          <w:p w14:paraId="5355890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2.84279</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375D85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15.55138889</w:t>
            </w:r>
          </w:p>
        </w:tc>
      </w:tr>
      <w:tr w:rsidR="004A53F8" w:rsidRPr="004A53F8" w14:paraId="2FB530FB"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DD340D3"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7C6A995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2088C13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396A5B7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3.28997</w:t>
            </w:r>
          </w:p>
        </w:tc>
        <w:tc>
          <w:tcPr>
            <w:tcW w:w="1580" w:type="dxa"/>
            <w:tcBorders>
              <w:top w:val="single" w:sz="4" w:space="0" w:color="95B3D7"/>
              <w:left w:val="nil"/>
              <w:bottom w:val="single" w:sz="4" w:space="0" w:color="95B3D7"/>
              <w:right w:val="nil"/>
            </w:tcBorders>
            <w:shd w:val="clear" w:color="DCE6F1" w:fill="DCE6F1"/>
            <w:noWrap/>
            <w:vAlign w:val="bottom"/>
            <w:hideMark/>
          </w:tcPr>
          <w:p w14:paraId="4042B17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1.2841</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599E79D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13.17294444</w:t>
            </w:r>
          </w:p>
        </w:tc>
      </w:tr>
      <w:tr w:rsidR="004A53F8" w:rsidRPr="004A53F8" w14:paraId="0602A551"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5524DB0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01F3B78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7DD5301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76A24E4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5.78964</w:t>
            </w:r>
          </w:p>
        </w:tc>
        <w:tc>
          <w:tcPr>
            <w:tcW w:w="1580" w:type="dxa"/>
            <w:tcBorders>
              <w:top w:val="single" w:sz="4" w:space="0" w:color="95B3D7"/>
              <w:left w:val="nil"/>
              <w:bottom w:val="single" w:sz="4" w:space="0" w:color="95B3D7"/>
              <w:right w:val="nil"/>
            </w:tcBorders>
            <w:shd w:val="clear" w:color="auto" w:fill="auto"/>
            <w:noWrap/>
            <w:vAlign w:val="bottom"/>
            <w:hideMark/>
          </w:tcPr>
          <w:p w14:paraId="4BA1D0A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1.77056</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9CDC4C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6.015666667</w:t>
            </w:r>
          </w:p>
        </w:tc>
      </w:tr>
      <w:tr w:rsidR="004A53F8" w:rsidRPr="004A53F8" w14:paraId="16921DC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2E8CCF8C"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6B02ED6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6A5A3D1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22E68FD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3.99817</w:t>
            </w:r>
          </w:p>
        </w:tc>
        <w:tc>
          <w:tcPr>
            <w:tcW w:w="1580" w:type="dxa"/>
            <w:tcBorders>
              <w:top w:val="single" w:sz="4" w:space="0" w:color="95B3D7"/>
              <w:left w:val="nil"/>
              <w:bottom w:val="single" w:sz="4" w:space="0" w:color="95B3D7"/>
              <w:right w:val="nil"/>
            </w:tcBorders>
            <w:shd w:val="clear" w:color="DCE6F1" w:fill="DCE6F1"/>
            <w:noWrap/>
            <w:vAlign w:val="bottom"/>
            <w:hideMark/>
          </w:tcPr>
          <w:p w14:paraId="022A22C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1.16719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2585BC3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-0.264333333</w:t>
            </w:r>
          </w:p>
        </w:tc>
      </w:tr>
      <w:tr w:rsidR="004A53F8" w:rsidRPr="004A53F8" w14:paraId="57959969"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7E8CB0E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766AAF4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75D34D9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4655BF5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3.4121</w:t>
            </w:r>
          </w:p>
        </w:tc>
        <w:tc>
          <w:tcPr>
            <w:tcW w:w="1580" w:type="dxa"/>
            <w:tcBorders>
              <w:top w:val="single" w:sz="4" w:space="0" w:color="95B3D7"/>
              <w:left w:val="nil"/>
              <w:bottom w:val="single" w:sz="4" w:space="0" w:color="95B3D7"/>
              <w:right w:val="nil"/>
            </w:tcBorders>
            <w:shd w:val="clear" w:color="auto" w:fill="auto"/>
            <w:noWrap/>
            <w:vAlign w:val="bottom"/>
            <w:hideMark/>
          </w:tcPr>
          <w:p w14:paraId="6299C90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6.12319</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0C16D9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2.686666667</w:t>
            </w:r>
          </w:p>
        </w:tc>
      </w:tr>
      <w:tr w:rsidR="004A53F8" w:rsidRPr="004A53F8" w14:paraId="30655681"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212B386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121F601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8B5632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41AA06D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1.41504</w:t>
            </w:r>
          </w:p>
        </w:tc>
        <w:tc>
          <w:tcPr>
            <w:tcW w:w="1580" w:type="dxa"/>
            <w:tcBorders>
              <w:top w:val="single" w:sz="4" w:space="0" w:color="95B3D7"/>
              <w:left w:val="nil"/>
              <w:bottom w:val="single" w:sz="4" w:space="0" w:color="95B3D7"/>
              <w:right w:val="nil"/>
            </w:tcBorders>
            <w:shd w:val="clear" w:color="DCE6F1" w:fill="DCE6F1"/>
            <w:noWrap/>
            <w:vAlign w:val="bottom"/>
            <w:hideMark/>
          </w:tcPr>
          <w:p w14:paraId="32D4617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9.35022</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8AC988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-5.513</w:t>
            </w:r>
          </w:p>
        </w:tc>
      </w:tr>
      <w:tr w:rsidR="004A53F8" w:rsidRPr="004A53F8" w14:paraId="54F5CE58"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AB4615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35061AB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463BEAD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03AC5C4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0.584885</w:t>
            </w:r>
          </w:p>
        </w:tc>
        <w:tc>
          <w:tcPr>
            <w:tcW w:w="1580" w:type="dxa"/>
            <w:tcBorders>
              <w:top w:val="single" w:sz="4" w:space="0" w:color="95B3D7"/>
              <w:left w:val="nil"/>
              <w:bottom w:val="single" w:sz="4" w:space="0" w:color="95B3D7"/>
              <w:right w:val="nil"/>
            </w:tcBorders>
            <w:shd w:val="clear" w:color="auto" w:fill="auto"/>
            <w:noWrap/>
            <w:vAlign w:val="bottom"/>
            <w:hideMark/>
          </w:tcPr>
          <w:p w14:paraId="065D999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8.58686</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FD90DD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2.432111111</w:t>
            </w:r>
          </w:p>
        </w:tc>
      </w:tr>
      <w:tr w:rsidR="004A53F8" w:rsidRPr="004A53F8" w14:paraId="10CFB032"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4F9F7DB"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34A6905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74FCE06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2438C39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0.546364</w:t>
            </w:r>
          </w:p>
        </w:tc>
        <w:tc>
          <w:tcPr>
            <w:tcW w:w="1580" w:type="dxa"/>
            <w:tcBorders>
              <w:top w:val="single" w:sz="4" w:space="0" w:color="95B3D7"/>
              <w:left w:val="nil"/>
              <w:bottom w:val="single" w:sz="4" w:space="0" w:color="95B3D7"/>
              <w:right w:val="nil"/>
            </w:tcBorders>
            <w:shd w:val="clear" w:color="DCE6F1" w:fill="DCE6F1"/>
            <w:noWrap/>
            <w:vAlign w:val="bottom"/>
            <w:hideMark/>
          </w:tcPr>
          <w:p w14:paraId="30B4C72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12.4485</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224A208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3.704388889</w:t>
            </w:r>
          </w:p>
        </w:tc>
      </w:tr>
      <w:tr w:rsidR="004A53F8" w:rsidRPr="004A53F8" w14:paraId="13165209"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AA7220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lastRenderedPageBreak/>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48D0C19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0BA01C1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auto" w:fill="auto"/>
            <w:noWrap/>
            <w:vAlign w:val="bottom"/>
            <w:hideMark/>
          </w:tcPr>
          <w:p w14:paraId="186294D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0.679389</w:t>
            </w:r>
          </w:p>
        </w:tc>
        <w:tc>
          <w:tcPr>
            <w:tcW w:w="1580" w:type="dxa"/>
            <w:tcBorders>
              <w:top w:val="single" w:sz="4" w:space="0" w:color="95B3D7"/>
              <w:left w:val="nil"/>
              <w:bottom w:val="single" w:sz="4" w:space="0" w:color="95B3D7"/>
              <w:right w:val="nil"/>
            </w:tcBorders>
            <w:shd w:val="clear" w:color="auto" w:fill="auto"/>
            <w:noWrap/>
            <w:vAlign w:val="bottom"/>
            <w:hideMark/>
          </w:tcPr>
          <w:p w14:paraId="18F3F67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11.1911</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6241D85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17.21166667</w:t>
            </w:r>
          </w:p>
        </w:tc>
      </w:tr>
      <w:tr w:rsidR="004A53F8" w:rsidRPr="004A53F8" w14:paraId="72DF55FC"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5A55EC79"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2D5DC98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020A202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597F802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5.32638</w:t>
            </w:r>
          </w:p>
        </w:tc>
        <w:tc>
          <w:tcPr>
            <w:tcW w:w="1580" w:type="dxa"/>
            <w:tcBorders>
              <w:top w:val="single" w:sz="4" w:space="0" w:color="95B3D7"/>
              <w:left w:val="nil"/>
              <w:bottom w:val="single" w:sz="4" w:space="0" w:color="95B3D7"/>
              <w:right w:val="nil"/>
            </w:tcBorders>
            <w:shd w:val="clear" w:color="DCE6F1" w:fill="DCE6F1"/>
            <w:noWrap/>
            <w:vAlign w:val="bottom"/>
            <w:hideMark/>
          </w:tcPr>
          <w:p w14:paraId="0B6372A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8.32273</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131E9B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13.01422222</w:t>
            </w:r>
          </w:p>
        </w:tc>
      </w:tr>
      <w:tr w:rsidR="004A53F8" w:rsidRPr="004A53F8" w14:paraId="68DFE3B0"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7CF29C3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025F85C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259C0C1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auto" w:fill="auto"/>
            <w:noWrap/>
            <w:vAlign w:val="bottom"/>
            <w:hideMark/>
          </w:tcPr>
          <w:p w14:paraId="6E89B92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4.58999</w:t>
            </w:r>
          </w:p>
        </w:tc>
        <w:tc>
          <w:tcPr>
            <w:tcW w:w="1580" w:type="dxa"/>
            <w:tcBorders>
              <w:top w:val="single" w:sz="4" w:space="0" w:color="95B3D7"/>
              <w:left w:val="nil"/>
              <w:bottom w:val="single" w:sz="4" w:space="0" w:color="95B3D7"/>
              <w:right w:val="nil"/>
            </w:tcBorders>
            <w:shd w:val="clear" w:color="auto" w:fill="auto"/>
            <w:noWrap/>
            <w:vAlign w:val="bottom"/>
            <w:hideMark/>
          </w:tcPr>
          <w:p w14:paraId="349137B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5.8053</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212DE1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20.2625</w:t>
            </w:r>
          </w:p>
        </w:tc>
      </w:tr>
      <w:tr w:rsidR="004A53F8" w:rsidRPr="004A53F8" w14:paraId="5E546C9D"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02EB904"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4B7CC5B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0CBAC41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74019DC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4.68936</w:t>
            </w:r>
          </w:p>
        </w:tc>
        <w:tc>
          <w:tcPr>
            <w:tcW w:w="1580" w:type="dxa"/>
            <w:tcBorders>
              <w:top w:val="single" w:sz="4" w:space="0" w:color="95B3D7"/>
              <w:left w:val="nil"/>
              <w:bottom w:val="single" w:sz="4" w:space="0" w:color="95B3D7"/>
              <w:right w:val="nil"/>
            </w:tcBorders>
            <w:shd w:val="clear" w:color="DCE6F1" w:fill="DCE6F1"/>
            <w:noWrap/>
            <w:vAlign w:val="bottom"/>
            <w:hideMark/>
          </w:tcPr>
          <w:p w14:paraId="7D0F3CC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6.32962</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4C9A810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17.8245</w:t>
            </w:r>
          </w:p>
        </w:tc>
      </w:tr>
      <w:tr w:rsidR="004A53F8" w:rsidRPr="004A53F8" w14:paraId="19473D7E"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67D7AE0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583C516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1D0CD1B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0FD60A6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3.7431</w:t>
            </w:r>
          </w:p>
        </w:tc>
        <w:tc>
          <w:tcPr>
            <w:tcW w:w="1580" w:type="dxa"/>
            <w:tcBorders>
              <w:top w:val="single" w:sz="4" w:space="0" w:color="95B3D7"/>
              <w:left w:val="nil"/>
              <w:bottom w:val="single" w:sz="4" w:space="0" w:color="95B3D7"/>
              <w:right w:val="nil"/>
            </w:tcBorders>
            <w:shd w:val="clear" w:color="auto" w:fill="auto"/>
            <w:noWrap/>
            <w:vAlign w:val="bottom"/>
            <w:hideMark/>
          </w:tcPr>
          <w:p w14:paraId="215A291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3.16104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AE689F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22.32572222</w:t>
            </w:r>
          </w:p>
        </w:tc>
      </w:tr>
      <w:tr w:rsidR="004A53F8" w:rsidRPr="004A53F8" w14:paraId="29643810"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5D0EDB2C"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1DFAFD0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40C8D6E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73E9E11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8.05055</w:t>
            </w:r>
          </w:p>
        </w:tc>
        <w:tc>
          <w:tcPr>
            <w:tcW w:w="1580" w:type="dxa"/>
            <w:tcBorders>
              <w:top w:val="single" w:sz="4" w:space="0" w:color="95B3D7"/>
              <w:left w:val="nil"/>
              <w:bottom w:val="single" w:sz="4" w:space="0" w:color="95B3D7"/>
              <w:right w:val="nil"/>
            </w:tcBorders>
            <w:shd w:val="clear" w:color="DCE6F1" w:fill="DCE6F1"/>
            <w:noWrap/>
            <w:vAlign w:val="bottom"/>
            <w:hideMark/>
          </w:tcPr>
          <w:p w14:paraId="6E6E1D6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0.363486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169F83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10.28316667</w:t>
            </w:r>
          </w:p>
        </w:tc>
      </w:tr>
      <w:tr w:rsidR="004A53F8" w:rsidRPr="004A53F8" w14:paraId="7C3ED593"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4C78EBD"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76BBA2B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175EB10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26B961E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10.0928</w:t>
            </w:r>
          </w:p>
        </w:tc>
        <w:tc>
          <w:tcPr>
            <w:tcW w:w="1580" w:type="dxa"/>
            <w:tcBorders>
              <w:top w:val="single" w:sz="4" w:space="0" w:color="95B3D7"/>
              <w:left w:val="nil"/>
              <w:bottom w:val="single" w:sz="4" w:space="0" w:color="95B3D7"/>
              <w:right w:val="nil"/>
            </w:tcBorders>
            <w:shd w:val="clear" w:color="auto" w:fill="auto"/>
            <w:noWrap/>
            <w:vAlign w:val="bottom"/>
            <w:hideMark/>
          </w:tcPr>
          <w:p w14:paraId="30ECF1D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1.24544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0D07B88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5.737666667</w:t>
            </w:r>
          </w:p>
        </w:tc>
      </w:tr>
      <w:tr w:rsidR="004A53F8" w:rsidRPr="004A53F8" w14:paraId="318E89C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19473FF"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0732C06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410BDCD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7F23675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9.11515</w:t>
            </w:r>
          </w:p>
        </w:tc>
        <w:tc>
          <w:tcPr>
            <w:tcW w:w="1580" w:type="dxa"/>
            <w:tcBorders>
              <w:top w:val="single" w:sz="4" w:space="0" w:color="95B3D7"/>
              <w:left w:val="nil"/>
              <w:bottom w:val="single" w:sz="4" w:space="0" w:color="95B3D7"/>
              <w:right w:val="nil"/>
            </w:tcBorders>
            <w:shd w:val="clear" w:color="DCE6F1" w:fill="DCE6F1"/>
            <w:noWrap/>
            <w:vAlign w:val="bottom"/>
            <w:hideMark/>
          </w:tcPr>
          <w:p w14:paraId="0C40428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2.42825</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84531A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2.282555556</w:t>
            </w:r>
          </w:p>
        </w:tc>
      </w:tr>
      <w:tr w:rsidR="004A53F8" w:rsidRPr="004A53F8" w14:paraId="28FA52C0"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4448039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19BE741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3A78BE6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452DF8D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7.33219</w:t>
            </w:r>
          </w:p>
        </w:tc>
        <w:tc>
          <w:tcPr>
            <w:tcW w:w="1580" w:type="dxa"/>
            <w:tcBorders>
              <w:top w:val="single" w:sz="4" w:space="0" w:color="95B3D7"/>
              <w:left w:val="nil"/>
              <w:bottom w:val="single" w:sz="4" w:space="0" w:color="95B3D7"/>
              <w:right w:val="nil"/>
            </w:tcBorders>
            <w:shd w:val="clear" w:color="auto" w:fill="auto"/>
            <w:noWrap/>
            <w:vAlign w:val="bottom"/>
            <w:hideMark/>
          </w:tcPr>
          <w:p w14:paraId="0FAF63F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2.60421</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69B904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-0.381333333</w:t>
            </w:r>
          </w:p>
        </w:tc>
      </w:tr>
      <w:tr w:rsidR="004A53F8" w:rsidRPr="004A53F8" w14:paraId="028C3FCF"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2645659F"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4F583E6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075E033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3CAEA8C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4.93679</w:t>
            </w:r>
          </w:p>
        </w:tc>
        <w:tc>
          <w:tcPr>
            <w:tcW w:w="1580" w:type="dxa"/>
            <w:tcBorders>
              <w:top w:val="single" w:sz="4" w:space="0" w:color="95B3D7"/>
              <w:left w:val="nil"/>
              <w:bottom w:val="single" w:sz="4" w:space="0" w:color="95B3D7"/>
              <w:right w:val="nil"/>
            </w:tcBorders>
            <w:shd w:val="clear" w:color="DCE6F1" w:fill="DCE6F1"/>
            <w:noWrap/>
            <w:vAlign w:val="bottom"/>
            <w:hideMark/>
          </w:tcPr>
          <w:p w14:paraId="138EAD6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9.28025</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639FBFC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-1.425444444</w:t>
            </w:r>
          </w:p>
        </w:tc>
      </w:tr>
      <w:tr w:rsidR="004A53F8" w:rsidRPr="004A53F8" w14:paraId="4217797E"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5978A2D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040D011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01F04D3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7ACEF9B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6.9693</w:t>
            </w:r>
          </w:p>
        </w:tc>
        <w:tc>
          <w:tcPr>
            <w:tcW w:w="1580" w:type="dxa"/>
            <w:tcBorders>
              <w:top w:val="single" w:sz="4" w:space="0" w:color="95B3D7"/>
              <w:left w:val="nil"/>
              <w:bottom w:val="single" w:sz="4" w:space="0" w:color="95B3D7"/>
              <w:right w:val="nil"/>
            </w:tcBorders>
            <w:shd w:val="clear" w:color="auto" w:fill="auto"/>
            <w:noWrap/>
            <w:vAlign w:val="bottom"/>
            <w:hideMark/>
          </w:tcPr>
          <w:p w14:paraId="714FC1C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11.1264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BCA7C8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6.930055556</w:t>
            </w:r>
          </w:p>
        </w:tc>
      </w:tr>
      <w:tr w:rsidR="004A53F8" w:rsidRPr="004A53F8" w14:paraId="544597BB"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99CB0B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2B33289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64A88B0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30EAA6D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6.53023</w:t>
            </w:r>
          </w:p>
        </w:tc>
        <w:tc>
          <w:tcPr>
            <w:tcW w:w="1580" w:type="dxa"/>
            <w:tcBorders>
              <w:top w:val="single" w:sz="4" w:space="0" w:color="95B3D7"/>
              <w:left w:val="nil"/>
              <w:bottom w:val="single" w:sz="4" w:space="0" w:color="95B3D7"/>
              <w:right w:val="nil"/>
            </w:tcBorders>
            <w:shd w:val="clear" w:color="DCE6F1" w:fill="DCE6F1"/>
            <w:noWrap/>
            <w:vAlign w:val="bottom"/>
            <w:hideMark/>
          </w:tcPr>
          <w:p w14:paraId="3510813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12.7497</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553B054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4.7275</w:t>
            </w:r>
          </w:p>
        </w:tc>
      </w:tr>
      <w:tr w:rsidR="004A53F8" w:rsidRPr="004A53F8" w14:paraId="0080C567"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CDACA3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408C34F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5DD895C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58F81B3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7.25758</w:t>
            </w:r>
          </w:p>
        </w:tc>
        <w:tc>
          <w:tcPr>
            <w:tcW w:w="1580" w:type="dxa"/>
            <w:tcBorders>
              <w:top w:val="single" w:sz="4" w:space="0" w:color="95B3D7"/>
              <w:left w:val="nil"/>
              <w:bottom w:val="single" w:sz="4" w:space="0" w:color="95B3D7"/>
              <w:right w:val="nil"/>
            </w:tcBorders>
            <w:shd w:val="clear" w:color="auto" w:fill="auto"/>
            <w:noWrap/>
            <w:vAlign w:val="bottom"/>
            <w:hideMark/>
          </w:tcPr>
          <w:p w14:paraId="4139C25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11.2118</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FE21D0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14.43111111</w:t>
            </w:r>
          </w:p>
        </w:tc>
      </w:tr>
      <w:tr w:rsidR="004A53F8" w:rsidRPr="004A53F8" w14:paraId="7A44B99F"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6721BFC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14C8354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FB1ACC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3E3D438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5.0561</w:t>
            </w:r>
          </w:p>
        </w:tc>
        <w:tc>
          <w:tcPr>
            <w:tcW w:w="1580" w:type="dxa"/>
            <w:tcBorders>
              <w:top w:val="single" w:sz="4" w:space="0" w:color="95B3D7"/>
              <w:left w:val="nil"/>
              <w:bottom w:val="single" w:sz="4" w:space="0" w:color="95B3D7"/>
              <w:right w:val="nil"/>
            </w:tcBorders>
            <w:shd w:val="clear" w:color="DCE6F1" w:fill="DCE6F1"/>
            <w:noWrap/>
            <w:vAlign w:val="bottom"/>
            <w:hideMark/>
          </w:tcPr>
          <w:p w14:paraId="4F545C9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8.90654</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7271292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19.94411111</w:t>
            </w:r>
          </w:p>
        </w:tc>
      </w:tr>
      <w:tr w:rsidR="004A53F8" w:rsidRPr="004A53F8" w14:paraId="18EF441B"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991FDBA"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30BF90E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4025C61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042CCBE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2.82902</w:t>
            </w:r>
          </w:p>
        </w:tc>
        <w:tc>
          <w:tcPr>
            <w:tcW w:w="1580" w:type="dxa"/>
            <w:tcBorders>
              <w:top w:val="single" w:sz="4" w:space="0" w:color="95B3D7"/>
              <w:left w:val="nil"/>
              <w:bottom w:val="single" w:sz="4" w:space="0" w:color="95B3D7"/>
              <w:right w:val="nil"/>
            </w:tcBorders>
            <w:shd w:val="clear" w:color="auto" w:fill="auto"/>
            <w:noWrap/>
            <w:vAlign w:val="bottom"/>
            <w:hideMark/>
          </w:tcPr>
          <w:p w14:paraId="4597203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9.07322</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1BB491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20.067</w:t>
            </w:r>
          </w:p>
        </w:tc>
      </w:tr>
      <w:tr w:rsidR="004A53F8" w:rsidRPr="004A53F8" w14:paraId="65DDD67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2E14905C"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65F2D70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302F73C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277912B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0.338303</w:t>
            </w:r>
          </w:p>
        </w:tc>
        <w:tc>
          <w:tcPr>
            <w:tcW w:w="1580" w:type="dxa"/>
            <w:tcBorders>
              <w:top w:val="single" w:sz="4" w:space="0" w:color="95B3D7"/>
              <w:left w:val="nil"/>
              <w:bottom w:val="single" w:sz="4" w:space="0" w:color="95B3D7"/>
              <w:right w:val="nil"/>
            </w:tcBorders>
            <w:shd w:val="clear" w:color="DCE6F1" w:fill="DCE6F1"/>
            <w:noWrap/>
            <w:vAlign w:val="bottom"/>
            <w:hideMark/>
          </w:tcPr>
          <w:p w14:paraId="6ACF377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3.76843</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2A8FB34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24.39027778</w:t>
            </w:r>
          </w:p>
        </w:tc>
      </w:tr>
      <w:tr w:rsidR="004A53F8" w:rsidRPr="004A53F8" w14:paraId="02E7ACCD"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A78FF4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5EE6FAA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5E2B802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45E173E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1.82011</w:t>
            </w:r>
          </w:p>
        </w:tc>
        <w:tc>
          <w:tcPr>
            <w:tcW w:w="1580" w:type="dxa"/>
            <w:tcBorders>
              <w:top w:val="single" w:sz="4" w:space="0" w:color="95B3D7"/>
              <w:left w:val="nil"/>
              <w:bottom w:val="single" w:sz="4" w:space="0" w:color="95B3D7"/>
              <w:right w:val="nil"/>
            </w:tcBorders>
            <w:shd w:val="clear" w:color="auto" w:fill="auto"/>
            <w:noWrap/>
            <w:vAlign w:val="bottom"/>
            <w:hideMark/>
          </w:tcPr>
          <w:p w14:paraId="75281CD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3.33085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EE644B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14.84527778</w:t>
            </w:r>
          </w:p>
        </w:tc>
      </w:tr>
      <w:tr w:rsidR="004A53F8" w:rsidRPr="004A53F8" w14:paraId="77734890"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CDCF969"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1458E8D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31E8893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40E3B6E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6.23132</w:t>
            </w:r>
          </w:p>
        </w:tc>
        <w:tc>
          <w:tcPr>
            <w:tcW w:w="1580" w:type="dxa"/>
            <w:tcBorders>
              <w:top w:val="single" w:sz="4" w:space="0" w:color="95B3D7"/>
              <w:left w:val="nil"/>
              <w:bottom w:val="single" w:sz="4" w:space="0" w:color="95B3D7"/>
              <w:right w:val="nil"/>
            </w:tcBorders>
            <w:shd w:val="clear" w:color="DCE6F1" w:fill="DCE6F1"/>
            <w:noWrap/>
            <w:vAlign w:val="bottom"/>
            <w:hideMark/>
          </w:tcPr>
          <w:p w14:paraId="7AED013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0.951124</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71557B9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11.21311111</w:t>
            </w:r>
          </w:p>
        </w:tc>
      </w:tr>
      <w:tr w:rsidR="004A53F8" w:rsidRPr="004A53F8" w14:paraId="1BF5D664"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1CB3AE22"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342BFE8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16D0796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56CD4D2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10.3206</w:t>
            </w:r>
          </w:p>
        </w:tc>
        <w:tc>
          <w:tcPr>
            <w:tcW w:w="1580" w:type="dxa"/>
            <w:tcBorders>
              <w:top w:val="single" w:sz="4" w:space="0" w:color="95B3D7"/>
              <w:left w:val="nil"/>
              <w:bottom w:val="single" w:sz="4" w:space="0" w:color="95B3D7"/>
              <w:right w:val="nil"/>
            </w:tcBorders>
            <w:shd w:val="clear" w:color="auto" w:fill="auto"/>
            <w:noWrap/>
            <w:vAlign w:val="bottom"/>
            <w:hideMark/>
          </w:tcPr>
          <w:p w14:paraId="1D151BD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0.559005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DD9148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12.19611111</w:t>
            </w:r>
          </w:p>
        </w:tc>
      </w:tr>
      <w:tr w:rsidR="004A53F8" w:rsidRPr="004A53F8" w14:paraId="7A9B7812"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412E6F27"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2D6B072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7DFF4BA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4605F44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11.0272</w:t>
            </w:r>
          </w:p>
        </w:tc>
        <w:tc>
          <w:tcPr>
            <w:tcW w:w="1580" w:type="dxa"/>
            <w:tcBorders>
              <w:top w:val="single" w:sz="4" w:space="0" w:color="95B3D7"/>
              <w:left w:val="nil"/>
              <w:bottom w:val="single" w:sz="4" w:space="0" w:color="95B3D7"/>
              <w:right w:val="nil"/>
            </w:tcBorders>
            <w:shd w:val="clear" w:color="DCE6F1" w:fill="DCE6F1"/>
            <w:noWrap/>
            <w:vAlign w:val="bottom"/>
            <w:hideMark/>
          </w:tcPr>
          <w:p w14:paraId="6D78FAA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3.19206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553558C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3.891055556</w:t>
            </w:r>
          </w:p>
        </w:tc>
      </w:tr>
      <w:tr w:rsidR="004A53F8" w:rsidRPr="004A53F8" w14:paraId="1C26793A"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95A4A1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57D84E0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203588C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40CD234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9.14553</w:t>
            </w:r>
          </w:p>
        </w:tc>
        <w:tc>
          <w:tcPr>
            <w:tcW w:w="1580" w:type="dxa"/>
            <w:tcBorders>
              <w:top w:val="single" w:sz="4" w:space="0" w:color="95B3D7"/>
              <w:left w:val="nil"/>
              <w:bottom w:val="single" w:sz="4" w:space="0" w:color="95B3D7"/>
              <w:right w:val="nil"/>
            </w:tcBorders>
            <w:shd w:val="clear" w:color="auto" w:fill="auto"/>
            <w:noWrap/>
            <w:vAlign w:val="bottom"/>
            <w:hideMark/>
          </w:tcPr>
          <w:p w14:paraId="18CED3E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6.14297</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1A4037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-1.404055556</w:t>
            </w:r>
          </w:p>
        </w:tc>
      </w:tr>
      <w:tr w:rsidR="004A53F8" w:rsidRPr="004A53F8" w14:paraId="4B910E06"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B055CFF"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67CD5B9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4C3F3EC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3157C4A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7.22301</w:t>
            </w:r>
          </w:p>
        </w:tc>
        <w:tc>
          <w:tcPr>
            <w:tcW w:w="1580" w:type="dxa"/>
            <w:tcBorders>
              <w:top w:val="single" w:sz="4" w:space="0" w:color="95B3D7"/>
              <w:left w:val="nil"/>
              <w:bottom w:val="single" w:sz="4" w:space="0" w:color="95B3D7"/>
              <w:right w:val="nil"/>
            </w:tcBorders>
            <w:shd w:val="clear" w:color="DCE6F1" w:fill="DCE6F1"/>
            <w:noWrap/>
            <w:vAlign w:val="bottom"/>
            <w:hideMark/>
          </w:tcPr>
          <w:p w14:paraId="0F2070F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8.81198</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6A9AB14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-1.861</w:t>
            </w:r>
          </w:p>
        </w:tc>
      </w:tr>
      <w:tr w:rsidR="004A53F8" w:rsidRPr="004A53F8" w14:paraId="2B8B2ACF"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16D3CC5B"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5653802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5C68EBE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402EE78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6.61813</w:t>
            </w:r>
          </w:p>
        </w:tc>
        <w:tc>
          <w:tcPr>
            <w:tcW w:w="1580" w:type="dxa"/>
            <w:tcBorders>
              <w:top w:val="single" w:sz="4" w:space="0" w:color="95B3D7"/>
              <w:left w:val="nil"/>
              <w:bottom w:val="single" w:sz="4" w:space="0" w:color="95B3D7"/>
              <w:right w:val="nil"/>
            </w:tcBorders>
            <w:shd w:val="clear" w:color="auto" w:fill="auto"/>
            <w:noWrap/>
            <w:vAlign w:val="bottom"/>
            <w:hideMark/>
          </w:tcPr>
          <w:p w14:paraId="6275852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11.8865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1830CB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4.190111111</w:t>
            </w:r>
          </w:p>
        </w:tc>
      </w:tr>
      <w:tr w:rsidR="004A53F8" w:rsidRPr="004A53F8" w14:paraId="23D167C9"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4F623BD"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41C5C9A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5BD5C3C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32C4F81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8.86252</w:t>
            </w:r>
          </w:p>
        </w:tc>
        <w:tc>
          <w:tcPr>
            <w:tcW w:w="1580" w:type="dxa"/>
            <w:tcBorders>
              <w:top w:val="single" w:sz="4" w:space="0" w:color="95B3D7"/>
              <w:left w:val="nil"/>
              <w:bottom w:val="single" w:sz="4" w:space="0" w:color="95B3D7"/>
              <w:right w:val="nil"/>
            </w:tcBorders>
            <w:shd w:val="clear" w:color="DCE6F1" w:fill="DCE6F1"/>
            <w:noWrap/>
            <w:vAlign w:val="bottom"/>
            <w:hideMark/>
          </w:tcPr>
          <w:p w14:paraId="496E972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10.6589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32A94BE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6.929666667</w:t>
            </w:r>
          </w:p>
        </w:tc>
      </w:tr>
      <w:tr w:rsidR="004A53F8" w:rsidRPr="004A53F8" w14:paraId="6A001471"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3874A7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68404C6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05C127A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5E1BDA2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6.97478</w:t>
            </w:r>
          </w:p>
        </w:tc>
        <w:tc>
          <w:tcPr>
            <w:tcW w:w="1580" w:type="dxa"/>
            <w:tcBorders>
              <w:top w:val="single" w:sz="4" w:space="0" w:color="95B3D7"/>
              <w:left w:val="nil"/>
              <w:bottom w:val="single" w:sz="4" w:space="0" w:color="95B3D7"/>
              <w:right w:val="nil"/>
            </w:tcBorders>
            <w:shd w:val="clear" w:color="auto" w:fill="auto"/>
            <w:noWrap/>
            <w:vAlign w:val="bottom"/>
            <w:hideMark/>
          </w:tcPr>
          <w:p w14:paraId="6D8D273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13.4761</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B265E6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17.87855556</w:t>
            </w:r>
          </w:p>
        </w:tc>
      </w:tr>
      <w:tr w:rsidR="004A53F8" w:rsidRPr="004A53F8" w14:paraId="715E670E"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201D256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19304E3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960" w:type="dxa"/>
            <w:tcBorders>
              <w:top w:val="single" w:sz="4" w:space="0" w:color="95B3D7"/>
              <w:left w:val="nil"/>
              <w:bottom w:val="single" w:sz="4" w:space="0" w:color="95B3D7"/>
              <w:right w:val="nil"/>
            </w:tcBorders>
            <w:shd w:val="clear" w:color="DCE6F1" w:fill="DCE6F1"/>
            <w:noWrap/>
            <w:vAlign w:val="bottom"/>
            <w:hideMark/>
          </w:tcPr>
          <w:p w14:paraId="6D35422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2F370E5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7.94227</w:t>
            </w:r>
          </w:p>
        </w:tc>
        <w:tc>
          <w:tcPr>
            <w:tcW w:w="1580" w:type="dxa"/>
            <w:tcBorders>
              <w:top w:val="single" w:sz="4" w:space="0" w:color="95B3D7"/>
              <w:left w:val="nil"/>
              <w:bottom w:val="single" w:sz="4" w:space="0" w:color="95B3D7"/>
              <w:right w:val="nil"/>
            </w:tcBorders>
            <w:shd w:val="clear" w:color="DCE6F1" w:fill="DCE6F1"/>
            <w:noWrap/>
            <w:vAlign w:val="bottom"/>
            <w:hideMark/>
          </w:tcPr>
          <w:p w14:paraId="6E2EAA9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11.7669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F52AA5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13.94183333</w:t>
            </w:r>
          </w:p>
        </w:tc>
      </w:tr>
      <w:tr w:rsidR="004A53F8" w:rsidRPr="004A53F8" w14:paraId="3EB2E4DF"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4DA489E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3C4B730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3587D28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w:t>
            </w:r>
          </w:p>
        </w:tc>
        <w:tc>
          <w:tcPr>
            <w:tcW w:w="1720" w:type="dxa"/>
            <w:tcBorders>
              <w:top w:val="single" w:sz="4" w:space="0" w:color="95B3D7"/>
              <w:left w:val="nil"/>
              <w:bottom w:val="single" w:sz="4" w:space="0" w:color="95B3D7"/>
              <w:right w:val="nil"/>
            </w:tcBorders>
            <w:shd w:val="clear" w:color="auto" w:fill="auto"/>
            <w:noWrap/>
            <w:vAlign w:val="bottom"/>
            <w:hideMark/>
          </w:tcPr>
          <w:p w14:paraId="36A3F40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5.50077</w:t>
            </w:r>
          </w:p>
        </w:tc>
        <w:tc>
          <w:tcPr>
            <w:tcW w:w="1580" w:type="dxa"/>
            <w:tcBorders>
              <w:top w:val="single" w:sz="4" w:space="0" w:color="95B3D7"/>
              <w:left w:val="nil"/>
              <w:bottom w:val="single" w:sz="4" w:space="0" w:color="95B3D7"/>
              <w:right w:val="nil"/>
            </w:tcBorders>
            <w:shd w:val="clear" w:color="auto" w:fill="auto"/>
            <w:noWrap/>
            <w:vAlign w:val="bottom"/>
            <w:hideMark/>
          </w:tcPr>
          <w:p w14:paraId="4AD5CE3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7.28073</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07540E3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22.30005556</w:t>
            </w:r>
          </w:p>
        </w:tc>
      </w:tr>
      <w:tr w:rsidR="004A53F8" w:rsidRPr="004A53F8" w14:paraId="5448F0C6"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0030704"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3F3113A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8CB900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DCE6F1" w:fill="DCE6F1"/>
            <w:noWrap/>
            <w:vAlign w:val="bottom"/>
            <w:hideMark/>
          </w:tcPr>
          <w:p w14:paraId="1462779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2.56845</w:t>
            </w:r>
          </w:p>
        </w:tc>
        <w:tc>
          <w:tcPr>
            <w:tcW w:w="1580" w:type="dxa"/>
            <w:tcBorders>
              <w:top w:val="single" w:sz="4" w:space="0" w:color="95B3D7"/>
              <w:left w:val="nil"/>
              <w:bottom w:val="single" w:sz="4" w:space="0" w:color="95B3D7"/>
              <w:right w:val="nil"/>
            </w:tcBorders>
            <w:shd w:val="clear" w:color="DCE6F1" w:fill="DCE6F1"/>
            <w:noWrap/>
            <w:vAlign w:val="bottom"/>
            <w:hideMark/>
          </w:tcPr>
          <w:p w14:paraId="209314D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3.57132</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4593DB1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22.06133333</w:t>
            </w:r>
          </w:p>
        </w:tc>
      </w:tr>
      <w:tr w:rsidR="004A53F8" w:rsidRPr="004A53F8" w14:paraId="4C31205C"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D49B99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6061B1A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1EE8CDF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6432AAC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0.188853</w:t>
            </w:r>
          </w:p>
        </w:tc>
        <w:tc>
          <w:tcPr>
            <w:tcW w:w="1580" w:type="dxa"/>
            <w:tcBorders>
              <w:top w:val="single" w:sz="4" w:space="0" w:color="95B3D7"/>
              <w:left w:val="nil"/>
              <w:bottom w:val="single" w:sz="4" w:space="0" w:color="95B3D7"/>
              <w:right w:val="nil"/>
            </w:tcBorders>
            <w:shd w:val="clear" w:color="auto" w:fill="auto"/>
            <w:noWrap/>
            <w:vAlign w:val="bottom"/>
            <w:hideMark/>
          </w:tcPr>
          <w:p w14:paraId="06CEDF5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0.987191</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95B3C9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21.03455556</w:t>
            </w:r>
          </w:p>
        </w:tc>
      </w:tr>
      <w:tr w:rsidR="004A53F8" w:rsidRPr="004A53F8" w14:paraId="1F982DA0"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13B354A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61C3150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1409CA1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569B92F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2.90004</w:t>
            </w:r>
          </w:p>
        </w:tc>
        <w:tc>
          <w:tcPr>
            <w:tcW w:w="1580" w:type="dxa"/>
            <w:tcBorders>
              <w:top w:val="single" w:sz="4" w:space="0" w:color="95B3D7"/>
              <w:left w:val="nil"/>
              <w:bottom w:val="single" w:sz="4" w:space="0" w:color="95B3D7"/>
              <w:right w:val="nil"/>
            </w:tcBorders>
            <w:shd w:val="clear" w:color="DCE6F1" w:fill="DCE6F1"/>
            <w:noWrap/>
            <w:vAlign w:val="bottom"/>
            <w:hideMark/>
          </w:tcPr>
          <w:p w14:paraId="29615B0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16ED105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12.28727778</w:t>
            </w:r>
          </w:p>
        </w:tc>
      </w:tr>
      <w:tr w:rsidR="004A53F8" w:rsidRPr="004A53F8" w14:paraId="4EC3F4DB"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2C1B151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2603DAA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7CE842A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auto" w:fill="auto"/>
            <w:noWrap/>
            <w:vAlign w:val="bottom"/>
            <w:hideMark/>
          </w:tcPr>
          <w:p w14:paraId="755323B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2.91286</w:t>
            </w:r>
          </w:p>
        </w:tc>
        <w:tc>
          <w:tcPr>
            <w:tcW w:w="1580" w:type="dxa"/>
            <w:tcBorders>
              <w:top w:val="single" w:sz="4" w:space="0" w:color="95B3D7"/>
              <w:left w:val="nil"/>
              <w:bottom w:val="single" w:sz="4" w:space="0" w:color="95B3D7"/>
              <w:right w:val="nil"/>
            </w:tcBorders>
            <w:shd w:val="clear" w:color="auto" w:fill="auto"/>
            <w:noWrap/>
            <w:vAlign w:val="bottom"/>
            <w:hideMark/>
          </w:tcPr>
          <w:p w14:paraId="118F06B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37017A7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3.652388889</w:t>
            </w:r>
          </w:p>
        </w:tc>
      </w:tr>
      <w:tr w:rsidR="004A53F8" w:rsidRPr="004A53F8" w14:paraId="6C60975C"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4E95564A"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521C41D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21163FE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6D9E4B3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3.10594</w:t>
            </w:r>
          </w:p>
        </w:tc>
        <w:tc>
          <w:tcPr>
            <w:tcW w:w="1580" w:type="dxa"/>
            <w:tcBorders>
              <w:top w:val="single" w:sz="4" w:space="0" w:color="95B3D7"/>
              <w:left w:val="nil"/>
              <w:bottom w:val="single" w:sz="4" w:space="0" w:color="95B3D7"/>
              <w:right w:val="nil"/>
            </w:tcBorders>
            <w:shd w:val="clear" w:color="DCE6F1" w:fill="DCE6F1"/>
            <w:noWrap/>
            <w:vAlign w:val="bottom"/>
            <w:hideMark/>
          </w:tcPr>
          <w:p w14:paraId="6CB990E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1.42336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25F969E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2.770388889</w:t>
            </w:r>
          </w:p>
        </w:tc>
      </w:tr>
      <w:tr w:rsidR="004A53F8" w:rsidRPr="004A53F8" w14:paraId="7C396B12"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509B9976"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7C5B1337"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4CFD0C8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auto" w:fill="auto"/>
            <w:noWrap/>
            <w:vAlign w:val="bottom"/>
            <w:hideMark/>
          </w:tcPr>
          <w:p w14:paraId="22D6987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1.61557</w:t>
            </w:r>
          </w:p>
        </w:tc>
        <w:tc>
          <w:tcPr>
            <w:tcW w:w="1580" w:type="dxa"/>
            <w:tcBorders>
              <w:top w:val="single" w:sz="4" w:space="0" w:color="95B3D7"/>
              <w:left w:val="nil"/>
              <w:bottom w:val="single" w:sz="4" w:space="0" w:color="95B3D7"/>
              <w:right w:val="nil"/>
            </w:tcBorders>
            <w:shd w:val="clear" w:color="auto" w:fill="auto"/>
            <w:noWrap/>
            <w:vAlign w:val="bottom"/>
            <w:hideMark/>
          </w:tcPr>
          <w:p w14:paraId="1DA31B7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6.0743</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15626E9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-4.403555556</w:t>
            </w:r>
          </w:p>
        </w:tc>
      </w:tr>
      <w:tr w:rsidR="004A53F8" w:rsidRPr="004A53F8" w14:paraId="6A3BF3AE"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41CD9809"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January</w:t>
            </w:r>
          </w:p>
        </w:tc>
        <w:tc>
          <w:tcPr>
            <w:tcW w:w="960" w:type="dxa"/>
            <w:tcBorders>
              <w:top w:val="single" w:sz="4" w:space="0" w:color="95B3D7"/>
              <w:left w:val="nil"/>
              <w:bottom w:val="single" w:sz="4" w:space="0" w:color="95B3D7"/>
              <w:right w:val="nil"/>
            </w:tcBorders>
            <w:shd w:val="clear" w:color="DCE6F1" w:fill="DCE6F1"/>
            <w:noWrap/>
            <w:vAlign w:val="bottom"/>
            <w:hideMark/>
          </w:tcPr>
          <w:p w14:paraId="074E6CE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66B4DFB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43F83F3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1580" w:type="dxa"/>
            <w:tcBorders>
              <w:top w:val="single" w:sz="4" w:space="0" w:color="95B3D7"/>
              <w:left w:val="nil"/>
              <w:bottom w:val="single" w:sz="4" w:space="0" w:color="95B3D7"/>
              <w:right w:val="nil"/>
            </w:tcBorders>
            <w:shd w:val="clear" w:color="DCE6F1" w:fill="DCE6F1"/>
            <w:noWrap/>
            <w:vAlign w:val="bottom"/>
            <w:hideMark/>
          </w:tcPr>
          <w:p w14:paraId="259EB80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6.05722</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5506356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-5.141722222</w:t>
            </w:r>
          </w:p>
        </w:tc>
      </w:tr>
      <w:tr w:rsidR="004A53F8" w:rsidRPr="004A53F8" w14:paraId="2EA449A1"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190041B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February</w:t>
            </w:r>
          </w:p>
        </w:tc>
        <w:tc>
          <w:tcPr>
            <w:tcW w:w="960" w:type="dxa"/>
            <w:tcBorders>
              <w:top w:val="single" w:sz="4" w:space="0" w:color="95B3D7"/>
              <w:left w:val="nil"/>
              <w:bottom w:val="single" w:sz="4" w:space="0" w:color="95B3D7"/>
              <w:right w:val="nil"/>
            </w:tcBorders>
            <w:shd w:val="clear" w:color="auto" w:fill="auto"/>
            <w:noWrap/>
            <w:vAlign w:val="bottom"/>
            <w:hideMark/>
          </w:tcPr>
          <w:p w14:paraId="39E4D0D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1A2D4C2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56D06CC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1580" w:type="dxa"/>
            <w:tcBorders>
              <w:top w:val="single" w:sz="4" w:space="0" w:color="95B3D7"/>
              <w:left w:val="nil"/>
              <w:bottom w:val="single" w:sz="4" w:space="0" w:color="95B3D7"/>
              <w:right w:val="nil"/>
            </w:tcBorders>
            <w:shd w:val="clear" w:color="auto" w:fill="auto"/>
            <w:noWrap/>
            <w:vAlign w:val="bottom"/>
            <w:hideMark/>
          </w:tcPr>
          <w:p w14:paraId="14E9257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11.2845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4F4F420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2.092611111</w:t>
            </w:r>
          </w:p>
        </w:tc>
      </w:tr>
      <w:tr w:rsidR="004A53F8" w:rsidRPr="004A53F8" w14:paraId="092299AF"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6FA96579"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March</w:t>
            </w:r>
          </w:p>
        </w:tc>
        <w:tc>
          <w:tcPr>
            <w:tcW w:w="960" w:type="dxa"/>
            <w:tcBorders>
              <w:top w:val="single" w:sz="4" w:space="0" w:color="95B3D7"/>
              <w:left w:val="nil"/>
              <w:bottom w:val="single" w:sz="4" w:space="0" w:color="95B3D7"/>
              <w:right w:val="nil"/>
            </w:tcBorders>
            <w:shd w:val="clear" w:color="DCE6F1" w:fill="DCE6F1"/>
            <w:noWrap/>
            <w:vAlign w:val="bottom"/>
            <w:hideMark/>
          </w:tcPr>
          <w:p w14:paraId="50A6D7C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2BB1D5A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DCE6F1" w:fill="DCE6F1"/>
            <w:noWrap/>
            <w:vAlign w:val="bottom"/>
            <w:hideMark/>
          </w:tcPr>
          <w:p w14:paraId="605D222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2.19659</w:t>
            </w:r>
          </w:p>
        </w:tc>
        <w:tc>
          <w:tcPr>
            <w:tcW w:w="1580" w:type="dxa"/>
            <w:tcBorders>
              <w:top w:val="single" w:sz="4" w:space="0" w:color="95B3D7"/>
              <w:left w:val="nil"/>
              <w:bottom w:val="single" w:sz="4" w:space="0" w:color="95B3D7"/>
              <w:right w:val="nil"/>
            </w:tcBorders>
            <w:shd w:val="clear" w:color="DCE6F1" w:fill="DCE6F1"/>
            <w:noWrap/>
            <w:vAlign w:val="bottom"/>
            <w:hideMark/>
          </w:tcPr>
          <w:p w14:paraId="6FF439D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13.5356</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75CAB4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12.51038889</w:t>
            </w:r>
          </w:p>
        </w:tc>
      </w:tr>
      <w:tr w:rsidR="004A53F8" w:rsidRPr="004A53F8" w14:paraId="084C9C99"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0F6E837A"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April</w:t>
            </w:r>
          </w:p>
        </w:tc>
        <w:tc>
          <w:tcPr>
            <w:tcW w:w="960" w:type="dxa"/>
            <w:tcBorders>
              <w:top w:val="single" w:sz="4" w:space="0" w:color="95B3D7"/>
              <w:left w:val="nil"/>
              <w:bottom w:val="single" w:sz="4" w:space="0" w:color="95B3D7"/>
              <w:right w:val="nil"/>
            </w:tcBorders>
            <w:shd w:val="clear" w:color="auto" w:fill="auto"/>
            <w:noWrap/>
            <w:vAlign w:val="bottom"/>
            <w:hideMark/>
          </w:tcPr>
          <w:p w14:paraId="1DB69BF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01891E0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0450E1B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3.9411</w:t>
            </w:r>
          </w:p>
        </w:tc>
        <w:tc>
          <w:tcPr>
            <w:tcW w:w="1580" w:type="dxa"/>
            <w:tcBorders>
              <w:top w:val="single" w:sz="4" w:space="0" w:color="95B3D7"/>
              <w:left w:val="nil"/>
              <w:bottom w:val="single" w:sz="4" w:space="0" w:color="95B3D7"/>
              <w:right w:val="nil"/>
            </w:tcBorders>
            <w:shd w:val="clear" w:color="auto" w:fill="auto"/>
            <w:noWrap/>
            <w:vAlign w:val="bottom"/>
            <w:hideMark/>
          </w:tcPr>
          <w:p w14:paraId="2DEFB25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11.3283</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5F98E9C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14.92516667</w:t>
            </w:r>
          </w:p>
        </w:tc>
      </w:tr>
      <w:tr w:rsidR="004A53F8" w:rsidRPr="004A53F8" w14:paraId="745DB844"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E203E98"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May</w:t>
            </w:r>
          </w:p>
        </w:tc>
        <w:tc>
          <w:tcPr>
            <w:tcW w:w="960" w:type="dxa"/>
            <w:tcBorders>
              <w:top w:val="single" w:sz="4" w:space="0" w:color="95B3D7"/>
              <w:left w:val="nil"/>
              <w:bottom w:val="single" w:sz="4" w:space="0" w:color="95B3D7"/>
              <w:right w:val="nil"/>
            </w:tcBorders>
            <w:shd w:val="clear" w:color="DCE6F1" w:fill="DCE6F1"/>
            <w:noWrap/>
            <w:vAlign w:val="bottom"/>
            <w:hideMark/>
          </w:tcPr>
          <w:p w14:paraId="360E431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C304BD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43D9DDA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2.61995</w:t>
            </w:r>
          </w:p>
        </w:tc>
        <w:tc>
          <w:tcPr>
            <w:tcW w:w="1580" w:type="dxa"/>
            <w:tcBorders>
              <w:top w:val="single" w:sz="4" w:space="0" w:color="95B3D7"/>
              <w:left w:val="nil"/>
              <w:bottom w:val="single" w:sz="4" w:space="0" w:color="95B3D7"/>
              <w:right w:val="nil"/>
            </w:tcBorders>
            <w:shd w:val="clear" w:color="DCE6F1" w:fill="DCE6F1"/>
            <w:noWrap/>
            <w:vAlign w:val="bottom"/>
            <w:hideMark/>
          </w:tcPr>
          <w:p w14:paraId="18184C9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9.71729</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77402F2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20.632</w:t>
            </w:r>
          </w:p>
        </w:tc>
      </w:tr>
      <w:tr w:rsidR="004A53F8" w:rsidRPr="004A53F8" w14:paraId="137F22B5"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4A730575"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June</w:t>
            </w:r>
          </w:p>
        </w:tc>
        <w:tc>
          <w:tcPr>
            <w:tcW w:w="960" w:type="dxa"/>
            <w:tcBorders>
              <w:top w:val="single" w:sz="4" w:space="0" w:color="95B3D7"/>
              <w:left w:val="nil"/>
              <w:bottom w:val="single" w:sz="4" w:space="0" w:color="95B3D7"/>
              <w:right w:val="nil"/>
            </w:tcBorders>
            <w:shd w:val="clear" w:color="auto" w:fill="auto"/>
            <w:noWrap/>
            <w:vAlign w:val="bottom"/>
            <w:hideMark/>
          </w:tcPr>
          <w:p w14:paraId="39A543F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142DABEF"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3729A8B2"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1.41146</w:t>
            </w:r>
          </w:p>
        </w:tc>
        <w:tc>
          <w:tcPr>
            <w:tcW w:w="1580" w:type="dxa"/>
            <w:tcBorders>
              <w:top w:val="single" w:sz="4" w:space="0" w:color="95B3D7"/>
              <w:left w:val="nil"/>
              <w:bottom w:val="single" w:sz="4" w:space="0" w:color="95B3D7"/>
              <w:right w:val="nil"/>
            </w:tcBorders>
            <w:shd w:val="clear" w:color="auto" w:fill="auto"/>
            <w:noWrap/>
            <w:vAlign w:val="bottom"/>
            <w:hideMark/>
          </w:tcPr>
          <w:p w14:paraId="5439895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6.48196</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3E56657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18.44538889</w:t>
            </w:r>
          </w:p>
        </w:tc>
      </w:tr>
      <w:tr w:rsidR="004A53F8" w:rsidRPr="004A53F8" w14:paraId="0D2EB511"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0F632E22"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July</w:t>
            </w:r>
          </w:p>
        </w:tc>
        <w:tc>
          <w:tcPr>
            <w:tcW w:w="960" w:type="dxa"/>
            <w:tcBorders>
              <w:top w:val="single" w:sz="4" w:space="0" w:color="95B3D7"/>
              <w:left w:val="nil"/>
              <w:bottom w:val="single" w:sz="4" w:space="0" w:color="95B3D7"/>
              <w:right w:val="nil"/>
            </w:tcBorders>
            <w:shd w:val="clear" w:color="DCE6F1" w:fill="DCE6F1"/>
            <w:noWrap/>
            <w:vAlign w:val="bottom"/>
            <w:hideMark/>
          </w:tcPr>
          <w:p w14:paraId="6AED808D"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346995E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51A7F84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0.00214944</w:t>
            </w:r>
          </w:p>
        </w:tc>
        <w:tc>
          <w:tcPr>
            <w:tcW w:w="1580" w:type="dxa"/>
            <w:tcBorders>
              <w:top w:val="single" w:sz="4" w:space="0" w:color="95B3D7"/>
              <w:left w:val="nil"/>
              <w:bottom w:val="single" w:sz="4" w:space="0" w:color="95B3D7"/>
              <w:right w:val="nil"/>
            </w:tcBorders>
            <w:shd w:val="clear" w:color="DCE6F1" w:fill="DCE6F1"/>
            <w:noWrap/>
            <w:vAlign w:val="bottom"/>
            <w:hideMark/>
          </w:tcPr>
          <w:p w14:paraId="33EBF12A"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3.42474</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7D8FB56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21.67127778</w:t>
            </w:r>
          </w:p>
        </w:tc>
      </w:tr>
      <w:tr w:rsidR="004A53F8" w:rsidRPr="004A53F8" w14:paraId="3B80EBF2"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53E50AD7"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August</w:t>
            </w:r>
          </w:p>
        </w:tc>
        <w:tc>
          <w:tcPr>
            <w:tcW w:w="960" w:type="dxa"/>
            <w:tcBorders>
              <w:top w:val="single" w:sz="4" w:space="0" w:color="95B3D7"/>
              <w:left w:val="nil"/>
              <w:bottom w:val="single" w:sz="4" w:space="0" w:color="95B3D7"/>
              <w:right w:val="nil"/>
            </w:tcBorders>
            <w:shd w:val="clear" w:color="auto" w:fill="auto"/>
            <w:noWrap/>
            <w:vAlign w:val="bottom"/>
            <w:hideMark/>
          </w:tcPr>
          <w:p w14:paraId="14DDC6C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1B1E9C2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1720" w:type="dxa"/>
            <w:tcBorders>
              <w:top w:val="single" w:sz="4" w:space="0" w:color="95B3D7"/>
              <w:left w:val="nil"/>
              <w:bottom w:val="single" w:sz="4" w:space="0" w:color="95B3D7"/>
              <w:right w:val="nil"/>
            </w:tcBorders>
            <w:shd w:val="clear" w:color="auto" w:fill="auto"/>
            <w:noWrap/>
            <w:vAlign w:val="bottom"/>
            <w:hideMark/>
          </w:tcPr>
          <w:p w14:paraId="0058527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2.77663</w:t>
            </w:r>
          </w:p>
        </w:tc>
        <w:tc>
          <w:tcPr>
            <w:tcW w:w="1580" w:type="dxa"/>
            <w:tcBorders>
              <w:top w:val="single" w:sz="4" w:space="0" w:color="95B3D7"/>
              <w:left w:val="nil"/>
              <w:bottom w:val="single" w:sz="4" w:space="0" w:color="95B3D7"/>
              <w:right w:val="nil"/>
            </w:tcBorders>
            <w:shd w:val="clear" w:color="auto" w:fill="auto"/>
            <w:noWrap/>
            <w:vAlign w:val="bottom"/>
            <w:hideMark/>
          </w:tcPr>
          <w:p w14:paraId="575F723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2.68595</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03ADBEE4"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13.99438889</w:t>
            </w:r>
          </w:p>
        </w:tc>
      </w:tr>
      <w:tr w:rsidR="004A53F8" w:rsidRPr="004A53F8" w14:paraId="4DA6DC8B"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5BE888D1"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September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02D594F8"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56C095CE"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DCE6F1" w:fill="DCE6F1"/>
            <w:noWrap/>
            <w:vAlign w:val="bottom"/>
            <w:hideMark/>
          </w:tcPr>
          <w:p w14:paraId="353FE40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7.90109</w:t>
            </w:r>
          </w:p>
        </w:tc>
        <w:tc>
          <w:tcPr>
            <w:tcW w:w="1580" w:type="dxa"/>
            <w:tcBorders>
              <w:top w:val="single" w:sz="4" w:space="0" w:color="95B3D7"/>
              <w:left w:val="nil"/>
              <w:bottom w:val="single" w:sz="4" w:space="0" w:color="95B3D7"/>
              <w:right w:val="nil"/>
            </w:tcBorders>
            <w:shd w:val="clear" w:color="DCE6F1" w:fill="DCE6F1"/>
            <w:noWrap/>
            <w:vAlign w:val="bottom"/>
            <w:hideMark/>
          </w:tcPr>
          <w:p w14:paraId="6F1B58A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1.37833</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0725BBE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8.714388889</w:t>
            </w:r>
          </w:p>
        </w:tc>
      </w:tr>
      <w:tr w:rsidR="004A53F8" w:rsidRPr="004A53F8" w14:paraId="718E5470"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1567A6DA"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October</w:t>
            </w:r>
          </w:p>
        </w:tc>
        <w:tc>
          <w:tcPr>
            <w:tcW w:w="960" w:type="dxa"/>
            <w:tcBorders>
              <w:top w:val="single" w:sz="4" w:space="0" w:color="95B3D7"/>
              <w:left w:val="nil"/>
              <w:bottom w:val="single" w:sz="4" w:space="0" w:color="95B3D7"/>
              <w:right w:val="nil"/>
            </w:tcBorders>
            <w:shd w:val="clear" w:color="auto" w:fill="auto"/>
            <w:noWrap/>
            <w:vAlign w:val="bottom"/>
            <w:hideMark/>
          </w:tcPr>
          <w:p w14:paraId="4478B151"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0</w:t>
            </w:r>
          </w:p>
        </w:tc>
        <w:tc>
          <w:tcPr>
            <w:tcW w:w="960" w:type="dxa"/>
            <w:tcBorders>
              <w:top w:val="single" w:sz="4" w:space="0" w:color="95B3D7"/>
              <w:left w:val="nil"/>
              <w:bottom w:val="single" w:sz="4" w:space="0" w:color="95B3D7"/>
              <w:right w:val="nil"/>
            </w:tcBorders>
            <w:shd w:val="clear" w:color="auto" w:fill="auto"/>
            <w:noWrap/>
            <w:vAlign w:val="bottom"/>
            <w:hideMark/>
          </w:tcPr>
          <w:p w14:paraId="65374C2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w:t>
            </w:r>
          </w:p>
        </w:tc>
        <w:tc>
          <w:tcPr>
            <w:tcW w:w="1720" w:type="dxa"/>
            <w:tcBorders>
              <w:top w:val="single" w:sz="4" w:space="0" w:color="95B3D7"/>
              <w:left w:val="nil"/>
              <w:bottom w:val="single" w:sz="4" w:space="0" w:color="95B3D7"/>
              <w:right w:val="nil"/>
            </w:tcBorders>
            <w:shd w:val="clear" w:color="auto" w:fill="auto"/>
            <w:noWrap/>
            <w:vAlign w:val="bottom"/>
            <w:hideMark/>
          </w:tcPr>
          <w:p w14:paraId="1570C12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7.94269</w:t>
            </w:r>
          </w:p>
        </w:tc>
        <w:tc>
          <w:tcPr>
            <w:tcW w:w="1580" w:type="dxa"/>
            <w:tcBorders>
              <w:top w:val="single" w:sz="4" w:space="0" w:color="95B3D7"/>
              <w:left w:val="nil"/>
              <w:bottom w:val="single" w:sz="4" w:space="0" w:color="95B3D7"/>
              <w:right w:val="nil"/>
            </w:tcBorders>
            <w:shd w:val="clear" w:color="auto" w:fill="auto"/>
            <w:noWrap/>
            <w:vAlign w:val="bottom"/>
            <w:hideMark/>
          </w:tcPr>
          <w:p w14:paraId="21AE6789"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1.18473</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3AC6A40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3.392055556</w:t>
            </w:r>
          </w:p>
        </w:tc>
      </w:tr>
      <w:tr w:rsidR="004A53F8" w:rsidRPr="004A53F8" w14:paraId="6249A662" w14:textId="77777777" w:rsidTr="004A53F8">
        <w:trPr>
          <w:trHeight w:val="288"/>
        </w:trPr>
        <w:tc>
          <w:tcPr>
            <w:tcW w:w="1820" w:type="dxa"/>
            <w:tcBorders>
              <w:top w:val="nil"/>
              <w:left w:val="single" w:sz="4" w:space="0" w:color="95B3D7"/>
              <w:bottom w:val="single" w:sz="4" w:space="0" w:color="95B3D7"/>
              <w:right w:val="nil"/>
            </w:tcBorders>
            <w:shd w:val="clear" w:color="DCE6F1" w:fill="DCE6F1"/>
            <w:noWrap/>
            <w:vAlign w:val="bottom"/>
            <w:hideMark/>
          </w:tcPr>
          <w:p w14:paraId="7C4A2E9E"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November</w:t>
            </w:r>
          </w:p>
        </w:tc>
        <w:tc>
          <w:tcPr>
            <w:tcW w:w="960" w:type="dxa"/>
            <w:tcBorders>
              <w:top w:val="single" w:sz="4" w:space="0" w:color="95B3D7"/>
              <w:left w:val="nil"/>
              <w:bottom w:val="single" w:sz="4" w:space="0" w:color="95B3D7"/>
              <w:right w:val="nil"/>
            </w:tcBorders>
            <w:shd w:val="clear" w:color="DCE6F1" w:fill="DCE6F1"/>
            <w:noWrap/>
            <w:vAlign w:val="bottom"/>
            <w:hideMark/>
          </w:tcPr>
          <w:p w14:paraId="44EB4CD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1</w:t>
            </w:r>
          </w:p>
        </w:tc>
        <w:tc>
          <w:tcPr>
            <w:tcW w:w="960" w:type="dxa"/>
            <w:tcBorders>
              <w:top w:val="single" w:sz="4" w:space="0" w:color="95B3D7"/>
              <w:left w:val="nil"/>
              <w:bottom w:val="single" w:sz="4" w:space="0" w:color="95B3D7"/>
              <w:right w:val="nil"/>
            </w:tcBorders>
            <w:shd w:val="clear" w:color="DCE6F1" w:fill="DCE6F1"/>
            <w:noWrap/>
            <w:vAlign w:val="bottom"/>
            <w:hideMark/>
          </w:tcPr>
          <w:p w14:paraId="11EF040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w:t>
            </w:r>
          </w:p>
        </w:tc>
        <w:tc>
          <w:tcPr>
            <w:tcW w:w="1720" w:type="dxa"/>
            <w:tcBorders>
              <w:top w:val="single" w:sz="4" w:space="0" w:color="95B3D7"/>
              <w:left w:val="nil"/>
              <w:bottom w:val="single" w:sz="4" w:space="0" w:color="95B3D7"/>
              <w:right w:val="nil"/>
            </w:tcBorders>
            <w:shd w:val="clear" w:color="DCE6F1" w:fill="DCE6F1"/>
            <w:noWrap/>
            <w:vAlign w:val="bottom"/>
            <w:hideMark/>
          </w:tcPr>
          <w:p w14:paraId="197993E6"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6.48724</w:t>
            </w:r>
          </w:p>
        </w:tc>
        <w:tc>
          <w:tcPr>
            <w:tcW w:w="1580" w:type="dxa"/>
            <w:tcBorders>
              <w:top w:val="single" w:sz="4" w:space="0" w:color="95B3D7"/>
              <w:left w:val="nil"/>
              <w:bottom w:val="single" w:sz="4" w:space="0" w:color="95B3D7"/>
              <w:right w:val="nil"/>
            </w:tcBorders>
            <w:shd w:val="clear" w:color="DCE6F1" w:fill="DCE6F1"/>
            <w:noWrap/>
            <w:vAlign w:val="bottom"/>
            <w:hideMark/>
          </w:tcPr>
          <w:p w14:paraId="682BA9DB"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3.55777</w:t>
            </w:r>
          </w:p>
        </w:tc>
        <w:tc>
          <w:tcPr>
            <w:tcW w:w="1580" w:type="dxa"/>
            <w:tcBorders>
              <w:top w:val="single" w:sz="4" w:space="0" w:color="95B3D7"/>
              <w:left w:val="nil"/>
              <w:bottom w:val="single" w:sz="4" w:space="0" w:color="95B3D7"/>
              <w:right w:val="single" w:sz="4" w:space="0" w:color="95B3D7"/>
            </w:tcBorders>
            <w:shd w:val="clear" w:color="DCE6F1" w:fill="DCE6F1"/>
            <w:noWrap/>
            <w:vAlign w:val="bottom"/>
            <w:hideMark/>
          </w:tcPr>
          <w:p w14:paraId="6E202573"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-2.584166667</w:t>
            </w:r>
          </w:p>
        </w:tc>
      </w:tr>
      <w:tr w:rsidR="004A53F8" w:rsidRPr="004A53F8" w14:paraId="7620DC02" w14:textId="77777777" w:rsidTr="004A53F8">
        <w:trPr>
          <w:trHeight w:val="288"/>
        </w:trPr>
        <w:tc>
          <w:tcPr>
            <w:tcW w:w="1820" w:type="dxa"/>
            <w:tcBorders>
              <w:top w:val="nil"/>
              <w:left w:val="single" w:sz="4" w:space="0" w:color="95B3D7"/>
              <w:bottom w:val="single" w:sz="4" w:space="0" w:color="95B3D7"/>
              <w:right w:val="nil"/>
            </w:tcBorders>
            <w:shd w:val="clear" w:color="auto" w:fill="auto"/>
            <w:noWrap/>
            <w:vAlign w:val="bottom"/>
            <w:hideMark/>
          </w:tcPr>
          <w:p w14:paraId="3E80F650" w14:textId="77777777" w:rsidR="004A53F8" w:rsidRPr="004A53F8" w:rsidRDefault="004A53F8" w:rsidP="004A53F8">
            <w:pPr>
              <w:spacing w:after="0" w:line="240" w:lineRule="auto"/>
              <w:rPr>
                <w:rFonts w:ascii="Calibri" w:eastAsia="Times New Roman" w:hAnsi="Calibri" w:cs="Times New Roman"/>
                <w:color w:val="000000"/>
              </w:rPr>
            </w:pPr>
            <w:r w:rsidRPr="004A53F8">
              <w:rPr>
                <w:rFonts w:ascii="Calibri" w:eastAsia="Times New Roman" w:hAnsi="Calibri" w:cs="Times New Roman"/>
                <w:color w:val="000000"/>
              </w:rPr>
              <w:t>December</w:t>
            </w:r>
          </w:p>
        </w:tc>
        <w:tc>
          <w:tcPr>
            <w:tcW w:w="960" w:type="dxa"/>
            <w:tcBorders>
              <w:top w:val="single" w:sz="4" w:space="0" w:color="95B3D7"/>
              <w:left w:val="nil"/>
              <w:bottom w:val="single" w:sz="4" w:space="0" w:color="95B3D7"/>
              <w:right w:val="nil"/>
            </w:tcBorders>
            <w:shd w:val="clear" w:color="auto" w:fill="auto"/>
            <w:noWrap/>
            <w:vAlign w:val="bottom"/>
            <w:hideMark/>
          </w:tcPr>
          <w:p w14:paraId="74762670"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2</w:t>
            </w:r>
          </w:p>
        </w:tc>
        <w:tc>
          <w:tcPr>
            <w:tcW w:w="960" w:type="dxa"/>
            <w:tcBorders>
              <w:top w:val="single" w:sz="4" w:space="0" w:color="95B3D7"/>
              <w:left w:val="nil"/>
              <w:bottom w:val="single" w:sz="4" w:space="0" w:color="95B3D7"/>
              <w:right w:val="nil"/>
            </w:tcBorders>
            <w:shd w:val="clear" w:color="auto" w:fill="auto"/>
            <w:noWrap/>
            <w:vAlign w:val="bottom"/>
            <w:hideMark/>
          </w:tcPr>
          <w:p w14:paraId="73AD8C8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w:t>
            </w:r>
          </w:p>
        </w:tc>
        <w:tc>
          <w:tcPr>
            <w:tcW w:w="1720" w:type="dxa"/>
            <w:tcBorders>
              <w:top w:val="single" w:sz="4" w:space="0" w:color="95B3D7"/>
              <w:left w:val="nil"/>
              <w:bottom w:val="single" w:sz="4" w:space="0" w:color="95B3D7"/>
              <w:right w:val="nil"/>
            </w:tcBorders>
            <w:shd w:val="clear" w:color="auto" w:fill="auto"/>
            <w:noWrap/>
            <w:vAlign w:val="bottom"/>
            <w:hideMark/>
          </w:tcPr>
          <w:p w14:paraId="63F5CC6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4.48989</w:t>
            </w:r>
          </w:p>
        </w:tc>
        <w:tc>
          <w:tcPr>
            <w:tcW w:w="1580" w:type="dxa"/>
            <w:tcBorders>
              <w:top w:val="single" w:sz="4" w:space="0" w:color="95B3D7"/>
              <w:left w:val="nil"/>
              <w:bottom w:val="single" w:sz="4" w:space="0" w:color="95B3D7"/>
              <w:right w:val="nil"/>
            </w:tcBorders>
            <w:shd w:val="clear" w:color="auto" w:fill="auto"/>
            <w:noWrap/>
            <w:vAlign w:val="bottom"/>
            <w:hideMark/>
          </w:tcPr>
          <w:p w14:paraId="67B024EC"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4.53334</w:t>
            </w:r>
          </w:p>
        </w:tc>
        <w:tc>
          <w:tcPr>
            <w:tcW w:w="1580" w:type="dxa"/>
            <w:tcBorders>
              <w:top w:val="single" w:sz="4" w:space="0" w:color="95B3D7"/>
              <w:left w:val="nil"/>
              <w:bottom w:val="single" w:sz="4" w:space="0" w:color="95B3D7"/>
              <w:right w:val="single" w:sz="4" w:space="0" w:color="95B3D7"/>
            </w:tcBorders>
            <w:shd w:val="clear" w:color="auto" w:fill="auto"/>
            <w:noWrap/>
            <w:vAlign w:val="bottom"/>
            <w:hideMark/>
          </w:tcPr>
          <w:p w14:paraId="6B855BD5" w14:textId="77777777" w:rsidR="004A53F8" w:rsidRPr="004A53F8" w:rsidRDefault="004A53F8" w:rsidP="004A53F8">
            <w:pPr>
              <w:spacing w:after="0" w:line="240" w:lineRule="auto"/>
              <w:jc w:val="right"/>
              <w:rPr>
                <w:rFonts w:ascii="Calibri" w:eastAsia="Times New Roman" w:hAnsi="Calibri" w:cs="Times New Roman"/>
                <w:color w:val="000000"/>
              </w:rPr>
            </w:pPr>
            <w:r w:rsidRPr="004A53F8">
              <w:rPr>
                <w:rFonts w:ascii="Calibri" w:eastAsia="Times New Roman" w:hAnsi="Calibri" w:cs="Times New Roman"/>
                <w:color w:val="000000"/>
              </w:rPr>
              <w:t>-5.704388889</w:t>
            </w:r>
          </w:p>
        </w:tc>
      </w:tr>
    </w:tbl>
    <w:p w14:paraId="4AB61FB2" w14:textId="17E88441" w:rsidR="004A53F8" w:rsidRDefault="004A53F8" w:rsidP="004A53F8"/>
    <w:p w14:paraId="4E2663D1" w14:textId="64102F76" w:rsidR="00E614B2" w:rsidRDefault="00E614B2" w:rsidP="00E614B2">
      <w:pPr>
        <w:pStyle w:val="Heading1"/>
      </w:pPr>
      <w:r>
        <w:t>Graph:</w:t>
      </w:r>
    </w:p>
    <w:p w14:paraId="5BF9A79E" w14:textId="4AB91B9E" w:rsidR="00E614B2" w:rsidRDefault="00E614B2" w:rsidP="00E614B2">
      <w:r>
        <w:rPr>
          <w:noProof/>
        </w:rPr>
        <w:drawing>
          <wp:inline distT="0" distB="0" distL="0" distR="0" wp14:anchorId="2EB71EDE" wp14:editId="66227C95">
            <wp:extent cx="5943600" cy="281813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464DC84" w14:textId="01A1FB24" w:rsidR="00A25D55" w:rsidRDefault="00A25D55" w:rsidP="00A25D55">
      <w:pPr>
        <w:pStyle w:val="Heading1"/>
      </w:pPr>
      <w:r>
        <w:t>Commentary:</w:t>
      </w:r>
    </w:p>
    <w:p w14:paraId="3E2C3C2A" w14:textId="6E195DB7" w:rsidR="00A25D55" w:rsidRDefault="004E6EDD" w:rsidP="00A25D55">
      <w:r>
        <w:tab/>
        <w:t>To evaluate properly we need to separate each dependent variable out.</w:t>
      </w:r>
    </w:p>
    <w:p w14:paraId="5E2D3408" w14:textId="3E76CF22" w:rsidR="008950BF" w:rsidRDefault="008950BF" w:rsidP="00A25D55">
      <w:r>
        <w:tab/>
        <w:t>Note: Parallelism talk before explanation of what happened. Because of the way its programmed with the barriers before continuing this is most likely what causes the delay between weather, growth and deer. Because it depends on when the variable is read in and what its value is when its read in.</w:t>
      </w:r>
      <w:r w:rsidR="00173D95">
        <w:t xml:space="preserve"> There for these barriers are what causes the program not to recalculate early and there for a one month delay in reaction to events that happen because of when they are forced to be calculated.</w:t>
      </w:r>
    </w:p>
    <w:p w14:paraId="0BD65F54" w14:textId="553C71EF" w:rsidR="004E6EDD" w:rsidRDefault="004E6EDD" w:rsidP="00A25D55">
      <w:r>
        <w:tab/>
        <w:t>Grain depends on precipitation and temperature and the amount of deer around to eat it.</w:t>
      </w:r>
      <w:r w:rsidR="00101DEC">
        <w:t xml:space="preserve"> With grain we see very slim to no delay in the growth related to the amount of water and temperature. Maybe a data point away from an increase in those is an increase in grain and same with decreases immediately after a decrease we see a decrease in grain height because it doesn’t grow as much and the deer eat it. Another instance that occurs Is when the amount of deer gets out of control compared to the temp and precipitation and eat more grain then can grow and this causes a decrease in grain even when it should be growing.</w:t>
      </w:r>
    </w:p>
    <w:p w14:paraId="0AEBD377" w14:textId="6E8C89AD" w:rsidR="00572994" w:rsidRDefault="00572994" w:rsidP="00A25D55">
      <w:r>
        <w:tab/>
        <w:t>Deer depends on how much grain is available and if zombies are around to eat the deer.</w:t>
      </w:r>
      <w:r w:rsidR="000D0FC2">
        <w:t xml:space="preserve"> So as the grain grows we tend to see a small delay in the growth of the deer population but this delay is greater than that between the growth of grain and the weather. So the deer take a little longer to populate since deer can only grow by 1 at a time where grain can grow by more than 1 per grain available. Also zombies come and eat the deer. If the number of deer divided by 2 is greater than the number of zombies a new zombie comes if it is not than a zombie does. But for all the zombies present one third of them will find and kill a deer. So this affects the deer population because deer get eaten.</w:t>
      </w:r>
    </w:p>
    <w:p w14:paraId="208AB533" w14:textId="2408403C" w:rsidR="000D0FC2" w:rsidRDefault="000D0FC2" w:rsidP="00A25D55">
      <w:r>
        <w:tab/>
        <w:t>Finally, zombies. As previously mentioned one third of the zombies find a kill a deer, but if there are less than twice as many deer as zombies a zombie starves and dies off. So this creates a fluctuation in the number of zombies.</w:t>
      </w:r>
    </w:p>
    <w:p w14:paraId="6B94F577" w14:textId="74AB639C" w:rsidR="001233E9" w:rsidRPr="00A25D55" w:rsidRDefault="001233E9" w:rsidP="00A25D55">
      <w:r>
        <w:tab/>
        <w:t>To conclude deer grain and zombies all affect one another. Weather and precipitation are not affected by anything besides the month but that is built in and part of the function. Colder temperatures in the winter and warmer in the summer and wetter in the spring. This has effect on everything else. Where the other three also all affect each other. Zombies indirectly effect how much grain there is because they kill deer and if less deer are there to eat then more grain grows.</w:t>
      </w:r>
      <w:r w:rsidR="008950BF">
        <w:t xml:space="preserve"> This is true for all of them they all effect each other. </w:t>
      </w:r>
    </w:p>
    <w:sectPr w:rsidR="001233E9" w:rsidRPr="00A2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2F"/>
    <w:rsid w:val="00013E2F"/>
    <w:rsid w:val="000469D7"/>
    <w:rsid w:val="000D0FC2"/>
    <w:rsid w:val="00101DEC"/>
    <w:rsid w:val="001233E9"/>
    <w:rsid w:val="00173D95"/>
    <w:rsid w:val="0019661D"/>
    <w:rsid w:val="004A53F8"/>
    <w:rsid w:val="004E6EDD"/>
    <w:rsid w:val="00572994"/>
    <w:rsid w:val="008950BF"/>
    <w:rsid w:val="00A25D55"/>
    <w:rsid w:val="00B807A4"/>
    <w:rsid w:val="00BC5464"/>
    <w:rsid w:val="00BD6052"/>
    <w:rsid w:val="00E6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28D3"/>
  <w15:chartTrackingRefBased/>
  <w15:docId w15:val="{0BF3E241-7F70-4471-AEB3-78F2571E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4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4/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 and Year vs</a:t>
            </a:r>
            <a:r>
              <a:rPr lang="en-US" baseline="0"/>
              <a:t> respective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strRef>
              <c:f>Sheet1!$B$1</c:f>
              <c:strCache>
                <c:ptCount val="1"/>
                <c:pt idx="0">
                  <c:v>Zombies</c:v>
                </c:pt>
              </c:strCache>
            </c:strRef>
          </c:tx>
          <c:spPr>
            <a:ln w="28575" cap="rnd">
              <a:solidFill>
                <a:schemeClr val="accent2"/>
              </a:solidFill>
              <a:round/>
            </a:ln>
            <a:effectLst/>
          </c:spPr>
          <c:marker>
            <c:symbol val="none"/>
          </c:marker>
          <c:cat>
            <c:strRef>
              <c:f>Sheet1!$A$2:$A$73</c:f>
              <c:strCache>
                <c:ptCount val="7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strCache>
            </c:strRef>
          </c:cat>
          <c:val>
            <c:numRef>
              <c:f>Sheet1!$B$2:$B$73</c:f>
              <c:numCache>
                <c:formatCode>General</c:formatCode>
                <c:ptCount val="72"/>
                <c:pt idx="0">
                  <c:v>0</c:v>
                </c:pt>
                <c:pt idx="1">
                  <c:v>0</c:v>
                </c:pt>
                <c:pt idx="2">
                  <c:v>1</c:v>
                </c:pt>
                <c:pt idx="3">
                  <c:v>0</c:v>
                </c:pt>
                <c:pt idx="4">
                  <c:v>1</c:v>
                </c:pt>
                <c:pt idx="5">
                  <c:v>0</c:v>
                </c:pt>
                <c:pt idx="6">
                  <c:v>1</c:v>
                </c:pt>
                <c:pt idx="7">
                  <c:v>2</c:v>
                </c:pt>
                <c:pt idx="8">
                  <c:v>3</c:v>
                </c:pt>
                <c:pt idx="9">
                  <c:v>2</c:v>
                </c:pt>
                <c:pt idx="10">
                  <c:v>3</c:v>
                </c:pt>
                <c:pt idx="11">
                  <c:v>2</c:v>
                </c:pt>
                <c:pt idx="12">
                  <c:v>1</c:v>
                </c:pt>
                <c:pt idx="13">
                  <c:v>2</c:v>
                </c:pt>
                <c:pt idx="14">
                  <c:v>1</c:v>
                </c:pt>
                <c:pt idx="15">
                  <c:v>2</c:v>
                </c:pt>
                <c:pt idx="16">
                  <c:v>1</c:v>
                </c:pt>
                <c:pt idx="17">
                  <c:v>2</c:v>
                </c:pt>
                <c:pt idx="18">
                  <c:v>1</c:v>
                </c:pt>
                <c:pt idx="19">
                  <c:v>2</c:v>
                </c:pt>
                <c:pt idx="20">
                  <c:v>1</c:v>
                </c:pt>
                <c:pt idx="21">
                  <c:v>2</c:v>
                </c:pt>
                <c:pt idx="22">
                  <c:v>1</c:v>
                </c:pt>
                <c:pt idx="23">
                  <c:v>2</c:v>
                </c:pt>
                <c:pt idx="24">
                  <c:v>1</c:v>
                </c:pt>
                <c:pt idx="25">
                  <c:v>0</c:v>
                </c:pt>
                <c:pt idx="26">
                  <c:v>1</c:v>
                </c:pt>
                <c:pt idx="27">
                  <c:v>0</c:v>
                </c:pt>
                <c:pt idx="28">
                  <c:v>1</c:v>
                </c:pt>
                <c:pt idx="29">
                  <c:v>0</c:v>
                </c:pt>
                <c:pt idx="30">
                  <c:v>1</c:v>
                </c:pt>
                <c:pt idx="31">
                  <c:v>0</c:v>
                </c:pt>
                <c:pt idx="32">
                  <c:v>1</c:v>
                </c:pt>
                <c:pt idx="33">
                  <c:v>2</c:v>
                </c:pt>
                <c:pt idx="34">
                  <c:v>1</c:v>
                </c:pt>
                <c:pt idx="35">
                  <c:v>2</c:v>
                </c:pt>
                <c:pt idx="36">
                  <c:v>3</c:v>
                </c:pt>
                <c:pt idx="37">
                  <c:v>2</c:v>
                </c:pt>
                <c:pt idx="38">
                  <c:v>3</c:v>
                </c:pt>
                <c:pt idx="39">
                  <c:v>2</c:v>
                </c:pt>
                <c:pt idx="40">
                  <c:v>1</c:v>
                </c:pt>
                <c:pt idx="41">
                  <c:v>2</c:v>
                </c:pt>
                <c:pt idx="42">
                  <c:v>1</c:v>
                </c:pt>
                <c:pt idx="43">
                  <c:v>0</c:v>
                </c:pt>
                <c:pt idx="44">
                  <c:v>1</c:v>
                </c:pt>
                <c:pt idx="45">
                  <c:v>0</c:v>
                </c:pt>
                <c:pt idx="46">
                  <c:v>1</c:v>
                </c:pt>
                <c:pt idx="47">
                  <c:v>2</c:v>
                </c:pt>
                <c:pt idx="48">
                  <c:v>1</c:v>
                </c:pt>
                <c:pt idx="49">
                  <c:v>2</c:v>
                </c:pt>
                <c:pt idx="50">
                  <c:v>3</c:v>
                </c:pt>
                <c:pt idx="51">
                  <c:v>2</c:v>
                </c:pt>
                <c:pt idx="52">
                  <c:v>3</c:v>
                </c:pt>
                <c:pt idx="53">
                  <c:v>2</c:v>
                </c:pt>
                <c:pt idx="54">
                  <c:v>1</c:v>
                </c:pt>
                <c:pt idx="55">
                  <c:v>2</c:v>
                </c:pt>
                <c:pt idx="56">
                  <c:v>1</c:v>
                </c:pt>
                <c:pt idx="57">
                  <c:v>0</c:v>
                </c:pt>
                <c:pt idx="58">
                  <c:v>1</c:v>
                </c:pt>
                <c:pt idx="59">
                  <c:v>2</c:v>
                </c:pt>
                <c:pt idx="60">
                  <c:v>1</c:v>
                </c:pt>
                <c:pt idx="61">
                  <c:v>0</c:v>
                </c:pt>
                <c:pt idx="62">
                  <c:v>1</c:v>
                </c:pt>
                <c:pt idx="63">
                  <c:v>0</c:v>
                </c:pt>
                <c:pt idx="64">
                  <c:v>1</c:v>
                </c:pt>
                <c:pt idx="65">
                  <c:v>0</c:v>
                </c:pt>
                <c:pt idx="66">
                  <c:v>1</c:v>
                </c:pt>
                <c:pt idx="67">
                  <c:v>0</c:v>
                </c:pt>
                <c:pt idx="68">
                  <c:v>1</c:v>
                </c:pt>
                <c:pt idx="69">
                  <c:v>0</c:v>
                </c:pt>
                <c:pt idx="70">
                  <c:v>1</c:v>
                </c:pt>
                <c:pt idx="71">
                  <c:v>2</c:v>
                </c:pt>
              </c:numCache>
            </c:numRef>
          </c:val>
          <c:smooth val="0"/>
          <c:extLst>
            <c:ext xmlns:c16="http://schemas.microsoft.com/office/drawing/2014/chart" uri="{C3380CC4-5D6E-409C-BE32-E72D297353CC}">
              <c16:uniqueId val="{00000000-E11D-4040-A306-6209617300DC}"/>
            </c:ext>
          </c:extLst>
        </c:ser>
        <c:ser>
          <c:idx val="2"/>
          <c:order val="1"/>
          <c:tx>
            <c:strRef>
              <c:f>Sheet1!$C$1</c:f>
              <c:strCache>
                <c:ptCount val="1"/>
                <c:pt idx="0">
                  <c:v>Deer</c:v>
                </c:pt>
              </c:strCache>
            </c:strRef>
          </c:tx>
          <c:spPr>
            <a:ln w="28575" cap="rnd">
              <a:solidFill>
                <a:schemeClr val="accent3"/>
              </a:solidFill>
              <a:round/>
            </a:ln>
            <a:effectLst/>
          </c:spPr>
          <c:marker>
            <c:symbol val="none"/>
          </c:marker>
          <c:cat>
            <c:strRef>
              <c:f>Sheet1!$A$2:$A$73</c:f>
              <c:strCache>
                <c:ptCount val="7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strCache>
            </c:strRef>
          </c:cat>
          <c:val>
            <c:numRef>
              <c:f>Sheet1!$C$2:$C$73</c:f>
              <c:numCache>
                <c:formatCode>General</c:formatCode>
                <c:ptCount val="72"/>
                <c:pt idx="0">
                  <c:v>1</c:v>
                </c:pt>
                <c:pt idx="1">
                  <c:v>1</c:v>
                </c:pt>
                <c:pt idx="2">
                  <c:v>2</c:v>
                </c:pt>
                <c:pt idx="3">
                  <c:v>2</c:v>
                </c:pt>
                <c:pt idx="4">
                  <c:v>2</c:v>
                </c:pt>
                <c:pt idx="5">
                  <c:v>3</c:v>
                </c:pt>
                <c:pt idx="6">
                  <c:v>4</c:v>
                </c:pt>
                <c:pt idx="7">
                  <c:v>5</c:v>
                </c:pt>
                <c:pt idx="8">
                  <c:v>5</c:v>
                </c:pt>
                <c:pt idx="9">
                  <c:v>6</c:v>
                </c:pt>
                <c:pt idx="10">
                  <c:v>5</c:v>
                </c:pt>
                <c:pt idx="11">
                  <c:v>5</c:v>
                </c:pt>
                <c:pt idx="12">
                  <c:v>5</c:v>
                </c:pt>
                <c:pt idx="13">
                  <c:v>5</c:v>
                </c:pt>
                <c:pt idx="14">
                  <c:v>4</c:v>
                </c:pt>
                <c:pt idx="15">
                  <c:v>4</c:v>
                </c:pt>
                <c:pt idx="16">
                  <c:v>4</c:v>
                </c:pt>
                <c:pt idx="17">
                  <c:v>4</c:v>
                </c:pt>
                <c:pt idx="18">
                  <c:v>4</c:v>
                </c:pt>
                <c:pt idx="19">
                  <c:v>4</c:v>
                </c:pt>
                <c:pt idx="20">
                  <c:v>3</c:v>
                </c:pt>
                <c:pt idx="21">
                  <c:v>4</c:v>
                </c:pt>
                <c:pt idx="22">
                  <c:v>4</c:v>
                </c:pt>
                <c:pt idx="23">
                  <c:v>4</c:v>
                </c:pt>
                <c:pt idx="24">
                  <c:v>4</c:v>
                </c:pt>
                <c:pt idx="25">
                  <c:v>3</c:v>
                </c:pt>
                <c:pt idx="26">
                  <c:v>2</c:v>
                </c:pt>
                <c:pt idx="27">
                  <c:v>2</c:v>
                </c:pt>
                <c:pt idx="28">
                  <c:v>2</c:v>
                </c:pt>
                <c:pt idx="29">
                  <c:v>2</c:v>
                </c:pt>
                <c:pt idx="30">
                  <c:v>2</c:v>
                </c:pt>
                <c:pt idx="31">
                  <c:v>3</c:v>
                </c:pt>
                <c:pt idx="32">
                  <c:v>3</c:v>
                </c:pt>
                <c:pt idx="33">
                  <c:v>4</c:v>
                </c:pt>
                <c:pt idx="34">
                  <c:v>4</c:v>
                </c:pt>
                <c:pt idx="35">
                  <c:v>5</c:v>
                </c:pt>
                <c:pt idx="36">
                  <c:v>5</c:v>
                </c:pt>
                <c:pt idx="37">
                  <c:v>5</c:v>
                </c:pt>
                <c:pt idx="38">
                  <c:v>5</c:v>
                </c:pt>
                <c:pt idx="39">
                  <c:v>5</c:v>
                </c:pt>
                <c:pt idx="40">
                  <c:v>5</c:v>
                </c:pt>
                <c:pt idx="41">
                  <c:v>5</c:v>
                </c:pt>
                <c:pt idx="42">
                  <c:v>4</c:v>
                </c:pt>
                <c:pt idx="43">
                  <c:v>3</c:v>
                </c:pt>
                <c:pt idx="44">
                  <c:v>2</c:v>
                </c:pt>
                <c:pt idx="45">
                  <c:v>3</c:v>
                </c:pt>
                <c:pt idx="46">
                  <c:v>4</c:v>
                </c:pt>
                <c:pt idx="47">
                  <c:v>4</c:v>
                </c:pt>
                <c:pt idx="48">
                  <c:v>5</c:v>
                </c:pt>
                <c:pt idx="49">
                  <c:v>5</c:v>
                </c:pt>
                <c:pt idx="50">
                  <c:v>5</c:v>
                </c:pt>
                <c:pt idx="51">
                  <c:v>5</c:v>
                </c:pt>
                <c:pt idx="52">
                  <c:v>5</c:v>
                </c:pt>
                <c:pt idx="53">
                  <c:v>6</c:v>
                </c:pt>
                <c:pt idx="54">
                  <c:v>5</c:v>
                </c:pt>
                <c:pt idx="55">
                  <c:v>4</c:v>
                </c:pt>
                <c:pt idx="56">
                  <c:v>3</c:v>
                </c:pt>
                <c:pt idx="57">
                  <c:v>2</c:v>
                </c:pt>
                <c:pt idx="58">
                  <c:v>3</c:v>
                </c:pt>
                <c:pt idx="59">
                  <c:v>4</c:v>
                </c:pt>
                <c:pt idx="60">
                  <c:v>3</c:v>
                </c:pt>
                <c:pt idx="61">
                  <c:v>3</c:v>
                </c:pt>
                <c:pt idx="62">
                  <c:v>2</c:v>
                </c:pt>
                <c:pt idx="63">
                  <c:v>3</c:v>
                </c:pt>
                <c:pt idx="64">
                  <c:v>4</c:v>
                </c:pt>
                <c:pt idx="65">
                  <c:v>3</c:v>
                </c:pt>
                <c:pt idx="66">
                  <c:v>3</c:v>
                </c:pt>
                <c:pt idx="67">
                  <c:v>2</c:v>
                </c:pt>
                <c:pt idx="68">
                  <c:v>3</c:v>
                </c:pt>
                <c:pt idx="69">
                  <c:v>3</c:v>
                </c:pt>
                <c:pt idx="70">
                  <c:v>4</c:v>
                </c:pt>
                <c:pt idx="71">
                  <c:v>5</c:v>
                </c:pt>
              </c:numCache>
            </c:numRef>
          </c:val>
          <c:smooth val="0"/>
          <c:extLst>
            <c:ext xmlns:c16="http://schemas.microsoft.com/office/drawing/2014/chart" uri="{C3380CC4-5D6E-409C-BE32-E72D297353CC}">
              <c16:uniqueId val="{00000001-E11D-4040-A306-6209617300DC}"/>
            </c:ext>
          </c:extLst>
        </c:ser>
        <c:ser>
          <c:idx val="3"/>
          <c:order val="2"/>
          <c:tx>
            <c:strRef>
              <c:f>Sheet1!$D$1</c:f>
              <c:strCache>
                <c:ptCount val="1"/>
                <c:pt idx="0">
                  <c:v>Height (inches)</c:v>
                </c:pt>
              </c:strCache>
            </c:strRef>
          </c:tx>
          <c:spPr>
            <a:ln w="28575" cap="rnd">
              <a:solidFill>
                <a:schemeClr val="accent4"/>
              </a:solidFill>
              <a:round/>
            </a:ln>
            <a:effectLst/>
          </c:spPr>
          <c:marker>
            <c:symbol val="none"/>
          </c:marker>
          <c:cat>
            <c:strRef>
              <c:f>Sheet1!$A$2:$A$73</c:f>
              <c:strCache>
                <c:ptCount val="7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strCache>
            </c:strRef>
          </c:cat>
          <c:val>
            <c:numRef>
              <c:f>Sheet1!$D$2:$D$73</c:f>
              <c:numCache>
                <c:formatCode>General</c:formatCode>
                <c:ptCount val="72"/>
                <c:pt idx="0">
                  <c:v>2.1495000000000002</c:v>
                </c:pt>
                <c:pt idx="1">
                  <c:v>4.5496600000000003</c:v>
                </c:pt>
                <c:pt idx="2">
                  <c:v>9.9542099999999998</c:v>
                </c:pt>
                <c:pt idx="3">
                  <c:v>13.772</c:v>
                </c:pt>
                <c:pt idx="4">
                  <c:v>15.3325</c:v>
                </c:pt>
                <c:pt idx="5">
                  <c:v>14.550599999999999</c:v>
                </c:pt>
                <c:pt idx="6">
                  <c:v>13.545500000000001</c:v>
                </c:pt>
                <c:pt idx="7">
                  <c:v>11.5801</c:v>
                </c:pt>
                <c:pt idx="8">
                  <c:v>12.4475</c:v>
                </c:pt>
                <c:pt idx="9">
                  <c:v>11.254200000000001</c:v>
                </c:pt>
                <c:pt idx="10">
                  <c:v>8.2750599999999999</c:v>
                </c:pt>
                <c:pt idx="11">
                  <c:v>5.7819099999999999</c:v>
                </c:pt>
                <c:pt idx="12">
                  <c:v>3.2902200000000001</c:v>
                </c:pt>
                <c:pt idx="13">
                  <c:v>0.86195900000000003</c:v>
                </c:pt>
                <c:pt idx="14">
                  <c:v>3.4703400000000002</c:v>
                </c:pt>
                <c:pt idx="15">
                  <c:v>5.0402300000000002</c:v>
                </c:pt>
                <c:pt idx="16">
                  <c:v>3.5241099999999999</c:v>
                </c:pt>
                <c:pt idx="17">
                  <c:v>1.5838000000000001</c:v>
                </c:pt>
                <c:pt idx="18">
                  <c:v>0</c:v>
                </c:pt>
                <c:pt idx="19">
                  <c:v>0.66783499999999996</c:v>
                </c:pt>
                <c:pt idx="20">
                  <c:v>3.2899699999999998</c:v>
                </c:pt>
                <c:pt idx="21">
                  <c:v>5.7896400000000003</c:v>
                </c:pt>
                <c:pt idx="22">
                  <c:v>3.99817</c:v>
                </c:pt>
                <c:pt idx="23">
                  <c:v>3.4121000000000001</c:v>
                </c:pt>
                <c:pt idx="24">
                  <c:v>1.4150400000000001</c:v>
                </c:pt>
                <c:pt idx="25">
                  <c:v>0.58488499999999999</c:v>
                </c:pt>
                <c:pt idx="26">
                  <c:v>0.54636399999999996</c:v>
                </c:pt>
                <c:pt idx="27">
                  <c:v>0.67938900000000002</c:v>
                </c:pt>
                <c:pt idx="28">
                  <c:v>5.3263800000000003</c:v>
                </c:pt>
                <c:pt idx="29">
                  <c:v>4.5899900000000002</c:v>
                </c:pt>
                <c:pt idx="30">
                  <c:v>4.6893599999999998</c:v>
                </c:pt>
                <c:pt idx="31">
                  <c:v>3.7431000000000001</c:v>
                </c:pt>
                <c:pt idx="32">
                  <c:v>8.0505499999999994</c:v>
                </c:pt>
                <c:pt idx="33">
                  <c:v>10.0928</c:v>
                </c:pt>
                <c:pt idx="34">
                  <c:v>9.1151499999999999</c:v>
                </c:pt>
                <c:pt idx="35">
                  <c:v>7.3321899999999998</c:v>
                </c:pt>
                <c:pt idx="36">
                  <c:v>4.9367900000000002</c:v>
                </c:pt>
                <c:pt idx="37">
                  <c:v>6.9692999999999996</c:v>
                </c:pt>
                <c:pt idx="38">
                  <c:v>6.5302300000000004</c:v>
                </c:pt>
                <c:pt idx="39">
                  <c:v>7.2575799999999999</c:v>
                </c:pt>
                <c:pt idx="40">
                  <c:v>5.0560999999999998</c:v>
                </c:pt>
                <c:pt idx="41">
                  <c:v>2.8290199999999999</c:v>
                </c:pt>
                <c:pt idx="42">
                  <c:v>0.33830300000000002</c:v>
                </c:pt>
                <c:pt idx="43">
                  <c:v>1.8201099999999999</c:v>
                </c:pt>
                <c:pt idx="44">
                  <c:v>6.2313200000000002</c:v>
                </c:pt>
                <c:pt idx="45">
                  <c:v>10.320600000000001</c:v>
                </c:pt>
                <c:pt idx="46">
                  <c:v>11.027200000000001</c:v>
                </c:pt>
                <c:pt idx="47">
                  <c:v>9.1455300000000008</c:v>
                </c:pt>
                <c:pt idx="48">
                  <c:v>7.2230100000000004</c:v>
                </c:pt>
                <c:pt idx="49">
                  <c:v>6.6181299999999998</c:v>
                </c:pt>
                <c:pt idx="50">
                  <c:v>8.86252</c:v>
                </c:pt>
                <c:pt idx="51">
                  <c:v>6.97478</c:v>
                </c:pt>
                <c:pt idx="52">
                  <c:v>7.9422699999999997</c:v>
                </c:pt>
                <c:pt idx="53">
                  <c:v>5.5007700000000002</c:v>
                </c:pt>
                <c:pt idx="54">
                  <c:v>2.5684499999999999</c:v>
                </c:pt>
                <c:pt idx="55">
                  <c:v>0.18885299999999999</c:v>
                </c:pt>
                <c:pt idx="56">
                  <c:v>2.9000400000000002</c:v>
                </c:pt>
                <c:pt idx="57">
                  <c:v>2.9128599999999998</c:v>
                </c:pt>
                <c:pt idx="58">
                  <c:v>3.1059399999999999</c:v>
                </c:pt>
                <c:pt idx="59">
                  <c:v>1.61557</c:v>
                </c:pt>
                <c:pt idx="60">
                  <c:v>0</c:v>
                </c:pt>
                <c:pt idx="61">
                  <c:v>0</c:v>
                </c:pt>
                <c:pt idx="62">
                  <c:v>2.19659</c:v>
                </c:pt>
                <c:pt idx="63">
                  <c:v>3.9411</c:v>
                </c:pt>
                <c:pt idx="64">
                  <c:v>2.6199499999999998</c:v>
                </c:pt>
                <c:pt idx="65">
                  <c:v>1.4114599999999999</c:v>
                </c:pt>
                <c:pt idx="66">
                  <c:v>2.1494399999999999E-3</c:v>
                </c:pt>
                <c:pt idx="67">
                  <c:v>2.7766299999999999</c:v>
                </c:pt>
                <c:pt idx="68">
                  <c:v>7.9010899999999999</c:v>
                </c:pt>
                <c:pt idx="69">
                  <c:v>7.9426899999999998</c:v>
                </c:pt>
                <c:pt idx="70">
                  <c:v>6.4872399999999999</c:v>
                </c:pt>
                <c:pt idx="71">
                  <c:v>4.4898899999999999</c:v>
                </c:pt>
              </c:numCache>
            </c:numRef>
          </c:val>
          <c:smooth val="0"/>
          <c:extLst>
            <c:ext xmlns:c16="http://schemas.microsoft.com/office/drawing/2014/chart" uri="{C3380CC4-5D6E-409C-BE32-E72D297353CC}">
              <c16:uniqueId val="{00000002-E11D-4040-A306-6209617300DC}"/>
            </c:ext>
          </c:extLst>
        </c:ser>
        <c:ser>
          <c:idx val="4"/>
          <c:order val="3"/>
          <c:tx>
            <c:strRef>
              <c:f>Sheet1!$E$1</c:f>
              <c:strCache>
                <c:ptCount val="1"/>
                <c:pt idx="0">
                  <c:v>Precipitation (inches)</c:v>
                </c:pt>
              </c:strCache>
            </c:strRef>
          </c:tx>
          <c:spPr>
            <a:ln w="28575" cap="rnd">
              <a:solidFill>
                <a:schemeClr val="accent5"/>
              </a:solidFill>
              <a:round/>
            </a:ln>
            <a:effectLst/>
          </c:spPr>
          <c:marker>
            <c:symbol val="none"/>
          </c:marker>
          <c:cat>
            <c:strRef>
              <c:f>Sheet1!$A$2:$A$73</c:f>
              <c:strCache>
                <c:ptCount val="7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strCache>
            </c:strRef>
          </c:cat>
          <c:val>
            <c:numRef>
              <c:f>Sheet1!$E$2:$E$73</c:f>
              <c:numCache>
                <c:formatCode>General</c:formatCode>
                <c:ptCount val="72"/>
                <c:pt idx="0">
                  <c:v>7.1304499999999997</c:v>
                </c:pt>
                <c:pt idx="1">
                  <c:v>11.436400000000001</c:v>
                </c:pt>
                <c:pt idx="2">
                  <c:v>10.585800000000001</c:v>
                </c:pt>
                <c:pt idx="3">
                  <c:v>12.868499999999999</c:v>
                </c:pt>
                <c:pt idx="4">
                  <c:v>10.458500000000001</c:v>
                </c:pt>
                <c:pt idx="5">
                  <c:v>8.0684000000000005</c:v>
                </c:pt>
                <c:pt idx="6">
                  <c:v>4.5006899999999996</c:v>
                </c:pt>
                <c:pt idx="7">
                  <c:v>3.4221400000000002</c:v>
                </c:pt>
                <c:pt idx="8">
                  <c:v>1.0736300000000001</c:v>
                </c:pt>
                <c:pt idx="9">
                  <c:v>0.63231999999999999</c:v>
                </c:pt>
                <c:pt idx="10">
                  <c:v>0.72890600000000005</c:v>
                </c:pt>
                <c:pt idx="11">
                  <c:v>5.6637899999999997</c:v>
                </c:pt>
                <c:pt idx="12">
                  <c:v>7.1566900000000002</c:v>
                </c:pt>
                <c:pt idx="13">
                  <c:v>8.67788</c:v>
                </c:pt>
                <c:pt idx="14">
                  <c:v>10.6686</c:v>
                </c:pt>
                <c:pt idx="15">
                  <c:v>13.151999999999999</c:v>
                </c:pt>
                <c:pt idx="16">
                  <c:v>9.4267699999999994</c:v>
                </c:pt>
                <c:pt idx="17">
                  <c:v>7.6500599999999999</c:v>
                </c:pt>
                <c:pt idx="18">
                  <c:v>6.33819</c:v>
                </c:pt>
                <c:pt idx="19">
                  <c:v>2.8427899999999999</c:v>
                </c:pt>
                <c:pt idx="20">
                  <c:v>1.2841</c:v>
                </c:pt>
                <c:pt idx="21">
                  <c:v>1.7705599999999999</c:v>
                </c:pt>
                <c:pt idx="22">
                  <c:v>1.1671899999999999</c:v>
                </c:pt>
                <c:pt idx="23">
                  <c:v>6.1231900000000001</c:v>
                </c:pt>
                <c:pt idx="24">
                  <c:v>9.3502200000000002</c:v>
                </c:pt>
                <c:pt idx="25">
                  <c:v>8.5868599999999997</c:v>
                </c:pt>
                <c:pt idx="26">
                  <c:v>12.448499999999999</c:v>
                </c:pt>
                <c:pt idx="27">
                  <c:v>11.1911</c:v>
                </c:pt>
                <c:pt idx="28">
                  <c:v>8.32273</c:v>
                </c:pt>
                <c:pt idx="29">
                  <c:v>5.8052999999999999</c:v>
                </c:pt>
                <c:pt idx="30">
                  <c:v>6.3296200000000002</c:v>
                </c:pt>
                <c:pt idx="31">
                  <c:v>3.1610399999999998</c:v>
                </c:pt>
                <c:pt idx="32">
                  <c:v>0.36348599999999998</c:v>
                </c:pt>
                <c:pt idx="33">
                  <c:v>1.2454400000000001</c:v>
                </c:pt>
                <c:pt idx="34">
                  <c:v>2.4282499999999998</c:v>
                </c:pt>
                <c:pt idx="35">
                  <c:v>2.6042100000000001</c:v>
                </c:pt>
                <c:pt idx="36">
                  <c:v>9.2802500000000006</c:v>
                </c:pt>
                <c:pt idx="37">
                  <c:v>11.1264</c:v>
                </c:pt>
                <c:pt idx="38">
                  <c:v>12.749700000000001</c:v>
                </c:pt>
                <c:pt idx="39">
                  <c:v>11.2118</c:v>
                </c:pt>
                <c:pt idx="40">
                  <c:v>8.9065399999999997</c:v>
                </c:pt>
                <c:pt idx="41">
                  <c:v>9.0732199999999992</c:v>
                </c:pt>
                <c:pt idx="42">
                  <c:v>3.7684299999999999</c:v>
                </c:pt>
                <c:pt idx="43">
                  <c:v>3.3308499999999999</c:v>
                </c:pt>
                <c:pt idx="44">
                  <c:v>0.95112399999999997</c:v>
                </c:pt>
                <c:pt idx="45">
                  <c:v>0.55900499999999997</c:v>
                </c:pt>
                <c:pt idx="46">
                  <c:v>3.1920600000000001</c:v>
                </c:pt>
                <c:pt idx="47">
                  <c:v>6.14297</c:v>
                </c:pt>
                <c:pt idx="48">
                  <c:v>8.8119800000000001</c:v>
                </c:pt>
                <c:pt idx="49">
                  <c:v>11.8865</c:v>
                </c:pt>
                <c:pt idx="50">
                  <c:v>10.658899999999999</c:v>
                </c:pt>
                <c:pt idx="51">
                  <c:v>13.476100000000001</c:v>
                </c:pt>
                <c:pt idx="52">
                  <c:v>11.7669</c:v>
                </c:pt>
                <c:pt idx="53">
                  <c:v>7.2807300000000001</c:v>
                </c:pt>
                <c:pt idx="54">
                  <c:v>3.5713200000000001</c:v>
                </c:pt>
                <c:pt idx="55">
                  <c:v>0.98719100000000004</c:v>
                </c:pt>
                <c:pt idx="56">
                  <c:v>0</c:v>
                </c:pt>
                <c:pt idx="57">
                  <c:v>0</c:v>
                </c:pt>
                <c:pt idx="58">
                  <c:v>1.42336</c:v>
                </c:pt>
                <c:pt idx="59">
                  <c:v>6.0743</c:v>
                </c:pt>
                <c:pt idx="60">
                  <c:v>6.05722</c:v>
                </c:pt>
                <c:pt idx="61">
                  <c:v>11.2845</c:v>
                </c:pt>
                <c:pt idx="62">
                  <c:v>13.535600000000001</c:v>
                </c:pt>
                <c:pt idx="63">
                  <c:v>11.3283</c:v>
                </c:pt>
                <c:pt idx="64">
                  <c:v>9.7172900000000002</c:v>
                </c:pt>
                <c:pt idx="65">
                  <c:v>6.4819599999999999</c:v>
                </c:pt>
                <c:pt idx="66">
                  <c:v>3.4247399999999999</c:v>
                </c:pt>
                <c:pt idx="67">
                  <c:v>2.6859500000000001</c:v>
                </c:pt>
                <c:pt idx="68">
                  <c:v>1.3783300000000001</c:v>
                </c:pt>
                <c:pt idx="69">
                  <c:v>1.1847300000000001</c:v>
                </c:pt>
                <c:pt idx="70">
                  <c:v>3.5577700000000001</c:v>
                </c:pt>
                <c:pt idx="71">
                  <c:v>4.5333399999999999</c:v>
                </c:pt>
              </c:numCache>
            </c:numRef>
          </c:val>
          <c:smooth val="0"/>
          <c:extLst>
            <c:ext xmlns:c16="http://schemas.microsoft.com/office/drawing/2014/chart" uri="{C3380CC4-5D6E-409C-BE32-E72D297353CC}">
              <c16:uniqueId val="{00000003-E11D-4040-A306-6209617300DC}"/>
            </c:ext>
          </c:extLst>
        </c:ser>
        <c:ser>
          <c:idx val="5"/>
          <c:order val="4"/>
          <c:tx>
            <c:strRef>
              <c:f>Sheet1!$F$1</c:f>
              <c:strCache>
                <c:ptCount val="1"/>
                <c:pt idx="0">
                  <c:v>Temperature (C)</c:v>
                </c:pt>
              </c:strCache>
            </c:strRef>
          </c:tx>
          <c:spPr>
            <a:ln w="28575" cap="rnd">
              <a:solidFill>
                <a:schemeClr val="accent6"/>
              </a:solidFill>
              <a:round/>
            </a:ln>
            <a:effectLst/>
          </c:spPr>
          <c:marker>
            <c:symbol val="none"/>
          </c:marker>
          <c:cat>
            <c:strRef>
              <c:f>Sheet1!$A$2:$A$73</c:f>
              <c:strCache>
                <c:ptCount val="7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strCache>
            </c:strRef>
          </c:cat>
          <c:val>
            <c:numRef>
              <c:f>Sheet1!$F$2:$F$73</c:f>
              <c:numCache>
                <c:formatCode>General</c:formatCode>
                <c:ptCount val="72"/>
                <c:pt idx="0">
                  <c:v>3.0473333333333326</c:v>
                </c:pt>
                <c:pt idx="1">
                  <c:v>5.288777777777776</c:v>
                </c:pt>
                <c:pt idx="2">
                  <c:v>11.698111111111112</c:v>
                </c:pt>
                <c:pt idx="3">
                  <c:v>11.04488888888889</c:v>
                </c:pt>
                <c:pt idx="4">
                  <c:v>15.387555555555556</c:v>
                </c:pt>
                <c:pt idx="5">
                  <c:v>20.48138888888889</c:v>
                </c:pt>
                <c:pt idx="6">
                  <c:v>19.23011111111111</c:v>
                </c:pt>
                <c:pt idx="7">
                  <c:v>22.881499999999999</c:v>
                </c:pt>
                <c:pt idx="8">
                  <c:v>14.383666666666667</c:v>
                </c:pt>
                <c:pt idx="9">
                  <c:v>3.1420555555555572</c:v>
                </c:pt>
                <c:pt idx="10">
                  <c:v>-3.2311666666666659</c:v>
                </c:pt>
                <c:pt idx="11">
                  <c:v>-4.7632777777777768</c:v>
                </c:pt>
                <c:pt idx="12">
                  <c:v>-4.5471666666666657</c:v>
                </c:pt>
                <c:pt idx="13">
                  <c:v>-1.970166666666666</c:v>
                </c:pt>
                <c:pt idx="14">
                  <c:v>12.667833333333334</c:v>
                </c:pt>
                <c:pt idx="15">
                  <c:v>13.019444444444446</c:v>
                </c:pt>
                <c:pt idx="16">
                  <c:v>19.108277777777783</c:v>
                </c:pt>
                <c:pt idx="17">
                  <c:v>22.260888888888886</c:v>
                </c:pt>
                <c:pt idx="18">
                  <c:v>20.661222222222225</c:v>
                </c:pt>
                <c:pt idx="19">
                  <c:v>15.551388888888889</c:v>
                </c:pt>
                <c:pt idx="20">
                  <c:v>13.172944444444445</c:v>
                </c:pt>
                <c:pt idx="21">
                  <c:v>6.015666666666668</c:v>
                </c:pt>
                <c:pt idx="22">
                  <c:v>-0.26433333333333309</c:v>
                </c:pt>
                <c:pt idx="23">
                  <c:v>2.6866666666666656</c:v>
                </c:pt>
                <c:pt idx="24">
                  <c:v>-5.5130000000000008</c:v>
                </c:pt>
                <c:pt idx="25">
                  <c:v>2.4321111111111113</c:v>
                </c:pt>
                <c:pt idx="26">
                  <c:v>3.7043888888888903</c:v>
                </c:pt>
                <c:pt idx="27">
                  <c:v>17.211666666666666</c:v>
                </c:pt>
                <c:pt idx="28">
                  <c:v>13.014222222222223</c:v>
                </c:pt>
                <c:pt idx="29">
                  <c:v>20.262499999999999</c:v>
                </c:pt>
                <c:pt idx="30">
                  <c:v>17.824500000000004</c:v>
                </c:pt>
                <c:pt idx="31">
                  <c:v>22.325722222222222</c:v>
                </c:pt>
                <c:pt idx="32">
                  <c:v>10.283166666666668</c:v>
                </c:pt>
                <c:pt idx="33">
                  <c:v>5.7376666666666685</c:v>
                </c:pt>
                <c:pt idx="34">
                  <c:v>2.282555555555557</c:v>
                </c:pt>
                <c:pt idx="35">
                  <c:v>-0.38133333333333275</c:v>
                </c:pt>
                <c:pt idx="36">
                  <c:v>-1.4254444444444441</c:v>
                </c:pt>
                <c:pt idx="37">
                  <c:v>6.9300555555555556</c:v>
                </c:pt>
                <c:pt idx="38">
                  <c:v>4.7275000000000018</c:v>
                </c:pt>
                <c:pt idx="39">
                  <c:v>14.431111111111111</c:v>
                </c:pt>
                <c:pt idx="40">
                  <c:v>19.944111111111109</c:v>
                </c:pt>
                <c:pt idx="41">
                  <c:v>20.066999999999997</c:v>
                </c:pt>
                <c:pt idx="42">
                  <c:v>24.390277777777779</c:v>
                </c:pt>
                <c:pt idx="43">
                  <c:v>14.845277777777778</c:v>
                </c:pt>
                <c:pt idx="44">
                  <c:v>11.213111111111109</c:v>
                </c:pt>
                <c:pt idx="45">
                  <c:v>12.196111111111112</c:v>
                </c:pt>
                <c:pt idx="46">
                  <c:v>3.8910555555555564</c:v>
                </c:pt>
                <c:pt idx="47">
                  <c:v>-1.4040555555555556</c:v>
                </c:pt>
                <c:pt idx="48">
                  <c:v>-1.8609999999999991</c:v>
                </c:pt>
                <c:pt idx="49">
                  <c:v>4.1901111111111113</c:v>
                </c:pt>
                <c:pt idx="50">
                  <c:v>6.9296666666666651</c:v>
                </c:pt>
                <c:pt idx="51">
                  <c:v>17.878555555555554</c:v>
                </c:pt>
                <c:pt idx="52">
                  <c:v>13.941833333333333</c:v>
                </c:pt>
                <c:pt idx="53">
                  <c:v>22.300055555555556</c:v>
                </c:pt>
                <c:pt idx="54">
                  <c:v>22.061333333333337</c:v>
                </c:pt>
                <c:pt idx="55">
                  <c:v>21.034555555555556</c:v>
                </c:pt>
                <c:pt idx="56">
                  <c:v>12.287277777777778</c:v>
                </c:pt>
                <c:pt idx="57">
                  <c:v>3.6523888888888894</c:v>
                </c:pt>
                <c:pt idx="58">
                  <c:v>2.7703888888888883</c:v>
                </c:pt>
                <c:pt idx="59">
                  <c:v>-4.4035555555555561</c:v>
                </c:pt>
                <c:pt idx="60">
                  <c:v>-5.1417222222222216</c:v>
                </c:pt>
                <c:pt idx="61">
                  <c:v>2.0926111111111112</c:v>
                </c:pt>
                <c:pt idx="62">
                  <c:v>12.51038888888889</c:v>
                </c:pt>
                <c:pt idx="63">
                  <c:v>14.925166666666666</c:v>
                </c:pt>
                <c:pt idx="64">
                  <c:v>20.632000000000001</c:v>
                </c:pt>
                <c:pt idx="65">
                  <c:v>18.445388888888889</c:v>
                </c:pt>
                <c:pt idx="66">
                  <c:v>21.671277777777782</c:v>
                </c:pt>
                <c:pt idx="67">
                  <c:v>13.994388888888889</c:v>
                </c:pt>
                <c:pt idx="68">
                  <c:v>8.7143888888888874</c:v>
                </c:pt>
                <c:pt idx="69">
                  <c:v>3.3920555555555549</c:v>
                </c:pt>
                <c:pt idx="70">
                  <c:v>-2.5841666666666661</c:v>
                </c:pt>
                <c:pt idx="71">
                  <c:v>-5.7043888888888894</c:v>
                </c:pt>
              </c:numCache>
            </c:numRef>
          </c:val>
          <c:smooth val="0"/>
          <c:extLst>
            <c:ext xmlns:c16="http://schemas.microsoft.com/office/drawing/2014/chart" uri="{C3380CC4-5D6E-409C-BE32-E72D297353CC}">
              <c16:uniqueId val="{00000004-E11D-4040-A306-6209617300DC}"/>
            </c:ext>
          </c:extLst>
        </c:ser>
        <c:dLbls>
          <c:showLegendKey val="0"/>
          <c:showVal val="0"/>
          <c:showCatName val="0"/>
          <c:showSerName val="0"/>
          <c:showPercent val="0"/>
          <c:showBubbleSize val="0"/>
        </c:dLbls>
        <c:smooth val="0"/>
        <c:axId val="95065344"/>
        <c:axId val="95064952"/>
      </c:lineChart>
      <c:catAx>
        <c:axId val="95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Manth and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64952"/>
        <c:crosses val="autoZero"/>
        <c:auto val="1"/>
        <c:lblAlgn val="ctr"/>
        <c:lblOffset val="100"/>
        <c:noMultiLvlLbl val="0"/>
      </c:catAx>
      <c:valAx>
        <c:axId val="9506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14</cp:revision>
  <dcterms:created xsi:type="dcterms:W3CDTF">2016-05-11T03:13:00Z</dcterms:created>
  <dcterms:modified xsi:type="dcterms:W3CDTF">2016-05-11T04:33:00Z</dcterms:modified>
</cp:coreProperties>
</file>