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AF2F6C" w:rsidRPr="00C734F5" w:rsidRDefault="008E177F" w:rsidP="00AF2F6C">
      <w:pPr>
        <w:jc w:val="center"/>
        <w:rPr>
          <w:rFonts w:ascii="Arial" w:hAnsi="Arial" w:cs="Arial"/>
        </w:rPr>
      </w:pPr>
      <w:r w:rsidRPr="008E177F">
        <w:rPr>
          <w:rFonts w:ascii="Arial" w:hAnsi="Arial" w:cs="Aria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3pt;height:43.5pt">
            <v:shadow on="t" opacity="52429f"/>
            <v:textpath style="font-family:&quot;Arial Black&quot;;font-style:italic;v-text-kern:t" trim="t" fitpath="t" string="Backpacker "/>
          </v:shape>
        </w:pict>
      </w:r>
    </w:p>
    <w:p w:rsidR="00260C3B" w:rsidRPr="00C734F5" w:rsidRDefault="00260C3B" w:rsidP="00AF2F6C">
      <w:pPr>
        <w:jc w:val="center"/>
        <w:rPr>
          <w:rFonts w:ascii="Arial" w:hAnsi="Arial" w:cs="Arial"/>
        </w:rPr>
      </w:pPr>
    </w:p>
    <w:p w:rsidR="00260C3B" w:rsidRPr="00C734F5" w:rsidRDefault="008E177F" w:rsidP="00AF2F6C">
      <w:pPr>
        <w:jc w:val="center"/>
        <w:rPr>
          <w:rFonts w:ascii="Arial" w:hAnsi="Arial" w:cs="Arial"/>
        </w:rPr>
      </w:pPr>
      <w:r w:rsidRPr="008E177F">
        <w:rPr>
          <w:rFonts w:ascii="Arial" w:hAnsi="Arial" w:cs="Arial"/>
        </w:rPr>
        <w:pict>
          <v:shape id="_x0000_i1026" type="#_x0000_t136" style="width:336pt;height:51pt">
            <v:shadow on="t" opacity="52429f"/>
            <v:textpath style="font-family:&quot;Arial Black&quot;;font-style:italic;v-text-kern:t" trim="t" fitpath="t" string="Recommender"/>
          </v:shape>
        </w:pict>
      </w:r>
    </w:p>
    <w:p w:rsidR="00AF2F6C" w:rsidRPr="00C734F5" w:rsidRDefault="00AF2F6C"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ind w:left="6372" w:firstLine="708"/>
        <w:rPr>
          <w:rFonts w:ascii="Arial" w:hAnsi="Arial" w:cs="Arial"/>
        </w:rPr>
      </w:pPr>
      <w:r w:rsidRPr="00C734F5">
        <w:rPr>
          <w:rFonts w:ascii="Arial" w:hAnsi="Arial" w:cs="Arial"/>
        </w:rPr>
        <w:t>Echipa:</w:t>
      </w:r>
    </w:p>
    <w:p w:rsidR="00260C3B" w:rsidRPr="00C734F5" w:rsidRDefault="00260C3B" w:rsidP="00260C3B">
      <w:pPr>
        <w:ind w:left="7080"/>
        <w:rPr>
          <w:rFonts w:ascii="Arial" w:hAnsi="Arial" w:cs="Arial"/>
        </w:rPr>
      </w:pPr>
      <w:r w:rsidRPr="00C734F5">
        <w:rPr>
          <w:rFonts w:ascii="Arial" w:hAnsi="Arial" w:cs="Arial"/>
        </w:rPr>
        <w:t>Aghebanoae Oana</w:t>
      </w:r>
    </w:p>
    <w:p w:rsidR="00260C3B" w:rsidRPr="00C734F5" w:rsidRDefault="00260C3B" w:rsidP="00260C3B">
      <w:pPr>
        <w:ind w:left="7080"/>
        <w:rPr>
          <w:rFonts w:ascii="Arial" w:hAnsi="Arial" w:cs="Arial"/>
        </w:rPr>
      </w:pPr>
      <w:r w:rsidRPr="00C734F5">
        <w:rPr>
          <w:rFonts w:ascii="Arial" w:hAnsi="Arial" w:cs="Arial"/>
        </w:rPr>
        <w:t>Andries Simona</w:t>
      </w:r>
    </w:p>
    <w:p w:rsidR="00260C3B" w:rsidRPr="00C734F5" w:rsidRDefault="00260C3B" w:rsidP="00260C3B">
      <w:pPr>
        <w:ind w:left="7080"/>
        <w:rPr>
          <w:rFonts w:ascii="Arial" w:hAnsi="Arial" w:cs="Arial"/>
        </w:rPr>
      </w:pPr>
      <w:r w:rsidRPr="00C734F5">
        <w:rPr>
          <w:rFonts w:ascii="Arial" w:hAnsi="Arial" w:cs="Arial"/>
        </w:rPr>
        <w:t>Gabor Silvia</w:t>
      </w:r>
    </w:p>
    <w:p w:rsidR="00260C3B" w:rsidRPr="00C734F5" w:rsidRDefault="00260C3B" w:rsidP="00260C3B">
      <w:pPr>
        <w:ind w:left="7080"/>
        <w:rPr>
          <w:rFonts w:ascii="Arial" w:hAnsi="Arial" w:cs="Arial"/>
        </w:rPr>
      </w:pPr>
      <w:r w:rsidRPr="00C734F5">
        <w:rPr>
          <w:rFonts w:ascii="Arial" w:hAnsi="Arial" w:cs="Arial"/>
        </w:rPr>
        <w:t>Minea Iuliana</w:t>
      </w: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left="1080" w:hanging="360"/>
        <w:jc w:val="both"/>
        <w:rPr>
          <w:rFonts w:ascii="Arial" w:eastAsia="Times New Roman" w:hAnsi="Arial" w:cs="Arial"/>
          <w:b/>
          <w:sz w:val="28"/>
          <w:szCs w:val="28"/>
          <w:lang w:eastAsia="ro-RO"/>
        </w:rPr>
      </w:pPr>
      <w:r w:rsidRPr="00C734F5">
        <w:rPr>
          <w:rFonts w:ascii="Arial" w:eastAsia="Times New Roman" w:hAnsi="Arial" w:cs="Arial"/>
          <w:b/>
          <w:color w:val="000000"/>
          <w:sz w:val="28"/>
          <w:szCs w:val="28"/>
          <w:lang w:eastAsia="ro-RO"/>
        </w:rPr>
        <w:t>1.  </w:t>
      </w:r>
      <w:r w:rsidRPr="00C734F5">
        <w:rPr>
          <w:rFonts w:ascii="Arial" w:eastAsia="Times New Roman" w:hAnsi="Arial" w:cs="Arial"/>
          <w:b/>
          <w:color w:val="000000"/>
          <w:sz w:val="28"/>
          <w:szCs w:val="28"/>
          <w:lang w:eastAsia="ro-RO"/>
        </w:rPr>
        <w:tab/>
        <w:t>Introduction</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purpose of ”Backpacker Recommender” is to help the backpackers who travel a lot through foreign countries, often get lost or don't know how to get around in an unfamiliar place.</w:t>
      </w:r>
      <w:r w:rsidRPr="00C734F5">
        <w:rPr>
          <w:rFonts w:ascii="Arial" w:eastAsia="Times New Roman" w:hAnsi="Arial" w:cs="Arial"/>
          <w:color w:val="333333"/>
          <w:sz w:val="26"/>
          <w:szCs w:val="26"/>
          <w:shd w:val="clear" w:color="auto" w:fill="FFFFFF"/>
          <w:vertAlign w:val="superscript"/>
          <w:lang w:eastAsia="ro-RO"/>
        </w:rPr>
        <w:t>1</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user the possibility to choose if he/she wants to search restaurant/hospitals/hotels nearby its current location or another selected city.</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possibility to monitor the travel progress. This includes the places visited by the user and the date when the user visited it.</w:t>
      </w:r>
    </w:p>
    <w:p w:rsidR="007052BF" w:rsidRPr="00C734F5" w:rsidRDefault="007052BF" w:rsidP="007052BF">
      <w:pPr>
        <w:spacing w:after="0" w:line="240" w:lineRule="auto"/>
        <w:ind w:firstLine="700"/>
        <w:jc w:val="both"/>
        <w:rPr>
          <w:rFonts w:ascii="Arial" w:eastAsia="Times New Roman" w:hAnsi="Arial" w:cs="Arial"/>
          <w:color w:val="333333"/>
          <w:sz w:val="26"/>
          <w:szCs w:val="26"/>
          <w:shd w:val="clear" w:color="auto" w:fill="FFFFFF"/>
          <w:lang w:eastAsia="ro-RO"/>
        </w:rPr>
      </w:pPr>
      <w:r w:rsidRPr="00C734F5">
        <w:rPr>
          <w:rFonts w:ascii="Arial" w:eastAsia="Times New Roman" w:hAnsi="Arial" w:cs="Arial"/>
          <w:color w:val="333333"/>
          <w:sz w:val="26"/>
          <w:szCs w:val="26"/>
          <w:shd w:val="clear" w:color="auto" w:fill="FFFFFF"/>
          <w:lang w:eastAsia="ro-RO"/>
        </w:rPr>
        <w:t>The user can evaluate a visited place by rating it through the application. The rating will be taken into consideration when offering recommendation for a specific type of locations.</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w:t>
      </w:r>
      <w:r w:rsidR="009A3B10" w:rsidRPr="00C734F5">
        <w:rPr>
          <w:rFonts w:ascii="Arial" w:eastAsia="Times New Roman" w:hAnsi="Arial" w:cs="Arial"/>
          <w:b/>
          <w:color w:val="333333"/>
          <w:sz w:val="28"/>
          <w:szCs w:val="28"/>
          <w:lang w:eastAsia="ro-RO"/>
        </w:rPr>
        <w:t xml:space="preserve"> </w:t>
      </w:r>
      <w:r w:rsidRPr="00C734F5">
        <w:rPr>
          <w:rFonts w:ascii="Arial" w:eastAsia="Times New Roman" w:hAnsi="Arial" w:cs="Arial"/>
          <w:b/>
          <w:color w:val="333333"/>
          <w:sz w:val="28"/>
          <w:szCs w:val="28"/>
          <w:shd w:val="clear" w:color="auto" w:fill="FFFFFF"/>
          <w:lang w:eastAsia="ro-RO"/>
        </w:rPr>
        <w:t>Used technologies</w:t>
      </w: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2.1  </w:t>
      </w:r>
      <w:r w:rsidRPr="00C734F5">
        <w:rPr>
          <w:rFonts w:ascii="Arial" w:eastAsia="Times New Roman" w:hAnsi="Arial" w:cs="Arial"/>
          <w:b/>
          <w:color w:val="333333"/>
          <w:sz w:val="28"/>
          <w:szCs w:val="28"/>
          <w:shd w:val="clear" w:color="auto" w:fill="FFFFFF"/>
          <w:lang w:eastAsia="ro-RO"/>
        </w:rPr>
        <w:t>Web API</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161616"/>
          <w:sz w:val="26"/>
          <w:szCs w:val="26"/>
          <w:shd w:val="clear" w:color="auto" w:fill="FCFCFC"/>
          <w:lang w:eastAsia="ro-RO"/>
        </w:rPr>
        <w:t>Asp.Net Web API is a framework for building HTTP services that can be consumed by a broad range of clients including browsers, mobiles, iphone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WebForms. It can also be used as an stand-alone Web services application.</w:t>
      </w:r>
      <w:r w:rsidRPr="00C734F5">
        <w:rPr>
          <w:rFonts w:ascii="Arial" w:eastAsia="Times New Roman" w:hAnsi="Arial" w:cs="Arial"/>
          <w:color w:val="000000"/>
          <w:sz w:val="26"/>
          <w:szCs w:val="26"/>
          <w:vertAlign w:val="superscript"/>
          <w:lang w:eastAsia="ro-RO"/>
        </w:rPr>
        <w:t xml:space="preserve">2 </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In order to create the specification of the API we used RAML because it offers a simple and intuitive way to describe the resources, methods, parameters and responses. The API will be accessed using the following methods:</w:t>
      </w:r>
    </w:p>
    <w:p w:rsidR="007052BF" w:rsidRPr="00C734F5" w:rsidRDefault="007052BF" w:rsidP="007052BF">
      <w:pPr>
        <w:spacing w:after="0" w:line="240" w:lineRule="auto"/>
        <w:rPr>
          <w:rFonts w:ascii="Arial" w:eastAsia="Times New Roman" w:hAnsi="Arial" w:cs="Arial"/>
          <w:sz w:val="26"/>
          <w:szCs w:val="26"/>
          <w:lang w:eastAsia="ro-RO"/>
        </w:rPr>
      </w:pP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/locations/{id}</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/locations/restaurants(?searchtext=”italian”)</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/locations/hotels(?searchtext=”delux”)</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/locations/museums(?searchtext=”Picasso”)</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/locations/hospitals(?searchtext=”emergency”)</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/locations/shops(?searchtext=”antique”)</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/locations/(restaurants/hotels/museums/hospitals)/{id}</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2.2  </w:t>
      </w:r>
      <w:r w:rsidRPr="00C734F5">
        <w:rPr>
          <w:rFonts w:ascii="Arial" w:eastAsia="Times New Roman" w:hAnsi="Arial" w:cs="Arial"/>
          <w:b/>
          <w:color w:val="333333"/>
          <w:sz w:val="28"/>
          <w:szCs w:val="28"/>
          <w:shd w:val="clear" w:color="auto" w:fill="FFFFFF"/>
          <w:lang w:eastAsia="ro-RO"/>
        </w:rPr>
        <w:t>BrightstarDB</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BrightstarDB is a native .NET NoSQL semantic web database. It can be used as an embedded database or run as a service.</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 xml:space="preserve">BrightstarDB supports the </w:t>
      </w:r>
      <w:hyperlink r:id="rId6" w:history="1">
        <w:r w:rsidRPr="00C734F5">
          <w:rPr>
            <w:rFonts w:ascii="Arial" w:eastAsia="Times New Roman" w:hAnsi="Arial" w:cs="Arial"/>
            <w:color w:val="004B6B"/>
            <w:sz w:val="26"/>
            <w:szCs w:val="26"/>
            <w:u w:val="single"/>
            <w:lang w:eastAsia="ro-RO"/>
          </w:rPr>
          <w:t>W3C RDF</w:t>
        </w:r>
      </w:hyperlink>
      <w:r w:rsidRPr="00C734F5">
        <w:rPr>
          <w:rFonts w:ascii="Arial" w:eastAsia="Times New Roman" w:hAnsi="Arial" w:cs="Arial"/>
          <w:color w:val="3E4349"/>
          <w:sz w:val="26"/>
          <w:szCs w:val="26"/>
          <w:shd w:val="clear" w:color="auto" w:fill="FFFFFF"/>
          <w:lang w:eastAsia="ro-RO"/>
        </w:rPr>
        <w:t xml:space="preserve"> and SPARQL 1.1 </w:t>
      </w:r>
      <w:hyperlink r:id="rId7" w:history="1">
        <w:r w:rsidRPr="00C734F5">
          <w:rPr>
            <w:rFonts w:ascii="Arial" w:eastAsia="Times New Roman" w:hAnsi="Arial" w:cs="Arial"/>
            <w:color w:val="004B6B"/>
            <w:sz w:val="26"/>
            <w:szCs w:val="26"/>
            <w:u w:val="single"/>
            <w:lang w:eastAsia="ro-RO"/>
          </w:rPr>
          <w:t>Query</w:t>
        </w:r>
      </w:hyperlink>
      <w:r w:rsidRPr="00C734F5">
        <w:rPr>
          <w:rFonts w:ascii="Arial" w:eastAsia="Times New Roman" w:hAnsi="Arial" w:cs="Arial"/>
          <w:color w:val="3E4349"/>
          <w:sz w:val="26"/>
          <w:szCs w:val="26"/>
          <w:shd w:val="clear" w:color="auto" w:fill="FFFFFF"/>
          <w:lang w:eastAsia="ro-RO"/>
        </w:rPr>
        <w:t xml:space="preserve"> and </w:t>
      </w:r>
      <w:hyperlink r:id="rId8" w:history="1">
        <w:r w:rsidRPr="00C734F5">
          <w:rPr>
            <w:rFonts w:ascii="Arial" w:eastAsia="Times New Roman" w:hAnsi="Arial" w:cs="Arial"/>
            <w:color w:val="004B6B"/>
            <w:sz w:val="26"/>
            <w:szCs w:val="26"/>
            <w:u w:val="single"/>
            <w:lang w:eastAsia="ro-RO"/>
          </w:rPr>
          <w:t>Update</w:t>
        </w:r>
      </w:hyperlink>
      <w:r w:rsidRPr="00C734F5">
        <w:rPr>
          <w:rFonts w:ascii="Arial" w:eastAsia="Times New Roman" w:hAnsi="Arial" w:cs="Arial"/>
          <w:color w:val="3E4349"/>
          <w:sz w:val="26"/>
          <w:szCs w:val="26"/>
          <w:shd w:val="clear" w:color="auto" w:fill="FFFFFF"/>
          <w:lang w:eastAsia="ro-RO"/>
        </w:rPr>
        <w:t xml:space="preserve">. standards, the data model stored is triples with a graph context (often this is called a quad store). </w:t>
      </w:r>
      <w:r w:rsidRPr="00C734F5">
        <w:rPr>
          <w:rFonts w:ascii="Arial" w:eastAsia="Times New Roman" w:hAnsi="Arial" w:cs="Arial"/>
          <w:color w:val="3E4349"/>
          <w:sz w:val="26"/>
          <w:szCs w:val="26"/>
          <w:shd w:val="clear" w:color="auto" w:fill="FFFFFF"/>
          <w:vertAlign w:val="superscript"/>
          <w:lang w:eastAsia="ro-RO"/>
        </w:rPr>
        <w:t>3</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lastRenderedPageBreak/>
        <w:t>The RDF Client API provides a simple set of methods for creating and deleting stores, executing transactions and running queries. It should be used when the application needs to deal directly with RDF data. An RDF Client can connect to an embedded store or remotely to a running BrightstarDB instance.</w:t>
      </w:r>
      <w:r w:rsidRPr="00C734F5">
        <w:rPr>
          <w:rFonts w:ascii="Arial" w:eastAsia="Times New Roman" w:hAnsi="Arial" w:cs="Arial"/>
          <w:color w:val="000000"/>
          <w:sz w:val="26"/>
          <w:szCs w:val="26"/>
          <w:vertAlign w:val="superscript"/>
          <w:lang w:eastAsia="ro-RO"/>
        </w:rPr>
        <w:t>4</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BrightstarDB is used to keep users preferences and the travel progress. When a recommendation is desired, BrightstarDB will be interogated via the Sparql endpoint in order to extract the current user’s preferences. Visited places with low rates  will be excluded from the list of recommended places.</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2.3  </w:t>
      </w:r>
      <w:r w:rsidRPr="00C734F5">
        <w:rPr>
          <w:rFonts w:ascii="Arial" w:eastAsia="Times New Roman" w:hAnsi="Arial" w:cs="Arial"/>
          <w:b/>
          <w:color w:val="333333"/>
          <w:sz w:val="28"/>
          <w:szCs w:val="28"/>
          <w:shd w:val="clear" w:color="auto" w:fill="FFFFFF"/>
          <w:lang w:eastAsia="ro-RO"/>
        </w:rPr>
        <w:t>Google Maps API</w:t>
      </w:r>
    </w:p>
    <w:p w:rsidR="007052BF" w:rsidRPr="00C734F5" w:rsidRDefault="007052BF" w:rsidP="007052BF">
      <w:pPr>
        <w:spacing w:after="0" w:line="240" w:lineRule="auto"/>
        <w:ind w:firstLine="708"/>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Google Maps API is used to geographically represent the places searched by the user and also to extract his current position.</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2.4  </w:t>
      </w:r>
      <w:r w:rsidRPr="00C734F5">
        <w:rPr>
          <w:rFonts w:ascii="Arial" w:eastAsia="Times New Roman" w:hAnsi="Arial" w:cs="Arial"/>
          <w:b/>
          <w:color w:val="333333"/>
          <w:sz w:val="28"/>
          <w:szCs w:val="28"/>
          <w:shd w:val="clear" w:color="auto" w:fill="FFFFFF"/>
          <w:lang w:eastAsia="ro-RO"/>
        </w:rPr>
        <w:t>Data sources</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data sources that we will use are listed below. They can provide information about major points of interest for the user by their SPARQL endpoints. The namaspace “geo” enables us to search by location latitude and longitude. This fulfills a major need of the application, since all the searches are based on geographical coordinates or based on the id of a resource.</w:t>
      </w:r>
    </w:p>
    <w:p w:rsidR="007052BF"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DBPedia</w:t>
      </w:r>
    </w:p>
    <w:p w:rsidR="007052BF"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El Viajero</w:t>
      </w:r>
    </w:p>
    <w:p w:rsidR="00DB708D"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TourPedia</w:t>
      </w:r>
    </w:p>
    <w:p w:rsidR="007052BF" w:rsidRPr="00C734F5" w:rsidRDefault="00C734F5"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lang w:eastAsia="ro-RO"/>
        </w:rPr>
        <w:t>LinkedGeoData</w:t>
      </w:r>
      <w:r w:rsidR="007052BF" w:rsidRPr="00C734F5">
        <w:rPr>
          <w:rFonts w:ascii="Arial" w:eastAsia="Times New Roman" w:hAnsi="Arial" w:cs="Arial"/>
          <w:color w:val="333333"/>
          <w:sz w:val="26"/>
          <w:szCs w:val="26"/>
          <w:lang w:eastAsia="ro-RO"/>
        </w:rPr>
        <w:tab/>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color w:val="333333"/>
          <w:sz w:val="26"/>
          <w:szCs w:val="26"/>
          <w:lang w:eastAsia="ro-RO"/>
        </w:rPr>
        <w:tab/>
        <w:t>Query examples using dbpedia enpoint for retrieving different points of interest</w:t>
      </w:r>
      <w:r w:rsidR="00214FE0">
        <w:rPr>
          <w:rFonts w:ascii="Arial" w:eastAsia="Times New Roman" w:hAnsi="Arial" w:cs="Arial"/>
          <w:color w:val="333333"/>
          <w:sz w:val="26"/>
          <w:szCs w:val="26"/>
          <w:vertAlign w:val="superscript"/>
          <w:lang w:eastAsia="ro-RO"/>
        </w:rPr>
        <w:t>5,6</w:t>
      </w:r>
      <w:r w:rsidR="00EA7276">
        <w:rPr>
          <w:rFonts w:ascii="Arial" w:eastAsia="Times New Roman" w:hAnsi="Arial" w:cs="Arial"/>
          <w:color w:val="333333"/>
          <w:sz w:val="26"/>
          <w:szCs w:val="26"/>
          <w:vertAlign w:val="superscript"/>
          <w:lang w:eastAsia="ro-RO"/>
        </w:rPr>
        <w:t>,7</w:t>
      </w:r>
      <w:r w:rsidRPr="00C734F5">
        <w:rPr>
          <w:rFonts w:ascii="Arial" w:eastAsia="Times New Roman" w:hAnsi="Arial" w:cs="Arial"/>
          <w:color w:val="333333"/>
          <w:sz w:val="26"/>
          <w:szCs w:val="26"/>
          <w:lang w:eastAsia="ro-RO"/>
        </w:rPr>
        <w:t>:</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Restaurants with Seafood cuisine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 &lt;http://www.w3.org/1999/02/22-rdf-syntax-ns#&gt;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foaf: &lt;http://xmlns.com/foaf/0.1/&gt;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dbo: &lt;http://dbpedia.org/ontology/&gt;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?name (STR(?cuisine) AS ?cuisine) ?address ?website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 rdf:type dbo:Restaurant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dbo:cuisine ?cuisine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foaf:homepage ?website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rdfs:label ?name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dbo:address ?address</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(langMatches(lang(?name), "EN") &amp;&amp; (STR(?cuisine) AS ?cuisine)="Seafood")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9A3B10">
      <w:pPr>
        <w:spacing w:after="0" w:line="240" w:lineRule="auto"/>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lastRenderedPageBreak/>
        <w:drawing>
          <wp:inline distT="0" distB="0" distL="0" distR="0">
            <wp:extent cx="7268845" cy="1943100"/>
            <wp:effectExtent l="0" t="0" r="0" b="0"/>
            <wp:docPr id="10" name="Picture 10" descr="seafood_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food_restaurants.JPG"/>
                    <pic:cNvPicPr>
                      <a:picLocks noChangeAspect="1" noChangeArrowheads="1"/>
                    </pic:cNvPicPr>
                  </pic:nvPicPr>
                  <pic:blipFill>
                    <a:blip r:embed="rId9" cstate="print"/>
                    <a:srcRect/>
                    <a:stretch>
                      <a:fillRect/>
                    </a:stretch>
                  </pic:blipFill>
                  <pic:spPr bwMode="auto">
                    <a:xfrm>
                      <a:off x="0" y="0"/>
                      <a:ext cx="7331396" cy="1959821"/>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Museums filtered by latitude and longitude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geo: &lt;http://www.w3.org/2003/01/geo/wgs84_pos#&gt;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dbo: &lt;http://dbpedia.org/ontology/&gt; </w:t>
      </w:r>
    </w:p>
    <w:p w:rsidR="007052BF" w:rsidRPr="00C734F5" w:rsidRDefault="007052BF" w:rsidP="007052BF">
      <w:pPr>
        <w:spacing w:after="0" w:line="240" w:lineRule="auto"/>
        <w:rPr>
          <w:rFonts w:ascii="Courier New" w:eastAsia="Times New Roman" w:hAnsi="Courier New" w:cs="Courier New"/>
          <w:sz w:val="26"/>
          <w:szCs w:val="26"/>
          <w:lang w:eastAsia="ro-RO"/>
        </w:rPr>
      </w:pP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?museum_name ?lat ?long  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a dbo:Place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geo:lat ?lat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geo:long ?long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rdfs:label ?museum_name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?s dbp:museum ?museum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 ?long &gt; 2.3508 - 100 &amp;&amp; ?long &lt; 2.3508 + 100 &amp;&amp; ?lat &gt; 48.8567 - 100 &amp;&amp; ?lat &lt; 48.8567 + 100 &amp;&amp; langMatches(lang(?museum_name ), "en"))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drawing>
          <wp:inline distT="0" distB="0" distL="0" distR="0">
            <wp:extent cx="3867150" cy="1000125"/>
            <wp:effectExtent l="19050" t="0" r="0" b="0"/>
            <wp:docPr id="11" name="Picture 11" descr="museums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seums_query.JPG"/>
                    <pic:cNvPicPr>
                      <a:picLocks noChangeAspect="1" noChangeArrowheads="1"/>
                    </pic:cNvPicPr>
                  </pic:nvPicPr>
                  <pic:blipFill>
                    <a:blip r:embed="rId10" cstate="print"/>
                    <a:srcRect/>
                    <a:stretch>
                      <a:fillRect/>
                    </a:stretch>
                  </pic:blipFill>
                  <pic:spPr bwMode="auto">
                    <a:xfrm>
                      <a:off x="0" y="0"/>
                      <a:ext cx="3867150" cy="1000125"/>
                    </a:xfrm>
                    <a:prstGeom prst="rect">
                      <a:avLst/>
                    </a:prstGeom>
                    <a:noFill/>
                    <a:ln w="9525">
                      <a:noFill/>
                      <a:miter lim="800000"/>
                      <a:headEnd/>
                      <a:tailEnd/>
                    </a:ln>
                  </pic:spPr>
                </pic:pic>
              </a:graphicData>
            </a:graphic>
          </wp:inline>
        </w:drawing>
      </w: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sidRPr="00B61026">
        <w:rPr>
          <w:rFonts w:ascii="Arial" w:eastAsia="Times New Roman" w:hAnsi="Arial" w:cs="Arial"/>
          <w:i/>
          <w:iCs/>
          <w:color w:val="333333"/>
          <w:sz w:val="24"/>
          <w:szCs w:val="24"/>
          <w:shd w:val="clear" w:color="auto" w:fill="FFFFFF"/>
          <w:lang w:eastAsia="ro-RO"/>
        </w:rPr>
        <w:t>Get hotels from linkedgeodata</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Prefix lgdo:&lt;http://linkedgeodata.org/ontology/&gt;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PREFIX rdf: &lt;http://www.w3.org/1999/02/22-rdf-syntax-ns#&gt;</w:t>
      </w:r>
    </w:p>
    <w:p w:rsidR="00B61026" w:rsidRDefault="00B61026" w:rsidP="00B61026">
      <w:pPr>
        <w:spacing w:after="0" w:line="240" w:lineRule="auto"/>
        <w:jc w:val="both"/>
        <w:rPr>
          <w:rFonts w:ascii="Courier New" w:eastAsia="Times New Roman" w:hAnsi="Courier New" w:cs="Courier New"/>
          <w:color w:val="333333"/>
          <w:sz w:val="26"/>
          <w:szCs w:val="26"/>
          <w:shd w:val="clear" w:color="auto" w:fill="FFFFFF"/>
          <w:lang w:eastAsia="ro-RO"/>
        </w:rPr>
      </w:pPr>
      <w:r w:rsidRPr="00B61026">
        <w:rPr>
          <w:rFonts w:ascii="Courier New" w:eastAsia="Times New Roman" w:hAnsi="Courier New" w:cs="Courier New"/>
          <w:color w:val="333333"/>
          <w:sz w:val="26"/>
          <w:szCs w:val="26"/>
          <w:shd w:val="clear" w:color="auto" w:fill="FFFFFF"/>
          <w:lang w:eastAsia="ro-RO"/>
        </w:rPr>
        <w:t>PREFIX geo: &lt;http://www.w3.org/2003/01/geo/wgs84_pos#&gt;</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Select ?name, ?lat, ?long  where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rdfs:label ?name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rdf:type lgdo:Hotel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geo:lat ?lat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geo:long ?long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FILTER (langMatches(lang(?name), "EN"))</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Limit 20</w:t>
      </w: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Pr>
          <w:rFonts w:ascii="Arial" w:eastAsia="Times New Roman" w:hAnsi="Arial" w:cs="Arial"/>
          <w:noProof/>
          <w:color w:val="333333"/>
          <w:sz w:val="24"/>
          <w:szCs w:val="24"/>
          <w:shd w:val="clear" w:color="auto" w:fill="FFFFFF"/>
          <w:lang w:eastAsia="ro-RO"/>
        </w:rPr>
        <w:lastRenderedPageBreak/>
        <w:drawing>
          <wp:inline distT="0" distB="0" distL="0" distR="0">
            <wp:extent cx="3305175" cy="1571625"/>
            <wp:effectExtent l="19050" t="0" r="9525" b="0"/>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11" cstate="print"/>
                    <a:srcRect/>
                    <a:stretch>
                      <a:fillRect/>
                    </a:stretch>
                  </pic:blipFill>
                  <pic:spPr bwMode="auto">
                    <a:xfrm>
                      <a:off x="0" y="0"/>
                      <a:ext cx="3305175" cy="1571625"/>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EA7276" w:rsidRDefault="00EA7276">
      <w:pPr>
        <w:rPr>
          <w:rFonts w:ascii="Arial" w:eastAsia="Times New Roman" w:hAnsi="Arial" w:cs="Arial"/>
          <w:b/>
          <w:sz w:val="28"/>
          <w:szCs w:val="28"/>
          <w:lang w:eastAsia="ro-RO"/>
        </w:rPr>
      </w:pPr>
      <w:r>
        <w:rPr>
          <w:rFonts w:ascii="Arial" w:eastAsia="Times New Roman" w:hAnsi="Arial" w:cs="Arial"/>
          <w:b/>
          <w:sz w:val="28"/>
          <w:szCs w:val="28"/>
          <w:lang w:eastAsia="ro-RO"/>
        </w:rPr>
        <w:br w:type="page"/>
      </w:r>
      <w:bookmarkStart w:id="0" w:name="_GoBack"/>
      <w:bookmarkEnd w:id="0"/>
    </w:p>
    <w:p w:rsidR="00C734F5" w:rsidRPr="00C734F5" w:rsidRDefault="007052BF" w:rsidP="00C734F5">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sz w:val="28"/>
          <w:szCs w:val="28"/>
          <w:lang w:eastAsia="ro-RO"/>
        </w:rPr>
        <w:lastRenderedPageBreak/>
        <w:t>3.      </w:t>
      </w:r>
      <w:r w:rsidRPr="00C734F5">
        <w:rPr>
          <w:rFonts w:ascii="Arial" w:eastAsia="Times New Roman" w:hAnsi="Arial" w:cs="Arial"/>
          <w:b/>
          <w:sz w:val="28"/>
          <w:szCs w:val="28"/>
          <w:shd w:val="clear" w:color="auto" w:fill="FFFFFF"/>
          <w:lang w:eastAsia="ro-RO"/>
        </w:rPr>
        <w:t>Bibliography</w:t>
      </w:r>
    </w:p>
    <w:p w:rsidR="00C734F5" w:rsidRPr="00C734F5" w:rsidRDefault="00C734F5" w:rsidP="00C734F5">
      <w:pPr>
        <w:spacing w:after="0" w:line="240" w:lineRule="auto"/>
        <w:ind w:firstLine="700"/>
        <w:jc w:val="both"/>
        <w:rPr>
          <w:rFonts w:ascii="Arial" w:eastAsia="Times New Roman" w:hAnsi="Arial" w:cs="Arial"/>
          <w:b/>
          <w:sz w:val="28"/>
          <w:szCs w:val="28"/>
          <w:lang w:eastAsia="ro-RO"/>
        </w:rPr>
      </w:pPr>
    </w:p>
    <w:p w:rsidR="007052BF" w:rsidRPr="001111B8" w:rsidRDefault="007052BF" w:rsidP="001111B8">
      <w:pPr>
        <w:pStyle w:val="ListParagraph"/>
        <w:numPr>
          <w:ilvl w:val="0"/>
          <w:numId w:val="6"/>
        </w:numPr>
        <w:spacing w:after="0" w:line="240" w:lineRule="auto"/>
        <w:jc w:val="both"/>
        <w:rPr>
          <w:rFonts w:ascii="Arial" w:eastAsia="Times New Roman" w:hAnsi="Arial" w:cs="Arial"/>
          <w:b/>
          <w:sz w:val="28"/>
          <w:szCs w:val="28"/>
          <w:lang w:eastAsia="ro-RO"/>
        </w:rPr>
      </w:pPr>
      <w:r w:rsidRPr="001111B8">
        <w:rPr>
          <w:rFonts w:ascii="Arial" w:eastAsia="Times New Roman" w:hAnsi="Arial" w:cs="Arial"/>
          <w:sz w:val="26"/>
          <w:szCs w:val="26"/>
          <w:shd w:val="clear" w:color="auto" w:fill="FFFFFF"/>
          <w:lang w:eastAsia="ro-RO"/>
        </w:rPr>
        <w:t>http://profs.info.uaic.ro/~busaco/teach/courses/wade/projects/</w:t>
      </w:r>
    </w:p>
    <w:p w:rsidR="007052BF" w:rsidRPr="001111B8" w:rsidRDefault="008E177F"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2" w:history="1">
        <w:r w:rsidR="007052BF" w:rsidRPr="001111B8">
          <w:rPr>
            <w:rFonts w:ascii="Arial" w:eastAsia="Times New Roman" w:hAnsi="Arial" w:cs="Arial"/>
            <w:sz w:val="26"/>
            <w:szCs w:val="26"/>
            <w:lang w:eastAsia="ro-RO"/>
          </w:rPr>
          <w:t>http://www.dotnet-tricks.com/Tutorial/webapi/VG9K040413-What-is-Web-API-and-why-to-use-it-?.html</w:t>
        </w:r>
      </w:hyperlink>
    </w:p>
    <w:p w:rsidR="007052BF" w:rsidRPr="001111B8" w:rsidRDefault="008E177F"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3" w:history="1">
        <w:r w:rsidR="007052BF" w:rsidRPr="001111B8">
          <w:rPr>
            <w:rFonts w:ascii="Arial" w:eastAsia="Times New Roman" w:hAnsi="Arial" w:cs="Arial"/>
            <w:sz w:val="26"/>
            <w:szCs w:val="26"/>
            <w:lang w:eastAsia="ro-RO"/>
          </w:rPr>
          <w:t>https://brightstardb.readthedocs.org/en/latest/Concepts/</w:t>
        </w:r>
      </w:hyperlink>
    </w:p>
    <w:p w:rsidR="001111B8" w:rsidRPr="00EA7276" w:rsidRDefault="008E177F"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4" w:anchor="rdf-client-api" w:history="1">
        <w:r w:rsidR="00EA7276" w:rsidRPr="007926A3">
          <w:rPr>
            <w:rStyle w:val="Hyperlink"/>
            <w:rFonts w:ascii="Arial" w:eastAsia="Times New Roman" w:hAnsi="Arial" w:cs="Arial"/>
            <w:sz w:val="26"/>
            <w:szCs w:val="26"/>
            <w:shd w:val="clear" w:color="auto" w:fill="FFFFFF"/>
            <w:lang w:eastAsia="ro-RO"/>
          </w:rPr>
          <w:t>https://brightstardb.readthedocs.org/en/latest/RDF_Client_API/#rdf-client-api</w:t>
        </w:r>
      </w:hyperlink>
    </w:p>
    <w:p w:rsidR="00EA7276" w:rsidRPr="001111B8" w:rsidRDefault="00EA7276" w:rsidP="00EA7276">
      <w:pPr>
        <w:pStyle w:val="ListParagraph"/>
        <w:numPr>
          <w:ilvl w:val="0"/>
          <w:numId w:val="6"/>
        </w:numPr>
        <w:spacing w:after="0" w:line="240" w:lineRule="auto"/>
        <w:jc w:val="both"/>
        <w:rPr>
          <w:rFonts w:ascii="Arial" w:eastAsia="Times New Roman" w:hAnsi="Arial" w:cs="Arial"/>
          <w:sz w:val="26"/>
          <w:szCs w:val="26"/>
          <w:lang w:eastAsia="ro-RO"/>
        </w:rPr>
      </w:pPr>
      <w:r w:rsidRPr="00EA7276">
        <w:rPr>
          <w:rFonts w:ascii="Arial" w:eastAsia="Times New Roman" w:hAnsi="Arial" w:cs="Arial"/>
          <w:sz w:val="26"/>
          <w:szCs w:val="26"/>
          <w:lang w:eastAsia="ro-RO"/>
        </w:rPr>
        <w:t>http://www.w3.org/2009/Talks/0615-qbe/</w:t>
      </w:r>
    </w:p>
    <w:p w:rsidR="001111B8" w:rsidRPr="001111B8" w:rsidRDefault="008E177F" w:rsidP="001111B8">
      <w:pPr>
        <w:pStyle w:val="ListParagraph"/>
        <w:numPr>
          <w:ilvl w:val="0"/>
          <w:numId w:val="6"/>
        </w:numPr>
        <w:spacing w:after="0" w:line="240" w:lineRule="auto"/>
        <w:jc w:val="both"/>
        <w:rPr>
          <w:rStyle w:val="apple-converted-space"/>
          <w:rFonts w:ascii="Arial" w:eastAsia="Times New Roman" w:hAnsi="Arial" w:cs="Arial"/>
          <w:sz w:val="26"/>
          <w:szCs w:val="26"/>
          <w:lang w:eastAsia="ro-RO"/>
        </w:rPr>
      </w:pPr>
      <w:hyperlink r:id="rId15" w:history="1">
        <w:bookmarkStart w:id="1" w:name="_Ref436845660"/>
        <w:r w:rsidR="001111B8" w:rsidRPr="001111B8">
          <w:rPr>
            <w:rStyle w:val="Hyperlink"/>
            <w:rFonts w:ascii="Arial" w:hAnsi="Arial" w:cs="Arial"/>
            <w:color w:val="auto"/>
            <w:sz w:val="24"/>
            <w:szCs w:val="24"/>
            <w:u w:val="none"/>
            <w:shd w:val="clear" w:color="auto" w:fill="FFFFFF"/>
          </w:rPr>
          <w:t>http://notes.3kbo.com/sparql-geolocation</w:t>
        </w:r>
        <w:bookmarkEnd w:id="1"/>
      </w:hyperlink>
    </w:p>
    <w:p w:rsidR="001111B8" w:rsidRPr="001111B8" w:rsidRDefault="001111B8" w:rsidP="001111B8">
      <w:pPr>
        <w:pStyle w:val="ListParagraph"/>
        <w:numPr>
          <w:ilvl w:val="0"/>
          <w:numId w:val="6"/>
        </w:numPr>
        <w:spacing w:line="240" w:lineRule="auto"/>
        <w:jc w:val="both"/>
        <w:rPr>
          <w:rStyle w:val="apple-converted-space"/>
          <w:rFonts w:ascii="Arial" w:hAnsi="Arial" w:cs="Arial"/>
          <w:sz w:val="24"/>
          <w:szCs w:val="24"/>
          <w:shd w:val="clear" w:color="auto" w:fill="FFFFFF"/>
        </w:rPr>
      </w:pPr>
      <w:r w:rsidRPr="001111B8">
        <w:rPr>
          <w:rStyle w:val="apple-converted-space"/>
          <w:rFonts w:ascii="Arial" w:hAnsi="Arial" w:cs="Arial"/>
          <w:sz w:val="24"/>
          <w:szCs w:val="24"/>
          <w:shd w:val="clear" w:color="auto" w:fill="FFFFFF"/>
        </w:rPr>
        <w:t>http://forge.taotesting.com/attachments/download/563/dbpedia-sparql-examples.pdf</w:t>
      </w:r>
    </w:p>
    <w:sectPr w:rsidR="001111B8" w:rsidRPr="001111B8" w:rsidSect="004D4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5C9F"/>
    <w:multiLevelType w:val="multilevel"/>
    <w:tmpl w:val="389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373B8"/>
    <w:multiLevelType w:val="multilevel"/>
    <w:tmpl w:val="6A105A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440B1E66"/>
    <w:multiLevelType w:val="hybridMultilevel"/>
    <w:tmpl w:val="5D46AB82"/>
    <w:lvl w:ilvl="0" w:tplc="00DEA102">
      <w:start w:val="1"/>
      <w:numFmt w:val="decimal"/>
      <w:lvlText w:val="%1."/>
      <w:lvlJc w:val="left"/>
      <w:pPr>
        <w:ind w:left="720" w:hanging="360"/>
      </w:pPr>
      <w:rPr>
        <w:rFonts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44B9E"/>
    <w:multiLevelType w:val="multilevel"/>
    <w:tmpl w:val="B35EC7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4AA42D7B"/>
    <w:multiLevelType w:val="multilevel"/>
    <w:tmpl w:val="EAC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45BDF"/>
    <w:multiLevelType w:val="hybridMultilevel"/>
    <w:tmpl w:val="6284CD46"/>
    <w:lvl w:ilvl="0" w:tplc="00DEA102">
      <w:start w:val="1"/>
      <w:numFmt w:val="decimal"/>
      <w:lvlText w:val="%1."/>
      <w:lvlJc w:val="left"/>
      <w:pPr>
        <w:ind w:left="1060" w:hanging="360"/>
      </w:pPr>
      <w:rPr>
        <w:rFonts w:hint="default"/>
        <w:b w:val="0"/>
        <w:sz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66034DF4"/>
    <w:multiLevelType w:val="hybridMultilevel"/>
    <w:tmpl w:val="CA6E8ACE"/>
    <w:lvl w:ilvl="0" w:tplc="54C694B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F6C"/>
    <w:rsid w:val="00002482"/>
    <w:rsid w:val="000971AE"/>
    <w:rsid w:val="001111B8"/>
    <w:rsid w:val="00173FB5"/>
    <w:rsid w:val="001B0386"/>
    <w:rsid w:val="00214FE0"/>
    <w:rsid w:val="00260C3B"/>
    <w:rsid w:val="002D3B07"/>
    <w:rsid w:val="002F75B9"/>
    <w:rsid w:val="004253DA"/>
    <w:rsid w:val="004D4FFD"/>
    <w:rsid w:val="00535C4D"/>
    <w:rsid w:val="00584992"/>
    <w:rsid w:val="005A67AD"/>
    <w:rsid w:val="005D78E1"/>
    <w:rsid w:val="007052BF"/>
    <w:rsid w:val="0074766C"/>
    <w:rsid w:val="008A32B7"/>
    <w:rsid w:val="008E177F"/>
    <w:rsid w:val="009A3B10"/>
    <w:rsid w:val="00AC301D"/>
    <w:rsid w:val="00AF2F6C"/>
    <w:rsid w:val="00B47336"/>
    <w:rsid w:val="00B61026"/>
    <w:rsid w:val="00B946AA"/>
    <w:rsid w:val="00BB17D8"/>
    <w:rsid w:val="00C602E7"/>
    <w:rsid w:val="00C60E4B"/>
    <w:rsid w:val="00C734F5"/>
    <w:rsid w:val="00D57647"/>
    <w:rsid w:val="00DB708D"/>
    <w:rsid w:val="00EA7276"/>
    <w:rsid w:val="00F52CC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B"/>
    <w:pPr>
      <w:ind w:left="720"/>
      <w:contextualSpacing/>
    </w:pPr>
  </w:style>
  <w:style w:type="character" w:customStyle="1" w:styleId="apple-converted-space">
    <w:name w:val="apple-converted-space"/>
    <w:basedOn w:val="DefaultParagraphFont"/>
    <w:rsid w:val="00260C3B"/>
  </w:style>
  <w:style w:type="paragraph" w:styleId="NormalWeb">
    <w:name w:val="Normal (Web)"/>
    <w:basedOn w:val="Normal"/>
    <w:uiPriority w:val="99"/>
    <w:semiHidden/>
    <w:unhideWhenUsed/>
    <w:rsid w:val="002D3B0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D3B07"/>
    <w:rPr>
      <w:color w:val="0000FF"/>
      <w:u w:val="single"/>
    </w:rPr>
  </w:style>
  <w:style w:type="character" w:customStyle="1" w:styleId="apple-tab-span">
    <w:name w:val="apple-tab-span"/>
    <w:basedOn w:val="DefaultParagraphFont"/>
    <w:rsid w:val="007052BF"/>
  </w:style>
  <w:style w:type="paragraph" w:styleId="BalloonText">
    <w:name w:val="Balloon Text"/>
    <w:basedOn w:val="Normal"/>
    <w:link w:val="BalloonTextChar"/>
    <w:uiPriority w:val="99"/>
    <w:semiHidden/>
    <w:unhideWhenUsed/>
    <w:rsid w:val="0070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705402">
      <w:bodyDiv w:val="1"/>
      <w:marLeft w:val="0"/>
      <w:marRight w:val="0"/>
      <w:marTop w:val="0"/>
      <w:marBottom w:val="0"/>
      <w:divBdr>
        <w:top w:val="none" w:sz="0" w:space="0" w:color="auto"/>
        <w:left w:val="none" w:sz="0" w:space="0" w:color="auto"/>
        <w:bottom w:val="none" w:sz="0" w:space="0" w:color="auto"/>
        <w:right w:val="none" w:sz="0" w:space="0" w:color="auto"/>
      </w:divBdr>
    </w:div>
    <w:div w:id="898639116">
      <w:bodyDiv w:val="1"/>
      <w:marLeft w:val="0"/>
      <w:marRight w:val="0"/>
      <w:marTop w:val="0"/>
      <w:marBottom w:val="0"/>
      <w:divBdr>
        <w:top w:val="none" w:sz="0" w:space="0" w:color="auto"/>
        <w:left w:val="none" w:sz="0" w:space="0" w:color="auto"/>
        <w:bottom w:val="none" w:sz="0" w:space="0" w:color="auto"/>
        <w:right w:val="none" w:sz="0" w:space="0" w:color="auto"/>
      </w:divBdr>
    </w:div>
    <w:div w:id="1127505212">
      <w:bodyDiv w:val="1"/>
      <w:marLeft w:val="0"/>
      <w:marRight w:val="0"/>
      <w:marTop w:val="0"/>
      <w:marBottom w:val="0"/>
      <w:divBdr>
        <w:top w:val="none" w:sz="0" w:space="0" w:color="auto"/>
        <w:left w:val="none" w:sz="0" w:space="0" w:color="auto"/>
        <w:bottom w:val="none" w:sz="0" w:space="0" w:color="auto"/>
        <w:right w:val="none" w:sz="0" w:space="0" w:color="auto"/>
      </w:divBdr>
    </w:div>
    <w:div w:id="14994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parql11-update/" TargetMode="External"/><Relationship Id="rId13" Type="http://schemas.openxmlformats.org/officeDocument/2006/relationships/hyperlink" Target="https://brightstardb.readthedocs.org/en/latest/Concepts/" TargetMode="External"/><Relationship Id="rId3" Type="http://schemas.openxmlformats.org/officeDocument/2006/relationships/styles" Target="styles.xml"/><Relationship Id="rId7" Type="http://schemas.openxmlformats.org/officeDocument/2006/relationships/hyperlink" Target="http://www.w3.org/TR/sparql11-query/" TargetMode="External"/><Relationship Id="rId12" Type="http://schemas.openxmlformats.org/officeDocument/2006/relationships/hyperlink" Target="http://www.dotnet-tricks.com/Tutorial/webapi/VG9K040413-What-is-Web-API-and-why-to-use-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org/TR/2004/REC-rdf-primer-200402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notes.3kbo.com/sparql-geolocation"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rightstardb.readthedocs.org/en/latest/RDF_Client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E80F5-B396-49A9-BFDD-BBA6D8E6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866</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9</cp:revision>
  <dcterms:created xsi:type="dcterms:W3CDTF">2015-11-30T09:18:00Z</dcterms:created>
  <dcterms:modified xsi:type="dcterms:W3CDTF">2015-12-02T17:39:00Z</dcterms:modified>
</cp:coreProperties>
</file>