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68E" w14:textId="2D2CAAA6" w:rsidR="00A020AC" w:rsidRDefault="00A020AC" w:rsidP="00EA21DB">
      <w:pPr>
        <w:pStyle w:val="Title"/>
        <w:ind w:left="0"/>
        <w:jc w:val="center"/>
      </w:pPr>
      <w:bookmarkStart w:id="0" w:name="_Toc442685515"/>
      <w:r>
        <w:t>RCS Daily Operations</w:t>
      </w:r>
    </w:p>
    <w:p w14:paraId="6C2C8C8A" w14:textId="77777777" w:rsidR="00FD0E27" w:rsidRPr="00FD0E27" w:rsidRDefault="00FD0E27" w:rsidP="00FD0E27"/>
    <w:sdt>
      <w:sdtPr>
        <w:rPr>
          <w:rFonts w:ascii="Calibri" w:eastAsia="Times New Roman" w:hAnsi="Calibri" w:cs="Times New Roman"/>
          <w:color w:val="auto"/>
          <w:sz w:val="20"/>
          <w:szCs w:val="24"/>
        </w:rPr>
        <w:id w:val="1085188235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14:paraId="33F2FFEC" w14:textId="77777777" w:rsidR="00A020AC" w:rsidRDefault="00A020AC" w:rsidP="00FD0E27">
          <w:pPr>
            <w:pStyle w:val="TOCHeading"/>
            <w:jc w:val="center"/>
          </w:pPr>
          <w:r>
            <w:t>Table of Contents</w:t>
          </w:r>
        </w:p>
        <w:p w14:paraId="56DE19B2" w14:textId="4E6E06EF" w:rsidR="00E21FF4" w:rsidRDefault="00A020A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3179" w:history="1">
            <w:r w:rsidR="00E21FF4" w:rsidRPr="000D4C40">
              <w:rPr>
                <w:rStyle w:val="Hyperlink"/>
              </w:rPr>
              <w:t>Objective</w:t>
            </w:r>
            <w:r w:rsidR="00E21FF4">
              <w:rPr>
                <w:webHidden/>
              </w:rPr>
              <w:tab/>
            </w:r>
            <w:r w:rsidR="00E21FF4">
              <w:rPr>
                <w:webHidden/>
              </w:rPr>
              <w:fldChar w:fldCharType="begin"/>
            </w:r>
            <w:r w:rsidR="00E21FF4">
              <w:rPr>
                <w:webHidden/>
              </w:rPr>
              <w:instrText xml:space="preserve"> PAGEREF _Toc160613179 \h </w:instrText>
            </w:r>
            <w:r w:rsidR="00E21FF4">
              <w:rPr>
                <w:webHidden/>
              </w:rPr>
            </w:r>
            <w:r w:rsidR="00E21FF4">
              <w:rPr>
                <w:webHidden/>
              </w:rPr>
              <w:fldChar w:fldCharType="separate"/>
            </w:r>
            <w:r w:rsidR="00E21FF4">
              <w:rPr>
                <w:webHidden/>
              </w:rPr>
              <w:t>2</w:t>
            </w:r>
            <w:r w:rsidR="00E21FF4">
              <w:rPr>
                <w:webHidden/>
              </w:rPr>
              <w:fldChar w:fldCharType="end"/>
            </w:r>
          </w:hyperlink>
        </w:p>
        <w:p w14:paraId="218CA612" w14:textId="657F9643" w:rsidR="00E21FF4" w:rsidRDefault="00E21FF4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4"/>
              <w:lang w:val="en-US" w:eastAsia="zh-CN"/>
              <w14:ligatures w14:val="standardContextual"/>
            </w:rPr>
          </w:pPr>
          <w:hyperlink w:anchor="_Toc160613180" w:history="1">
            <w:r w:rsidRPr="000D4C40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lang w:val="en-US" w:eastAsia="zh-CN"/>
                <w14:ligatures w14:val="standardContextual"/>
              </w:rPr>
              <w:tab/>
            </w:r>
            <w:r w:rsidRPr="000D4C40">
              <w:rPr>
                <w:rStyle w:val="Hyperlink"/>
              </w:rPr>
              <w:t>Postman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_Toc160613180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BCBC34D" w14:textId="21A55C16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1" w:history="1">
            <w:r w:rsidRPr="000D4C40">
              <w:rPr>
                <w:rStyle w:val="Hyperlink"/>
                <w:noProof/>
              </w:rPr>
              <w:t>Ticket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34BE" w14:textId="5FF11FA9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2" w:history="1">
            <w:r w:rsidRPr="000D4C40">
              <w:rPr>
                <w:rStyle w:val="Hyperlink"/>
                <w:noProof/>
              </w:rPr>
              <w:t>Fetch Emails to RCS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39B5" w14:textId="793E7CA3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3" w:history="1">
            <w:r w:rsidRPr="000D4C40">
              <w:rPr>
                <w:rStyle w:val="Hyperlink"/>
                <w:noProof/>
              </w:rPr>
              <w:t>Redirect Emails to Internal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C90C" w14:textId="34101AEE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4" w:history="1">
            <w:r w:rsidRPr="000D4C40">
              <w:rPr>
                <w:rStyle w:val="Hyperlink"/>
                <w:noProof/>
              </w:rPr>
              <w:t>Assign Emails to Internal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813E" w14:textId="4B989650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5" w:history="1">
            <w:r w:rsidRPr="000D4C40">
              <w:rPr>
                <w:rStyle w:val="Hyperlink"/>
                <w:noProof/>
              </w:rPr>
              <w:t>Customer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DDA0" w14:textId="2B4E721F" w:rsidR="00E21FF4" w:rsidRDefault="00E21FF4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4"/>
              <w:lang w:val="en-US" w:eastAsia="zh-CN"/>
              <w14:ligatures w14:val="standardContextual"/>
            </w:rPr>
          </w:pPr>
          <w:hyperlink w:anchor="_Toc160613186" w:history="1">
            <w:r w:rsidRPr="000D4C4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lang w:val="en-US" w:eastAsia="zh-CN"/>
                <w14:ligatures w14:val="standardContextual"/>
              </w:rPr>
              <w:tab/>
            </w:r>
            <w:r w:rsidRPr="000D4C40">
              <w:rPr>
                <w:rStyle w:val="Hyperlink"/>
              </w:rPr>
              <w:t>Ticket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_Toc160613186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97FC26" w14:textId="6FC31BAE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7" w:history="1">
            <w:r w:rsidRPr="000D4C40">
              <w:rPr>
                <w:rStyle w:val="Hyperlink"/>
                <w:noProof/>
              </w:rPr>
              <w:t>MSS Request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110D" w14:textId="408B7D49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8" w:history="1">
            <w:r w:rsidRPr="000D4C40">
              <w:rPr>
                <w:rStyle w:val="Hyperlink"/>
                <w:noProof/>
              </w:rPr>
              <w:t>Incident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F1FE" w14:textId="67AA1DA1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89" w:history="1">
            <w:r w:rsidRPr="000D4C40">
              <w:rPr>
                <w:rStyle w:val="Hyperlink"/>
                <w:noProof/>
              </w:rPr>
              <w:t>Escalation to Upper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880B" w14:textId="09DA8071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90" w:history="1">
            <w:r w:rsidRPr="000D4C40">
              <w:rPr>
                <w:rStyle w:val="Hyperlink"/>
                <w:noProof/>
              </w:rPr>
              <w:t>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07FB" w14:textId="4C1453DF" w:rsidR="00E21FF4" w:rsidRDefault="00E21FF4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4"/>
              <w:lang w:val="en-US" w:eastAsia="zh-CN"/>
              <w14:ligatures w14:val="standardContextual"/>
            </w:rPr>
          </w:pPr>
          <w:hyperlink w:anchor="_Toc160613191" w:history="1">
            <w:r w:rsidRPr="000D4C4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4"/>
                <w:lang w:val="en-US" w:eastAsia="zh-CN"/>
                <w14:ligatures w14:val="standardContextual"/>
              </w:rPr>
              <w:tab/>
            </w:r>
            <w:r w:rsidRPr="000D4C40">
              <w:rPr>
                <w:rStyle w:val="Hyperlink"/>
              </w:rPr>
              <w:t>Ticket Follow-up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_Toc160613191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41F6EE" w14:textId="783F0FFB" w:rsidR="00E21FF4" w:rsidRDefault="00E21FF4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4"/>
              <w:lang w:val="en-US" w:eastAsia="zh-CN"/>
              <w14:ligatures w14:val="standardContextual"/>
            </w:rPr>
          </w:pPr>
          <w:hyperlink w:anchor="_Toc160613192" w:history="1">
            <w:r w:rsidRPr="000D4C40">
              <w:rPr>
                <w:rStyle w:val="Hyperlink"/>
              </w:rPr>
              <w:t>Appendix.  MNOC Operation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_Toc160613192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AB04FF" w14:textId="642CEF47" w:rsidR="00E21FF4" w:rsidRDefault="00E21F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zh-CN"/>
              <w14:ligatures w14:val="standardContextual"/>
            </w:rPr>
          </w:pPr>
          <w:hyperlink w:anchor="_Toc160613193" w:history="1">
            <w:r w:rsidRPr="000D4C40">
              <w:rPr>
                <w:rStyle w:val="Hyperlink"/>
                <w:noProof/>
              </w:rPr>
              <w:t>Postman/Ticket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7BDA" w14:textId="39EB59EB" w:rsidR="00A020AC" w:rsidRDefault="00A020AC" w:rsidP="00A020AC">
          <w:r>
            <w:rPr>
              <w:b/>
              <w:bCs/>
              <w:noProof/>
            </w:rPr>
            <w:fldChar w:fldCharType="end"/>
          </w:r>
        </w:p>
      </w:sdtContent>
    </w:sdt>
    <w:p w14:paraId="7FED1F33" w14:textId="77777777" w:rsidR="00A020AC" w:rsidRDefault="00A020AC" w:rsidP="00A020AC">
      <w:pPr>
        <w:pStyle w:val="Heading1"/>
      </w:pPr>
    </w:p>
    <w:p w14:paraId="46D2F2E5" w14:textId="77777777" w:rsidR="00A020AC" w:rsidRDefault="00A020AC" w:rsidP="00A020AC">
      <w:pPr>
        <w:rPr>
          <w:rFonts w:asciiTheme="majorHAnsi" w:eastAsiaTheme="majorEastAsia" w:hAnsiTheme="majorHAnsi" w:cstheme="majorBidi"/>
          <w:color w:val="39393B" w:themeColor="accent1" w:themeShade="BF"/>
          <w:sz w:val="32"/>
          <w:szCs w:val="32"/>
        </w:rPr>
      </w:pPr>
      <w:r>
        <w:br w:type="page"/>
      </w:r>
    </w:p>
    <w:p w14:paraId="36C4A621" w14:textId="33DCBB63" w:rsidR="00DF23D1" w:rsidRDefault="00173D85" w:rsidP="00173D85">
      <w:pPr>
        <w:pStyle w:val="Heading1"/>
        <w:ind w:hanging="66"/>
      </w:pPr>
      <w:r>
        <w:lastRenderedPageBreak/>
        <w:tab/>
      </w:r>
      <w:bookmarkStart w:id="1" w:name="_Toc160613179"/>
      <w:r w:rsidR="00DF23D1">
        <w:t>Objective</w:t>
      </w:r>
      <w:bookmarkEnd w:id="1"/>
    </w:p>
    <w:p w14:paraId="1FB9DBD8" w14:textId="4FEC1023" w:rsidR="00173D85" w:rsidRPr="00173D85" w:rsidRDefault="00735D34" w:rsidP="00173D85">
      <w:pPr>
        <w:ind w:left="360"/>
      </w:pPr>
      <w:r w:rsidRPr="00735D34">
        <w:t xml:space="preserve">The objective of this document is to delineate the operational scope of </w:t>
      </w:r>
      <w:r>
        <w:t>RCS</w:t>
      </w:r>
      <w:r w:rsidRPr="00735D34">
        <w:t xml:space="preserve"> team</w:t>
      </w:r>
      <w:r w:rsidR="001F658E">
        <w:t xml:space="preserve"> and </w:t>
      </w:r>
      <w:r w:rsidRPr="00735D34">
        <w:t>provid</w:t>
      </w:r>
      <w:r w:rsidR="001F658E">
        <w:t>e</w:t>
      </w:r>
      <w:r w:rsidRPr="00735D34">
        <w:t xml:space="preserve"> guidance to team members. Additionally, it aims to foster effective collaboration and coherence among various teams involved, mitigat</w:t>
      </w:r>
      <w:r w:rsidR="007D308B">
        <w:t>e</w:t>
      </w:r>
      <w:r w:rsidRPr="00735D34">
        <w:t xml:space="preserve"> </w:t>
      </w:r>
      <w:r w:rsidR="007D308B" w:rsidRPr="00735D34">
        <w:t>confusion,</w:t>
      </w:r>
      <w:r w:rsidRPr="00735D34">
        <w:t xml:space="preserve"> and optimiz</w:t>
      </w:r>
      <w:r w:rsidR="007D308B">
        <w:t>e</w:t>
      </w:r>
      <w:r w:rsidRPr="00735D34">
        <w:t xml:space="preserve"> collective efforts towards </w:t>
      </w:r>
      <w:r w:rsidR="00BE0765">
        <w:t xml:space="preserve">our team </w:t>
      </w:r>
      <w:r w:rsidRPr="00735D34">
        <w:t>goals.</w:t>
      </w:r>
      <w:r w:rsidR="00173D85">
        <w:tab/>
      </w:r>
    </w:p>
    <w:p w14:paraId="6CE069E6" w14:textId="77777777" w:rsidR="00DF23D1" w:rsidRPr="00DF23D1" w:rsidRDefault="00DF23D1" w:rsidP="00DF23D1"/>
    <w:p w14:paraId="25BD0F56" w14:textId="4019BF17" w:rsidR="00A020AC" w:rsidRDefault="00A020AC" w:rsidP="00A020AC">
      <w:pPr>
        <w:pStyle w:val="Heading1"/>
        <w:numPr>
          <w:ilvl w:val="0"/>
          <w:numId w:val="26"/>
        </w:numPr>
        <w:tabs>
          <w:tab w:val="num" w:pos="510"/>
        </w:tabs>
        <w:ind w:left="510" w:hanging="226"/>
      </w:pPr>
      <w:bookmarkStart w:id="2" w:name="_Toc160613180"/>
      <w:r>
        <w:t>Postman</w:t>
      </w:r>
      <w:bookmarkEnd w:id="2"/>
    </w:p>
    <w:p w14:paraId="2BE18877" w14:textId="77777777" w:rsidR="00A020AC" w:rsidRDefault="00A020AC" w:rsidP="00A00529">
      <w:pPr>
        <w:pStyle w:val="Heading2"/>
        <w:ind w:left="284"/>
      </w:pPr>
      <w:bookmarkStart w:id="3" w:name="_Toc160613181"/>
      <w:r>
        <w:t>Ticket Creation</w:t>
      </w:r>
      <w:bookmarkEnd w:id="3"/>
    </w:p>
    <w:p w14:paraId="412FCD4A" w14:textId="0418E2D2" w:rsidR="00D96F7D" w:rsidRDefault="00A020AC" w:rsidP="00A57DDA">
      <w:pPr>
        <w:ind w:left="360"/>
      </w:pPr>
      <w:r>
        <w:t>Monitor RCS postman (formerly SD postman) and create new tickets for unassigned emails under RCS resource by default.</w:t>
      </w:r>
      <w:r w:rsidR="00935EC8">
        <w:t xml:space="preserve"> </w:t>
      </w:r>
      <w:r w:rsidR="00D96F7D">
        <w:t xml:space="preserve">Teams can use filter </w:t>
      </w:r>
      <w:commentRangeStart w:id="4"/>
      <w:commentRangeStart w:id="5"/>
      <w:r w:rsidR="00D96F7D">
        <w:t xml:space="preserve">“Unread without ticket” 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00D96F7D">
        <w:t xml:space="preserve">to filter out such </w:t>
      </w:r>
      <w:r w:rsidR="00935EC8">
        <w:t>emails</w:t>
      </w:r>
      <w:r w:rsidR="00D96F7D">
        <w:t>.</w:t>
      </w:r>
    </w:p>
    <w:p w14:paraId="3AD91A73" w14:textId="54EFA396" w:rsidR="00935EC8" w:rsidRPr="00935EC8" w:rsidRDefault="00935EC8" w:rsidP="00A57DDA">
      <w:pPr>
        <w:ind w:left="360"/>
      </w:pPr>
      <w:r>
        <w:t xml:space="preserve">The personal who creates the ticket </w:t>
      </w:r>
      <w:r w:rsidR="00720C56">
        <w:t xml:space="preserve">shall </w:t>
      </w:r>
      <w:r>
        <w:t xml:space="preserve">initiate the first </w:t>
      </w:r>
      <w:r w:rsidR="005E3915">
        <w:t>response</w:t>
      </w:r>
      <w:r w:rsidR="00720C56">
        <w:t xml:space="preserve"> to </w:t>
      </w:r>
      <w:r w:rsidR="005E3915">
        <w:t xml:space="preserve">inform the customer about the ticket creation and </w:t>
      </w:r>
      <w:r w:rsidR="005E3915" w:rsidRPr="003A506D">
        <w:rPr>
          <w:highlight w:val="yellow"/>
        </w:rPr>
        <w:t>then work on the case.</w:t>
      </w:r>
    </w:p>
    <w:p w14:paraId="7068C22F" w14:textId="01E20D1E" w:rsidR="00A020AC" w:rsidRDefault="002D51A9" w:rsidP="002D51A9">
      <w:r>
        <w:tab/>
      </w:r>
      <w:r w:rsidRPr="002D51A9">
        <w:rPr>
          <w:noProof/>
        </w:rPr>
        <w:drawing>
          <wp:inline distT="0" distB="0" distL="0" distR="0" wp14:anchorId="7150050C" wp14:editId="536FC0AE">
            <wp:extent cx="5597308" cy="1717963"/>
            <wp:effectExtent l="0" t="0" r="3810" b="0"/>
            <wp:docPr id="30840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1994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28729"/>
                    <a:stretch/>
                  </pic:blipFill>
                  <pic:spPr bwMode="auto">
                    <a:xfrm>
                      <a:off x="0" y="0"/>
                      <a:ext cx="5604321" cy="172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E54A4" w14:textId="6F0F63C4" w:rsidR="00853E6B" w:rsidRDefault="001F1ABF" w:rsidP="00A57DDA">
      <w:pPr>
        <w:ind w:left="360"/>
      </w:pPr>
      <w:r>
        <w:t xml:space="preserve">Some customers are labelled as VIP, and their emails are highlighted per below. We should process their emails </w:t>
      </w:r>
      <w:proofErr w:type="gramStart"/>
      <w:r>
        <w:t>first, when</w:t>
      </w:r>
      <w:proofErr w:type="gramEnd"/>
      <w:r>
        <w:t xml:space="preserve"> we see them.</w:t>
      </w:r>
    </w:p>
    <w:p w14:paraId="285E34D0" w14:textId="5812434D" w:rsidR="001F1ABF" w:rsidRDefault="001F1ABF" w:rsidP="00A57DDA">
      <w:pPr>
        <w:ind w:left="360"/>
      </w:pPr>
      <w:r w:rsidRPr="001F1ABF">
        <w:drawing>
          <wp:inline distT="0" distB="0" distL="0" distR="0" wp14:anchorId="4FACCD3E" wp14:editId="49702D0C">
            <wp:extent cx="3221047" cy="709684"/>
            <wp:effectExtent l="0" t="0" r="0" b="0"/>
            <wp:docPr id="83977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71041" name=""/>
                    <pic:cNvPicPr/>
                  </pic:nvPicPr>
                  <pic:blipFill rotWithShape="1">
                    <a:blip r:embed="rId16"/>
                    <a:srcRect b="33106"/>
                    <a:stretch/>
                  </pic:blipFill>
                  <pic:spPr bwMode="auto">
                    <a:xfrm>
                      <a:off x="0" y="0"/>
                      <a:ext cx="3253081" cy="71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E7085" w14:textId="4CC2A2C8" w:rsidR="00A020AC" w:rsidRDefault="00A020AC" w:rsidP="00A00529">
      <w:pPr>
        <w:pStyle w:val="Heading2"/>
        <w:ind w:left="284"/>
      </w:pPr>
      <w:bookmarkStart w:id="7" w:name="_Toc160613182"/>
      <w:r>
        <w:t>Fetch Emails to RCS Tickets</w:t>
      </w:r>
      <w:bookmarkEnd w:id="7"/>
    </w:p>
    <w:p w14:paraId="3F5F8A70" w14:textId="046ABD7F" w:rsidR="00A020AC" w:rsidRPr="00252A0B" w:rsidRDefault="00A020AC" w:rsidP="00A57DDA">
      <w:pPr>
        <w:ind w:left="360"/>
      </w:pPr>
      <w:r w:rsidRPr="00252A0B">
        <w:t xml:space="preserve">Monitor RCS postman and fetch emails to </w:t>
      </w:r>
      <w:r w:rsidR="006460B7" w:rsidRPr="00252A0B">
        <w:t xml:space="preserve">existing </w:t>
      </w:r>
      <w:r w:rsidRPr="00252A0B">
        <w:t xml:space="preserve">RCS tickets. </w:t>
      </w:r>
      <w:r w:rsidR="005F0EE9" w:rsidRPr="00252A0B">
        <w:t>Colour</w:t>
      </w:r>
      <w:r w:rsidRPr="00252A0B">
        <w:t xml:space="preserve"> code: </w:t>
      </w:r>
      <w:proofErr w:type="gramStart"/>
      <w:r w:rsidRPr="00252A0B">
        <w:t>pink</w:t>
      </w:r>
      <w:proofErr w:type="gramEnd"/>
    </w:p>
    <w:p w14:paraId="4F4EC8B9" w14:textId="77777777" w:rsidR="00A020AC" w:rsidRDefault="00A020AC" w:rsidP="00A00529">
      <w:pPr>
        <w:pStyle w:val="Heading2"/>
        <w:ind w:left="284"/>
      </w:pPr>
      <w:bookmarkStart w:id="8" w:name="_Toc160613183"/>
      <w:r>
        <w:t>Redirect Emails to Internal Teams</w:t>
      </w:r>
      <w:bookmarkEnd w:id="8"/>
    </w:p>
    <w:p w14:paraId="4751A374" w14:textId="77777777" w:rsidR="00FC1BDB" w:rsidRDefault="00A020AC" w:rsidP="00A57DDA">
      <w:pPr>
        <w:ind w:left="360"/>
      </w:pPr>
      <w:r w:rsidRPr="00252A0B">
        <w:t xml:space="preserve">If an email is addressed to </w:t>
      </w:r>
      <w:r w:rsidR="006460B7" w:rsidRPr="00252A0B">
        <w:t>another</w:t>
      </w:r>
      <w:r w:rsidRPr="00252A0B">
        <w:t xml:space="preserve"> internal team, and they are not in the email loop, we can forward to them by below: </w:t>
      </w:r>
    </w:p>
    <w:p w14:paraId="6C9666F8" w14:textId="16FA60A5" w:rsidR="00E87454" w:rsidRPr="003D113D" w:rsidRDefault="00A020AC" w:rsidP="003D113D">
      <w:pPr>
        <w:jc w:val="center"/>
      </w:pPr>
      <w:r w:rsidRPr="007E3DC4">
        <w:rPr>
          <w:noProof/>
        </w:rPr>
        <w:drawing>
          <wp:inline distT="0" distB="0" distL="0" distR="0" wp14:anchorId="06F85E06" wp14:editId="5343E65B">
            <wp:extent cx="4115980" cy="2130950"/>
            <wp:effectExtent l="0" t="0" r="0" b="3175"/>
            <wp:docPr id="114111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11103" name=""/>
                    <pic:cNvPicPr/>
                  </pic:nvPicPr>
                  <pic:blipFill rotWithShape="1">
                    <a:blip r:embed="rId17"/>
                    <a:srcRect t="9524" b="50455"/>
                    <a:stretch/>
                  </pic:blipFill>
                  <pic:spPr bwMode="auto">
                    <a:xfrm>
                      <a:off x="0" y="0"/>
                      <a:ext cx="4123646" cy="213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42E95" w14:textId="65C87EE7" w:rsidR="00A020AC" w:rsidRDefault="00A020AC" w:rsidP="00A00529">
      <w:pPr>
        <w:pStyle w:val="Heading2"/>
        <w:ind w:left="284"/>
      </w:pPr>
      <w:bookmarkStart w:id="9" w:name="_Toc160613184"/>
      <w:r>
        <w:lastRenderedPageBreak/>
        <w:t>Assign Email</w:t>
      </w:r>
      <w:r w:rsidR="00BA6405">
        <w:t>s</w:t>
      </w:r>
      <w:r>
        <w:t xml:space="preserve"> to Internal Team</w:t>
      </w:r>
      <w:r w:rsidR="00BA6405">
        <w:t>s</w:t>
      </w:r>
      <w:bookmarkEnd w:id="9"/>
    </w:p>
    <w:p w14:paraId="52BBACD2" w14:textId="6D964F0C" w:rsidR="00A020AC" w:rsidRPr="00B76A0C" w:rsidRDefault="00E902A9" w:rsidP="00E902A9">
      <w:pPr>
        <w:ind w:left="360"/>
      </w:pPr>
      <w:r>
        <w:tab/>
      </w:r>
      <w:r w:rsidR="00A020AC" w:rsidRPr="00B76A0C">
        <w:t xml:space="preserve">If the ticket is already assigned to another team, e.g., MNOC Bratislava, CCTS </w:t>
      </w:r>
      <w:r w:rsidR="006460B7" w:rsidRPr="00B76A0C">
        <w:t>etc.</w:t>
      </w:r>
      <w:r w:rsidR="00A020AC" w:rsidRPr="00B76A0C">
        <w:t xml:space="preserve">, we should assign the email to them. </w:t>
      </w:r>
    </w:p>
    <w:p w14:paraId="04E1D1F4" w14:textId="77777777" w:rsidR="00A020AC" w:rsidRPr="00B76A0C" w:rsidRDefault="00A020AC" w:rsidP="00E902A9">
      <w:pPr>
        <w:ind w:left="360"/>
      </w:pPr>
      <w:r w:rsidRPr="00B76A0C">
        <w:t>Note: the difference between Redirection and Assign is:</w:t>
      </w:r>
    </w:p>
    <w:p w14:paraId="66404173" w14:textId="77777777" w:rsidR="00A020AC" w:rsidRPr="00B76A0C" w:rsidRDefault="00A020AC" w:rsidP="00E902A9">
      <w:pPr>
        <w:ind w:left="360"/>
      </w:pPr>
      <w:r w:rsidRPr="00B76A0C">
        <w:t xml:space="preserve">Redirection= forwarding an email to an email address, e.g., </w:t>
      </w:r>
      <w:hyperlink r:id="rId18" w:history="1">
        <w:r w:rsidRPr="00B76A0C">
          <w:t>resource@marlink.com</w:t>
        </w:r>
      </w:hyperlink>
    </w:p>
    <w:p w14:paraId="4A1BC160" w14:textId="77777777" w:rsidR="00A020AC" w:rsidRPr="00B76A0C" w:rsidRDefault="00A020AC" w:rsidP="00E902A9">
      <w:pPr>
        <w:ind w:left="360"/>
      </w:pPr>
      <w:r w:rsidRPr="00B76A0C">
        <w:t>Assign= assign an email to a resource, who shares the same service desk email with RCS, e.g., MNOC Bratislava and CCTS</w:t>
      </w:r>
    </w:p>
    <w:p w14:paraId="25D66F98" w14:textId="77777777" w:rsidR="00A020AC" w:rsidRDefault="00A020AC" w:rsidP="00A020AC">
      <w:pPr>
        <w:ind w:left="360"/>
      </w:pPr>
      <w:r w:rsidRPr="007E3DC4">
        <w:rPr>
          <w:noProof/>
        </w:rPr>
        <w:drawing>
          <wp:inline distT="0" distB="0" distL="0" distR="0" wp14:anchorId="6DC3EFB9" wp14:editId="10D08E96">
            <wp:extent cx="4610099" cy="2428875"/>
            <wp:effectExtent l="0" t="0" r="635" b="0"/>
            <wp:docPr id="53284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3061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b="33594"/>
                    <a:stretch/>
                  </pic:blipFill>
                  <pic:spPr bwMode="auto">
                    <a:xfrm>
                      <a:off x="0" y="0"/>
                      <a:ext cx="4610743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CE9FB" w14:textId="7EA36064" w:rsidR="0075303B" w:rsidRDefault="000B59FC" w:rsidP="00A020AC">
      <w:pPr>
        <w:ind w:left="360"/>
      </w:pPr>
      <w:r w:rsidRPr="000B59FC">
        <w:rPr>
          <w:highlight w:val="yellow"/>
        </w:rPr>
        <w:t>Note: we still work on MNOC Bratislava tickets as of now.</w:t>
      </w:r>
    </w:p>
    <w:p w14:paraId="2E83ED64" w14:textId="2C9FDC2F" w:rsidR="00A020AC" w:rsidRDefault="0078150C" w:rsidP="00A00529">
      <w:pPr>
        <w:pStyle w:val="Heading2"/>
        <w:ind w:left="284"/>
      </w:pPr>
      <w:bookmarkStart w:id="10" w:name="_Toc160613185"/>
      <w:r>
        <w:t xml:space="preserve">Customer </w:t>
      </w:r>
      <w:commentRangeStart w:id="11"/>
      <w:commentRangeStart w:id="12"/>
      <w:commentRangeStart w:id="13"/>
      <w:commentRangeStart w:id="14"/>
      <w:r w:rsidR="00A020AC">
        <w:t>Escalation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bookmarkEnd w:id="10"/>
      <w:r w:rsidR="00A020AC">
        <w:t xml:space="preserve"> </w:t>
      </w:r>
    </w:p>
    <w:p w14:paraId="1636E0A2" w14:textId="36122897" w:rsidR="00A020AC" w:rsidRDefault="00A020AC" w:rsidP="00A020AC">
      <w:pPr>
        <w:ind w:left="360"/>
      </w:pPr>
      <w:r>
        <w:t xml:space="preserve">Email to </w:t>
      </w:r>
      <w:hyperlink r:id="rId20" w:history="1">
        <w:r w:rsidRPr="00B33B33">
          <w:rPr>
            <w:rStyle w:val="Hyperlink"/>
          </w:rPr>
          <w:t>escalation@marlink.com</w:t>
        </w:r>
      </w:hyperlink>
      <w:r>
        <w:t xml:space="preserve"> is automatically forwarded to RCS postman</w:t>
      </w:r>
      <w:r w:rsidR="00B3546C">
        <w:t>, as example below</w:t>
      </w:r>
      <w:r>
        <w:t>. RCS team shall acknowledge on the reception to customer, and forward it to the relevant team.</w:t>
      </w:r>
      <w:r w:rsidR="009E272E">
        <w:t xml:space="preserve"> Depending on the case’s severity, RCS may c</w:t>
      </w:r>
      <w:r w:rsidR="00DB234F">
        <w:t>all relevant team on their on-call.</w:t>
      </w:r>
    </w:p>
    <w:p w14:paraId="52546F62" w14:textId="7F151520" w:rsidR="00A020AC" w:rsidRDefault="00B3546C" w:rsidP="00A020AC">
      <w:pPr>
        <w:ind w:left="360"/>
      </w:pPr>
      <w:r>
        <w:rPr>
          <w:noProof/>
        </w:rPr>
        <w:drawing>
          <wp:inline distT="0" distB="0" distL="0" distR="0" wp14:anchorId="66D86BA0" wp14:editId="211F7711">
            <wp:extent cx="4058928" cy="2033516"/>
            <wp:effectExtent l="0" t="0" r="0" b="5080"/>
            <wp:docPr id="91608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1807" name=""/>
                    <pic:cNvPicPr/>
                  </pic:nvPicPr>
                  <pic:blipFill rotWithShape="1">
                    <a:blip r:embed="rId21"/>
                    <a:srcRect t="46410" b="10065"/>
                    <a:stretch/>
                  </pic:blipFill>
                  <pic:spPr bwMode="auto">
                    <a:xfrm>
                      <a:off x="0" y="0"/>
                      <a:ext cx="4080372" cy="204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1D5DA" w14:textId="576066C2" w:rsidR="00A020AC" w:rsidRDefault="00A020AC" w:rsidP="00A020AC">
      <w:pPr>
        <w:pStyle w:val="Heading1"/>
        <w:numPr>
          <w:ilvl w:val="0"/>
          <w:numId w:val="26"/>
        </w:numPr>
        <w:tabs>
          <w:tab w:val="num" w:pos="510"/>
        </w:tabs>
        <w:ind w:left="510" w:hanging="226"/>
      </w:pPr>
      <w:bookmarkStart w:id="15" w:name="_Toc160613186"/>
      <w:r>
        <w:t>Ticket Handling</w:t>
      </w:r>
      <w:bookmarkEnd w:id="15"/>
    </w:p>
    <w:p w14:paraId="78B53101" w14:textId="68B21F8E" w:rsidR="00DD0771" w:rsidRDefault="00AC613B" w:rsidP="001971B1">
      <w:pPr>
        <w:ind w:left="360"/>
      </w:pPr>
      <w:r>
        <w:t>VSAT 8 s</w:t>
      </w:r>
      <w:r w:rsidR="00B44232" w:rsidRPr="00220396">
        <w:t xml:space="preserve">hould work on the tickets </w:t>
      </w:r>
      <w:r>
        <w:t>on the dashboard</w:t>
      </w:r>
      <w:r>
        <w:t xml:space="preserve"> </w:t>
      </w:r>
      <w:hyperlink r:id="rId22" w:history="1">
        <w:r>
          <w:rPr>
            <w:rStyle w:val="Hyperlink"/>
          </w:rPr>
          <w:t>here</w:t>
        </w:r>
      </w:hyperlink>
      <w:r>
        <w:t xml:space="preserve">. </w:t>
      </w:r>
      <w:r w:rsidR="00AA27CE">
        <w:t xml:space="preserve"> They are sorted </w:t>
      </w:r>
      <w:r w:rsidR="00B44232" w:rsidRPr="00220396">
        <w:t xml:space="preserve">in the order to </w:t>
      </w:r>
      <w:proofErr w:type="spellStart"/>
      <w:r w:rsidR="00B44232" w:rsidRPr="00220396">
        <w:t>aTTU</w:t>
      </w:r>
      <w:proofErr w:type="spellEnd"/>
      <w:r w:rsidR="00F55B93" w:rsidRPr="00220396">
        <w:t>, or “Ticket Action ASC”</w:t>
      </w:r>
      <w:r w:rsidR="00C5234C">
        <w:t>, with below f</w:t>
      </w:r>
      <w:r w:rsidR="00DD0771">
        <w:t>ilters applied:</w:t>
      </w:r>
    </w:p>
    <w:p w14:paraId="6FACBB28" w14:textId="7623E8CE" w:rsidR="00C5234C" w:rsidRPr="000B59FC" w:rsidRDefault="00C5234C" w:rsidP="00C5234C">
      <w:pPr>
        <w:pStyle w:val="ListParagraph"/>
        <w:numPr>
          <w:ilvl w:val="0"/>
          <w:numId w:val="27"/>
        </w:numPr>
        <w:rPr>
          <w:rFonts w:ascii="Calibri" w:eastAsia="Times New Roman" w:hAnsi="Calibri" w:cs="Times New Roman"/>
          <w:szCs w:val="24"/>
          <w:lang w:val="en-GB" w:eastAsia="fr-FR"/>
        </w:rPr>
      </w:pPr>
      <w:r w:rsidRPr="000B59FC">
        <w:rPr>
          <w:rFonts w:ascii="Calibri" w:eastAsia="Times New Roman" w:hAnsi="Calibri" w:cs="Times New Roman"/>
          <w:szCs w:val="24"/>
          <w:lang w:val="en-GB" w:eastAsia="fr-FR"/>
        </w:rPr>
        <w:t>Assigned: “unassigned”</w:t>
      </w:r>
    </w:p>
    <w:p w14:paraId="57249850" w14:textId="7AF3E940" w:rsidR="00C5234C" w:rsidRDefault="00E2523D" w:rsidP="00C5234C">
      <w:pPr>
        <w:pStyle w:val="ListParagraph"/>
        <w:numPr>
          <w:ilvl w:val="0"/>
          <w:numId w:val="27"/>
        </w:numPr>
        <w:rPr>
          <w:rFonts w:ascii="Calibri" w:eastAsia="Times New Roman" w:hAnsi="Calibri" w:cs="Times New Roman"/>
          <w:szCs w:val="24"/>
          <w:lang w:val="en-GB" w:eastAsia="fr-FR"/>
        </w:rPr>
      </w:pPr>
      <w:r w:rsidRPr="000B59FC">
        <w:rPr>
          <w:rFonts w:ascii="Calibri" w:eastAsia="Times New Roman" w:hAnsi="Calibri" w:cs="Times New Roman"/>
          <w:szCs w:val="24"/>
          <w:lang w:val="en-GB" w:eastAsia="fr-FR"/>
        </w:rPr>
        <w:t xml:space="preserve">RCS </w:t>
      </w:r>
      <w:proofErr w:type="spellStart"/>
      <w:r w:rsidRPr="000B59FC">
        <w:rPr>
          <w:rFonts w:ascii="Calibri" w:eastAsia="Times New Roman" w:hAnsi="Calibri" w:cs="Times New Roman"/>
          <w:szCs w:val="24"/>
          <w:lang w:val="en-GB" w:eastAsia="fr-FR"/>
        </w:rPr>
        <w:t>center</w:t>
      </w:r>
      <w:proofErr w:type="spellEnd"/>
      <w:r w:rsidRPr="000B59FC">
        <w:rPr>
          <w:rFonts w:ascii="Calibri" w:eastAsia="Times New Roman" w:hAnsi="Calibri" w:cs="Times New Roman"/>
          <w:szCs w:val="24"/>
          <w:lang w:val="en-GB" w:eastAsia="fr-FR"/>
        </w:rPr>
        <w:t>: “All”</w:t>
      </w:r>
    </w:p>
    <w:p w14:paraId="7433434D" w14:textId="684549AB" w:rsidR="00DD0771" w:rsidRPr="00220396" w:rsidRDefault="00DD0771" w:rsidP="001971B1">
      <w:pPr>
        <w:ind w:left="360"/>
      </w:pPr>
      <w:r w:rsidRPr="00DD0771">
        <w:rPr>
          <w:noProof/>
        </w:rPr>
        <w:drawing>
          <wp:inline distT="0" distB="0" distL="0" distR="0" wp14:anchorId="45282386" wp14:editId="39EAFB9B">
            <wp:extent cx="6120765" cy="911225"/>
            <wp:effectExtent l="0" t="0" r="0" b="3175"/>
            <wp:docPr id="20187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62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FF6" w14:textId="4F6A9AEA" w:rsidR="00A020AC" w:rsidRPr="00220396" w:rsidRDefault="00D96DD5" w:rsidP="001971B1">
      <w:pPr>
        <w:ind w:left="360"/>
      </w:pPr>
      <w:r w:rsidRPr="00504F36">
        <w:rPr>
          <w:highlight w:val="yellow"/>
        </w:rPr>
        <w:t>We should treat premier and elite customers’ ticket with priority</w:t>
      </w:r>
      <w:r>
        <w:t>. Examples below:</w:t>
      </w:r>
      <w:r w:rsidR="001971B1" w:rsidRPr="00220396">
        <w:tab/>
      </w:r>
    </w:p>
    <w:p w14:paraId="3FB98147" w14:textId="11F2DCA3" w:rsidR="00890FED" w:rsidRDefault="00890FED" w:rsidP="001971B1">
      <w:pPr>
        <w:ind w:left="360"/>
        <w:rPr>
          <w:highlight w:val="yellow"/>
        </w:rPr>
      </w:pPr>
      <w:r w:rsidRPr="00890FED">
        <w:drawing>
          <wp:inline distT="0" distB="0" distL="0" distR="0" wp14:anchorId="2D0719CE" wp14:editId="526DB4EA">
            <wp:extent cx="5866051" cy="436728"/>
            <wp:effectExtent l="0" t="0" r="1905" b="1905"/>
            <wp:docPr id="1742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200" name=""/>
                    <pic:cNvPicPr/>
                  </pic:nvPicPr>
                  <pic:blipFill rotWithShape="1">
                    <a:blip r:embed="rId24"/>
                    <a:srcRect r="34111" b="11784"/>
                    <a:stretch/>
                  </pic:blipFill>
                  <pic:spPr bwMode="auto">
                    <a:xfrm>
                      <a:off x="0" y="0"/>
                      <a:ext cx="6043440" cy="44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77090" w14:textId="56532398" w:rsidR="00890FED" w:rsidRDefault="00D96DD5" w:rsidP="001971B1">
      <w:pPr>
        <w:ind w:left="360"/>
        <w:rPr>
          <w:highlight w:val="yellow"/>
        </w:rPr>
      </w:pPr>
      <w:r w:rsidRPr="00D96DD5">
        <w:drawing>
          <wp:inline distT="0" distB="0" distL="0" distR="0" wp14:anchorId="4E8955F6" wp14:editId="386C2042">
            <wp:extent cx="5390866" cy="272728"/>
            <wp:effectExtent l="0" t="0" r="635" b="0"/>
            <wp:docPr id="165647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4321" name=""/>
                    <pic:cNvPicPr/>
                  </pic:nvPicPr>
                  <pic:blipFill rotWithShape="1">
                    <a:blip r:embed="rId25"/>
                    <a:srcRect t="-4369" r="42005" b="17081"/>
                    <a:stretch/>
                  </pic:blipFill>
                  <pic:spPr bwMode="auto">
                    <a:xfrm>
                      <a:off x="0" y="0"/>
                      <a:ext cx="5545634" cy="2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AB072" w14:textId="4AA15F94" w:rsidR="00A020AC" w:rsidRPr="00220396" w:rsidRDefault="00A020AC" w:rsidP="001971B1">
      <w:pPr>
        <w:ind w:left="360"/>
      </w:pPr>
      <w:r w:rsidRPr="00AA27CE">
        <w:rPr>
          <w:highlight w:val="yellow"/>
        </w:rPr>
        <w:t>Tickets status must be updated afterwards,</w:t>
      </w:r>
      <w:r w:rsidRPr="00220396">
        <w:t xml:space="preserve"> e.g., to “waiting for customer”. We should </w:t>
      </w:r>
      <w:r w:rsidR="00E87454" w:rsidRPr="00220396">
        <w:t>set “</w:t>
      </w:r>
      <w:r w:rsidR="00C76405" w:rsidRPr="00220396">
        <w:t>a</w:t>
      </w:r>
      <w:r w:rsidRPr="00220396">
        <w:t>uto close” when there is a good chance that customer may not reply to us, e.g., after a beam switching and blockage check.</w:t>
      </w:r>
    </w:p>
    <w:p w14:paraId="6836C603" w14:textId="77777777" w:rsidR="00A020AC" w:rsidRPr="00220396" w:rsidRDefault="00A020AC" w:rsidP="001971B1">
      <w:pPr>
        <w:ind w:left="360"/>
      </w:pPr>
      <w:r w:rsidRPr="00220396">
        <w:t>Key findings in troubleshooting should be captured in ticket notes.</w:t>
      </w:r>
    </w:p>
    <w:p w14:paraId="18575FA5" w14:textId="5FE64756" w:rsidR="00A020AC" w:rsidRDefault="00026644" w:rsidP="002B18A5">
      <w:pPr>
        <w:pStyle w:val="Heading2"/>
        <w:ind w:left="284"/>
      </w:pPr>
      <w:bookmarkStart w:id="16" w:name="_Toc160613187"/>
      <w:r>
        <w:t xml:space="preserve">MSS </w:t>
      </w:r>
      <w:r w:rsidR="002B18A5">
        <w:t>Request Ticket</w:t>
      </w:r>
      <w:bookmarkEnd w:id="16"/>
    </w:p>
    <w:p w14:paraId="4D6A7ECB" w14:textId="2CE8BA1A" w:rsidR="002B18A5" w:rsidRDefault="00A00529" w:rsidP="00A73C9C">
      <w:pPr>
        <w:ind w:left="360"/>
      </w:pPr>
      <w:r>
        <w:t xml:space="preserve">RCS should validate that customer has provided the necessary information for activation and deactivation tasks, </w:t>
      </w:r>
      <w:r w:rsidR="00231D9C" w:rsidRPr="00AA27CE">
        <w:rPr>
          <w:highlight w:val="yellow"/>
        </w:rPr>
        <w:t>then forward the ticket to Backoffice team.</w:t>
      </w:r>
    </w:p>
    <w:p w14:paraId="50E08717" w14:textId="2FDA434D" w:rsidR="000765CC" w:rsidRDefault="000765CC" w:rsidP="00A73C9C">
      <w:pPr>
        <w:ind w:left="360"/>
      </w:pPr>
      <w:r>
        <w:t>You can refer to our flowcharts:</w:t>
      </w:r>
    </w:p>
    <w:p w14:paraId="53610421" w14:textId="6A6AE1BA" w:rsidR="000765CC" w:rsidRPr="000765CC" w:rsidRDefault="000765CC" w:rsidP="000765CC">
      <w:pPr>
        <w:numPr>
          <w:ilvl w:val="0"/>
          <w:numId w:val="28"/>
        </w:numPr>
        <w:tabs>
          <w:tab w:val="clear" w:pos="9084"/>
        </w:tabs>
        <w:spacing w:before="0" w:after="0"/>
      </w:pPr>
      <w:r w:rsidRPr="000765CC">
        <w:t>Sat-</w:t>
      </w:r>
      <w:r w:rsidRPr="000765CC">
        <w:t>C:</w:t>
      </w:r>
      <w:r w:rsidRPr="000765CC">
        <w:t xml:space="preserve"> </w:t>
      </w:r>
      <w:hyperlink r:id="rId26" w:history="1">
        <w:r w:rsidRPr="000765CC">
          <w:rPr>
            <w:rStyle w:val="Hyperlink"/>
          </w:rPr>
          <w:t>https://miro.com/app/board/uXjVNmgHHwc=/</w:t>
        </w:r>
      </w:hyperlink>
    </w:p>
    <w:p w14:paraId="125711E7" w14:textId="788F8947" w:rsidR="00231D9C" w:rsidRDefault="00231D9C" w:rsidP="00231D9C">
      <w:pPr>
        <w:pStyle w:val="Heading2"/>
        <w:ind w:left="284"/>
      </w:pPr>
      <w:bookmarkStart w:id="17" w:name="_Toc160613188"/>
      <w:r>
        <w:t>Incident Ticket</w:t>
      </w:r>
      <w:bookmarkEnd w:id="17"/>
    </w:p>
    <w:p w14:paraId="132812A0" w14:textId="5E03D23F" w:rsidR="00A73C9C" w:rsidRDefault="00231D9C" w:rsidP="00A73C9C">
      <w:pPr>
        <w:ind w:left="360"/>
      </w:pPr>
      <w:r>
        <w:t>RCS should follow the scope as defined i</w:t>
      </w:r>
      <w:r w:rsidRPr="0078603A">
        <w:t>n</w:t>
      </w:r>
      <w:r w:rsidRPr="008E6510">
        <w:rPr>
          <w:u w:val="single"/>
        </w:rPr>
        <w:t xml:space="preserve"> </w:t>
      </w:r>
      <w:hyperlink r:id="rId27" w:tgtFrame="_blank" w:history="1">
        <w:r w:rsidR="0078603A" w:rsidRPr="008E6510">
          <w:rPr>
            <w:u w:val="single"/>
          </w:rPr>
          <w:t>Excel matrix</w:t>
        </w:r>
      </w:hyperlink>
      <w:r w:rsidR="0078603A" w:rsidRPr="008E6510">
        <w:t xml:space="preserve">, </w:t>
      </w:r>
      <w:r w:rsidR="008E6510" w:rsidRPr="008E6510">
        <w:t xml:space="preserve"> and fulfil the minimum work required before escalatin</w:t>
      </w:r>
      <w:r w:rsidR="008E6510">
        <w:t>g</w:t>
      </w:r>
      <w:r w:rsidR="008E6510" w:rsidRPr="008E6510">
        <w:t xml:space="preserve"> to MNOC Bratislava.​</w:t>
      </w:r>
    </w:p>
    <w:p w14:paraId="392BC3BF" w14:textId="77777777" w:rsidR="00504F36" w:rsidRDefault="00504F36" w:rsidP="00A73C9C">
      <w:pPr>
        <w:pStyle w:val="Heading2"/>
        <w:ind w:left="284"/>
      </w:pPr>
      <w:bookmarkStart w:id="18" w:name="_Toc160613189"/>
    </w:p>
    <w:p w14:paraId="778B991D" w14:textId="4F277E79" w:rsidR="00A73C9C" w:rsidRDefault="00A73C9C" w:rsidP="00A73C9C">
      <w:pPr>
        <w:pStyle w:val="Heading2"/>
        <w:ind w:left="284"/>
      </w:pPr>
      <w:r>
        <w:t>Escalation to Upper team</w:t>
      </w:r>
      <w:bookmarkEnd w:id="18"/>
    </w:p>
    <w:p w14:paraId="2E5B647D" w14:textId="38F843AE" w:rsidR="00E23A48" w:rsidRDefault="00A73C9C" w:rsidP="00A57DDA">
      <w:pPr>
        <w:ind w:left="360"/>
      </w:pPr>
      <w:r>
        <w:t xml:space="preserve">Ticket should be passed to upper </w:t>
      </w:r>
      <w:proofErr w:type="gramStart"/>
      <w:r>
        <w:t>team, if</w:t>
      </w:r>
      <w:proofErr w:type="gramEnd"/>
      <w:r>
        <w:t xml:space="preserve"> it is not within RCS scope</w:t>
      </w:r>
      <w:r w:rsidR="000340CE">
        <w:t xml:space="preserve">. </w:t>
      </w:r>
      <w:r w:rsidR="000340CE" w:rsidRPr="00AA27CE">
        <w:rPr>
          <w:highlight w:val="yellow"/>
        </w:rPr>
        <w:t>We should inform customer about the escalation, to keep them update</w:t>
      </w:r>
      <w:r w:rsidR="004411D8" w:rsidRPr="00AA27CE">
        <w:rPr>
          <w:highlight w:val="yellow"/>
        </w:rPr>
        <w:t>d</w:t>
      </w:r>
      <w:r w:rsidR="000340CE" w:rsidRPr="00AA27CE">
        <w:rPr>
          <w:highlight w:val="yellow"/>
        </w:rPr>
        <w:t>.</w:t>
      </w:r>
      <w:r w:rsidR="000340CE">
        <w:t xml:space="preserve"> </w:t>
      </w:r>
      <w:r>
        <w:tab/>
      </w:r>
    </w:p>
    <w:p w14:paraId="5F95A5B2" w14:textId="77777777" w:rsidR="00E23A48" w:rsidRDefault="00E23A48" w:rsidP="00E23A48">
      <w:pPr>
        <w:pStyle w:val="Heading2"/>
        <w:ind w:left="284"/>
      </w:pPr>
      <w:bookmarkStart w:id="19" w:name="_Toc160613190"/>
      <w:r>
        <w:t>Handover</w:t>
      </w:r>
      <w:bookmarkEnd w:id="19"/>
      <w:r>
        <w:t xml:space="preserve"> </w:t>
      </w:r>
    </w:p>
    <w:p w14:paraId="43D00F01" w14:textId="071220A0" w:rsidR="00A73C9C" w:rsidRPr="00A73C9C" w:rsidRDefault="00702DCD" w:rsidP="004738A7">
      <w:pPr>
        <w:ind w:left="360"/>
      </w:pPr>
      <w:r>
        <w:t xml:space="preserve">Before the end of their shift, team shall handover </w:t>
      </w:r>
      <w:r w:rsidR="003F43EC">
        <w:t>ongoing tickets to other teams in RCS group chat.</w:t>
      </w:r>
      <w:r w:rsidR="004738A7">
        <w:t xml:space="preserve"> The ticket status should be set to Handover too per below screenshot. </w:t>
      </w:r>
      <w:r>
        <w:t xml:space="preserve"> </w:t>
      </w:r>
      <w:commentRangeStart w:id="20"/>
      <w:commentRangeEnd w:id="20"/>
      <w:r>
        <w:rPr>
          <w:rStyle w:val="CommentReference"/>
        </w:rPr>
        <w:commentReference w:id="20"/>
      </w:r>
    </w:p>
    <w:p w14:paraId="6AFD0EC3" w14:textId="1BF2BF43" w:rsidR="00A020AC" w:rsidRDefault="00386B4C" w:rsidP="00386B4C">
      <w:pPr>
        <w:ind w:left="567" w:hanging="567"/>
        <w:jc w:val="center"/>
      </w:pPr>
      <w:r w:rsidRPr="00386B4C">
        <w:rPr>
          <w:noProof/>
        </w:rPr>
        <w:drawing>
          <wp:inline distT="0" distB="0" distL="0" distR="0" wp14:anchorId="4AA01E58" wp14:editId="4C5DBB2D">
            <wp:extent cx="5392482" cy="1412543"/>
            <wp:effectExtent l="0" t="0" r="0" b="0"/>
            <wp:docPr id="924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751" name=""/>
                    <pic:cNvPicPr/>
                  </pic:nvPicPr>
                  <pic:blipFill rotWithShape="1">
                    <a:blip r:embed="rId28"/>
                    <a:srcRect t="44028"/>
                    <a:stretch/>
                  </pic:blipFill>
                  <pic:spPr bwMode="auto">
                    <a:xfrm>
                      <a:off x="0" y="0"/>
                      <a:ext cx="5418184" cy="14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542ED" w14:textId="77777777" w:rsidR="009E5C79" w:rsidRDefault="009E5C79" w:rsidP="00386B4C">
      <w:pPr>
        <w:ind w:left="567" w:hanging="567"/>
        <w:jc w:val="center"/>
      </w:pPr>
    </w:p>
    <w:p w14:paraId="092C362B" w14:textId="77777777" w:rsidR="00A020AC" w:rsidRDefault="00A020AC" w:rsidP="00A020AC">
      <w:pPr>
        <w:pStyle w:val="Heading1"/>
        <w:numPr>
          <w:ilvl w:val="0"/>
          <w:numId w:val="26"/>
        </w:numPr>
        <w:tabs>
          <w:tab w:val="num" w:pos="510"/>
        </w:tabs>
        <w:ind w:left="510" w:hanging="226"/>
      </w:pPr>
      <w:bookmarkStart w:id="21" w:name="_Toc160613191"/>
      <w:r>
        <w:lastRenderedPageBreak/>
        <w:t>Ticket Follow-up</w:t>
      </w:r>
      <w:bookmarkEnd w:id="21"/>
    </w:p>
    <w:p w14:paraId="0026D5AF" w14:textId="0A0546B3" w:rsidR="00A020AC" w:rsidRDefault="00BF2FEA" w:rsidP="001971B1">
      <w:pPr>
        <w:ind w:left="360"/>
      </w:pPr>
      <w:r>
        <w:t xml:space="preserve">We </w:t>
      </w:r>
      <w:r w:rsidR="00A020AC">
        <w:t xml:space="preserve">should follow up on </w:t>
      </w:r>
      <w:commentRangeStart w:id="22"/>
      <w:commentRangeStart w:id="23"/>
      <w:r w:rsidR="00A020AC">
        <w:t xml:space="preserve">the open tickets </w:t>
      </w:r>
      <w:commentRangeEnd w:id="22"/>
      <w:r w:rsidR="00A020AC">
        <w:rPr>
          <w:rStyle w:val="CommentReference"/>
        </w:rPr>
        <w:commentReference w:id="22"/>
      </w:r>
      <w:commentRangeEnd w:id="23"/>
      <w:r w:rsidR="00A020AC">
        <w:rPr>
          <w:rStyle w:val="CommentReference"/>
        </w:rPr>
        <w:commentReference w:id="23"/>
      </w:r>
      <w:r w:rsidR="00A020AC">
        <w:t xml:space="preserve">under </w:t>
      </w:r>
      <w:r>
        <w:t xml:space="preserve">our </w:t>
      </w:r>
      <w:r w:rsidR="00A020AC">
        <w:t>region</w:t>
      </w:r>
      <w:r>
        <w:t>, dashboard link</w:t>
      </w:r>
      <w:r w:rsidR="00F3522A">
        <w:t xml:space="preserve"> </w:t>
      </w:r>
      <w:hyperlink r:id="rId29" w:history="1">
        <w:r w:rsidR="00F3522A" w:rsidRPr="00F3522A">
          <w:rPr>
            <w:rStyle w:val="Hyperlink"/>
          </w:rPr>
          <w:t>here</w:t>
        </w:r>
      </w:hyperlink>
      <w:r w:rsidR="00F3522A">
        <w:t>.</w:t>
      </w:r>
    </w:p>
    <w:p w14:paraId="732AC563" w14:textId="02AA3596" w:rsidR="00A020AC" w:rsidRDefault="00A020AC" w:rsidP="001971B1">
      <w:pPr>
        <w:ind w:left="360"/>
      </w:pPr>
      <w:r>
        <w:t xml:space="preserve">Filters to be applied: RCS </w:t>
      </w:r>
      <w:proofErr w:type="spellStart"/>
      <w:r>
        <w:t>center</w:t>
      </w:r>
      <w:proofErr w:type="spellEnd"/>
      <w:r>
        <w:t>, “incident” “Request” category, ALL resource, “In progress” status</w:t>
      </w:r>
      <w:r w:rsidR="00F15757">
        <w:t xml:space="preserve">, </w:t>
      </w:r>
      <w:r w:rsidR="00BF2FEA">
        <w:t>Unassigned</w:t>
      </w:r>
      <w:r>
        <w:t>.</w:t>
      </w:r>
    </w:p>
    <w:p w14:paraId="4AE353D6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</w:p>
    <w:p w14:paraId="0E140FBD" w14:textId="6ADD99DD" w:rsidR="00A020AC" w:rsidRDefault="00F3522A" w:rsidP="00F3522A">
      <w:pPr>
        <w:pStyle w:val="ListParagraph"/>
        <w:numPr>
          <w:ilvl w:val="0"/>
          <w:numId w:val="0"/>
        </w:numPr>
        <w:ind w:left="360"/>
      </w:pPr>
      <w:r w:rsidRPr="00F3522A">
        <w:drawing>
          <wp:inline distT="0" distB="0" distL="0" distR="0" wp14:anchorId="5264936B" wp14:editId="3D4C20C3">
            <wp:extent cx="6120765" cy="1097280"/>
            <wp:effectExtent l="0" t="0" r="0" b="7620"/>
            <wp:docPr id="40917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64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6D6" w14:textId="368D4D75" w:rsidR="00FD0E27" w:rsidRDefault="00FD0E27">
      <w:pPr>
        <w:tabs>
          <w:tab w:val="clear" w:pos="9084"/>
        </w:tabs>
        <w:spacing w:before="0" w:after="0"/>
        <w:rPr>
          <w:rStyle w:val="Heading1Char"/>
          <w:b w:val="0"/>
          <w:bCs w:val="0"/>
          <w:caps w:val="0"/>
        </w:rPr>
      </w:pPr>
    </w:p>
    <w:p w14:paraId="5B9B6DD7" w14:textId="77777777" w:rsidR="00A87705" w:rsidRDefault="00A87705">
      <w:pPr>
        <w:tabs>
          <w:tab w:val="clear" w:pos="9084"/>
        </w:tabs>
        <w:spacing w:before="0" w:after="0"/>
        <w:rPr>
          <w:rStyle w:val="Heading1Char"/>
          <w:b w:val="0"/>
          <w:bCs w:val="0"/>
          <w:caps w:val="0"/>
        </w:rPr>
      </w:pPr>
      <w:r>
        <w:rPr>
          <w:rStyle w:val="Heading1Char"/>
        </w:rPr>
        <w:br w:type="page"/>
      </w:r>
    </w:p>
    <w:p w14:paraId="1B5B0FF7" w14:textId="52C145B1" w:rsidR="00A020AC" w:rsidRDefault="00A020AC" w:rsidP="00A020AC">
      <w:pPr>
        <w:pStyle w:val="Heading1"/>
      </w:pPr>
      <w:bookmarkStart w:id="25" w:name="_Toc160613192"/>
      <w:r w:rsidRPr="00EB6263">
        <w:rPr>
          <w:rStyle w:val="Heading1Char"/>
        </w:rPr>
        <w:lastRenderedPageBreak/>
        <w:t>Appendix</w:t>
      </w:r>
      <w:r>
        <w:t xml:space="preserve">. </w:t>
      </w:r>
      <w:r w:rsidR="00FD0E27">
        <w:t xml:space="preserve"> </w:t>
      </w:r>
      <w:r>
        <w:t>MNOC Operation</w:t>
      </w:r>
      <w:bookmarkEnd w:id="25"/>
    </w:p>
    <w:p w14:paraId="46E7F67F" w14:textId="04E25ED9" w:rsidR="00A020AC" w:rsidRPr="00BD23E1" w:rsidRDefault="00A020AC" w:rsidP="00A020AC">
      <w:r>
        <w:t>During the transition period, SG and US RCS teams will continue to function as rMNOC</w:t>
      </w:r>
      <w:r w:rsidR="00E303C6">
        <w:t xml:space="preserve">, outside MNOC Bratislava’s </w:t>
      </w:r>
      <w:r w:rsidR="006E2FEE">
        <w:t>working</w:t>
      </w:r>
      <w:r w:rsidR="00E303C6">
        <w:t xml:space="preserve"> hours.</w:t>
      </w:r>
      <w:r w:rsidR="004B2D05">
        <w:t xml:space="preserve"> This is to be reviewed by 3</w:t>
      </w:r>
      <w:r w:rsidR="004B2D05" w:rsidRPr="004B2D05">
        <w:rPr>
          <w:vertAlign w:val="superscript"/>
        </w:rPr>
        <w:t>rd</w:t>
      </w:r>
      <w:r w:rsidR="004B2D05">
        <w:t xml:space="preserve"> June, when Bratislava is expected to work 24x7.</w:t>
      </w:r>
    </w:p>
    <w:p w14:paraId="4BE8503C" w14:textId="09B2E1CE" w:rsidR="00A020AC" w:rsidRDefault="00A020AC" w:rsidP="00A020AC">
      <w:pPr>
        <w:pStyle w:val="Heading2"/>
      </w:pPr>
      <w:bookmarkStart w:id="26" w:name="_Toc160613193"/>
      <w:r>
        <w:t>Postman</w:t>
      </w:r>
      <w:r w:rsidR="00C65868">
        <w:t>/Ticket Handling</w:t>
      </w:r>
      <w:bookmarkEnd w:id="26"/>
    </w:p>
    <w:p w14:paraId="2A5AEF6E" w14:textId="77777777" w:rsidR="00A020AC" w:rsidRPr="00EB6263" w:rsidRDefault="00A020AC" w:rsidP="00A020AC">
      <w:r>
        <w:t>Select “MNOC Regions VSAT Support” filter in postman, and work on the emails on first-in-first-out basis.</w:t>
      </w:r>
      <w:commentRangeStart w:id="27"/>
      <w:commentRangeEnd w:id="27"/>
      <w:r>
        <w:rPr>
          <w:rStyle w:val="CommentReference"/>
        </w:rPr>
        <w:commentReference w:id="27"/>
      </w:r>
    </w:p>
    <w:p w14:paraId="7DA01C6F" w14:textId="77777777" w:rsidR="00A020AC" w:rsidRDefault="00A020AC" w:rsidP="00A020AC">
      <w:r w:rsidRPr="00EB6263">
        <w:rPr>
          <w:noProof/>
        </w:rPr>
        <w:drawing>
          <wp:inline distT="0" distB="0" distL="0" distR="0" wp14:anchorId="5E403179" wp14:editId="5FB6D24F">
            <wp:extent cx="5943600" cy="1173480"/>
            <wp:effectExtent l="0" t="0" r="0" b="7620"/>
            <wp:docPr id="99556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988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FC23" w14:textId="77777777" w:rsidR="00BD0B11" w:rsidRPr="00D3305E" w:rsidRDefault="00BD0B11" w:rsidP="00D3305E">
      <w:pPr>
        <w:tabs>
          <w:tab w:val="clear" w:pos="9084"/>
          <w:tab w:val="right" w:pos="9639"/>
        </w:tabs>
        <w:rPr>
          <w:rFonts w:cs="Calibri"/>
        </w:rPr>
      </w:pPr>
    </w:p>
    <w:bookmarkEnd w:id="0"/>
    <w:p w14:paraId="55ECCDE8" w14:textId="77777777" w:rsidR="00BD0B11" w:rsidRPr="00D3305E" w:rsidRDefault="00BD0B11" w:rsidP="00D3305E">
      <w:pPr>
        <w:tabs>
          <w:tab w:val="clear" w:pos="9084"/>
          <w:tab w:val="right" w:pos="9639"/>
        </w:tabs>
        <w:rPr>
          <w:rFonts w:cs="Calibri"/>
        </w:rPr>
      </w:pPr>
    </w:p>
    <w:sectPr w:rsidR="00BD0B11" w:rsidRPr="00D3305E" w:rsidSect="002661D1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411" w:right="991" w:bottom="1411" w:left="1276" w:header="706" w:footer="510" w:gutter="0"/>
      <w:cols w:space="708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I, Guanglin" w:date="2024-02-21T10:06:00Z" w:initials="GS">
    <w:p w14:paraId="0DBA17B4" w14:textId="77777777" w:rsidR="00E65A68" w:rsidRDefault="00E65A68" w:rsidP="00E65A68">
      <w:pPr>
        <w:pStyle w:val="CommentText"/>
      </w:pPr>
      <w:r>
        <w:rPr>
          <w:rStyle w:val="CommentReference"/>
        </w:rPr>
        <w:annotationRef/>
      </w:r>
      <w:r>
        <w:t>Such filter also shows read emails without tickets. IM ticket opened: R-088918</w:t>
      </w:r>
    </w:p>
  </w:comment>
  <w:comment w:id="5" w:author="VELAZQUEZ, Juan" w:date="2024-02-23T11:00:00Z" w:initials="VJ">
    <w:p w14:paraId="264543E7" w14:textId="711D0719" w:rsidR="77146F63" w:rsidRDefault="77146F63">
      <w:pPr>
        <w:pStyle w:val="CommentText"/>
      </w:pPr>
      <w:r>
        <w:fldChar w:fldCharType="begin"/>
      </w:r>
      <w:r>
        <w:instrText xml:space="preserve"> HYPERLINK "mailto:Guanglin.Si@marlink.com"</w:instrText>
      </w:r>
      <w:bookmarkStart w:id="6" w:name="_@_53015EE46549405CA7938BDE564B9575Z"/>
      <w:r>
        <w:fldChar w:fldCharType="separate"/>
      </w:r>
      <w:bookmarkEnd w:id="6"/>
      <w:r w:rsidRPr="77146F63">
        <w:rPr>
          <w:rStyle w:val="Mention"/>
          <w:noProof/>
        </w:rPr>
        <w:t>@SI, Guanglin</w:t>
      </w:r>
      <w:r>
        <w:fldChar w:fldCharType="end"/>
      </w:r>
      <w:r>
        <w:t xml:space="preserve"> Have no examples at this time but I remember these filters do not show up commissioning e-mails. Something to keep in mind.</w:t>
      </w:r>
      <w:r>
        <w:rPr>
          <w:rStyle w:val="CommentReference"/>
        </w:rPr>
        <w:annotationRef/>
      </w:r>
    </w:p>
  </w:comment>
  <w:comment w:id="11" w:author="SI, Guanglin" w:date="2024-02-21T08:18:00Z" w:initials="GS">
    <w:p w14:paraId="261A204A" w14:textId="749248FB" w:rsidR="00E95807" w:rsidRDefault="00B75B84" w:rsidP="00E95807">
      <w:pPr>
        <w:pStyle w:val="CommentText"/>
      </w:pPr>
      <w:r>
        <w:rPr>
          <w:rStyle w:val="CommentReference"/>
        </w:rPr>
        <w:annotationRef/>
      </w:r>
      <w:r w:rsidR="00E95807">
        <w:t>How about outage notification? Not sure how to handle mailgun?</w:t>
      </w:r>
    </w:p>
  </w:comment>
  <w:comment w:id="12" w:author="SI, Guanglin" w:date="2024-02-22T21:30:00Z" w:initials="GS">
    <w:p w14:paraId="3EF963D6" w14:textId="77777777" w:rsidR="005045D2" w:rsidRDefault="00566335" w:rsidP="005045D2">
      <w:pPr>
        <w:pStyle w:val="CommentText"/>
      </w:pPr>
      <w:r>
        <w:rPr>
          <w:rStyle w:val="CommentReference"/>
        </w:rPr>
        <w:annotationRef/>
      </w:r>
      <w:r w:rsidR="005045D2">
        <w:t>To be followed up with Lucas (under BO?)</w:t>
      </w:r>
    </w:p>
  </w:comment>
  <w:comment w:id="13" w:author="VELAZQUEZ, Juan" w:date="2024-02-23T11:04:00Z" w:initials="VJ">
    <w:p w14:paraId="4F941745" w14:textId="47EBE8C2" w:rsidR="02C84D2E" w:rsidRDefault="02C84D2E">
      <w:pPr>
        <w:pStyle w:val="CommentText"/>
      </w:pPr>
      <w:r>
        <w:t>In US, Reginald, Eduardo and Hans handle alert notifications. Only pending to do it for FX customers which is mostly handled by Lukas.</w:t>
      </w:r>
      <w:r>
        <w:rPr>
          <w:rStyle w:val="CommentReference"/>
        </w:rPr>
        <w:annotationRef/>
      </w:r>
    </w:p>
  </w:comment>
  <w:comment w:id="14" w:author="VELAZQUEZ, Juan" w:date="2024-02-23T11:05:00Z" w:initials="VJ">
    <w:p w14:paraId="72F13192" w14:textId="305EC220" w:rsidR="02C84D2E" w:rsidRDefault="02C84D2E">
      <w:pPr>
        <w:pStyle w:val="CommentText"/>
      </w:pPr>
      <w:r>
        <w:t>Agree on escalation process.</w:t>
      </w:r>
      <w:r>
        <w:rPr>
          <w:rStyle w:val="CommentReference"/>
        </w:rPr>
        <w:annotationRef/>
      </w:r>
    </w:p>
  </w:comment>
  <w:comment w:id="20" w:author="VELAZQUEZ, Juan" w:date="2024-02-23T11:08:00Z" w:initials="VJ">
    <w:p w14:paraId="1259ADF4" w14:textId="1E11E903" w:rsidR="02C84D2E" w:rsidRDefault="02C84D2E">
      <w:pPr>
        <w:pStyle w:val="CommentText"/>
      </w:pPr>
      <w:r>
        <w:t>Resource view is primary place for HO, then Teams and e-mail as former SD continues to do.</w:t>
      </w:r>
      <w:r>
        <w:rPr>
          <w:rStyle w:val="CommentReference"/>
        </w:rPr>
        <w:annotationRef/>
      </w:r>
    </w:p>
  </w:comment>
  <w:comment w:id="22" w:author="SI, Guanglin" w:date="2024-02-21T10:25:00Z" w:initials="GS">
    <w:p w14:paraId="0D18CF3B" w14:textId="5A42C29E" w:rsidR="007978C4" w:rsidRDefault="0011212E" w:rsidP="007978C4">
      <w:pPr>
        <w:pStyle w:val="CommentText"/>
      </w:pPr>
      <w:r>
        <w:rPr>
          <w:rStyle w:val="CommentReference"/>
        </w:rPr>
        <w:annotationRef/>
      </w:r>
      <w:r w:rsidR="007978C4">
        <w:t xml:space="preserve">Many dummy tickets right now, in various resources. Should we be authorized to close them? </w:t>
      </w:r>
      <w:r w:rsidR="007978C4">
        <w:fldChar w:fldCharType="begin"/>
      </w:r>
      <w:r w:rsidR="007978C4">
        <w:instrText>HYPERLINK "mailto:Lars.Vestby@marlink.com"</w:instrText>
      </w:r>
      <w:bookmarkStart w:id="24" w:name="_@_C29A1D83E8584DAE9F257A03E08794C0Z"/>
      <w:r w:rsidR="007978C4">
        <w:fldChar w:fldCharType="separate"/>
      </w:r>
      <w:bookmarkEnd w:id="24"/>
      <w:r w:rsidR="007978C4" w:rsidRPr="007978C4">
        <w:rPr>
          <w:rStyle w:val="Mention"/>
          <w:noProof/>
        </w:rPr>
        <w:t>@VESTBY, Lars</w:t>
      </w:r>
      <w:r w:rsidR="007978C4">
        <w:fldChar w:fldCharType="end"/>
      </w:r>
      <w:r w:rsidR="007978C4">
        <w:t xml:space="preserve"> This is only for the housekeeping period for now, and we won’t touch on other teams’ tickets. </w:t>
      </w:r>
    </w:p>
  </w:comment>
  <w:comment w:id="23" w:author="VELAZQUEZ, Juan" w:date="2024-02-23T11:09:00Z" w:initials="VJ">
    <w:p w14:paraId="20D36B40" w14:textId="3815169A" w:rsidR="02C84D2E" w:rsidRDefault="02C84D2E">
      <w:pPr>
        <w:pStyle w:val="CommentText"/>
      </w:pPr>
      <w:r>
        <w:t>We need mandatory use of auto close feature for incidents. Requests are closed immediately.</w:t>
      </w:r>
      <w:r>
        <w:rPr>
          <w:rStyle w:val="CommentReference"/>
        </w:rPr>
        <w:annotationRef/>
      </w:r>
    </w:p>
  </w:comment>
  <w:comment w:id="27" w:author="VELAZQUEZ, Juan" w:date="2024-02-23T11:11:00Z" w:initials="VJ">
    <w:p w14:paraId="29D50037" w14:textId="1815EBB7" w:rsidR="02C84D2E" w:rsidRDefault="02C84D2E">
      <w:pPr>
        <w:pStyle w:val="CommentText"/>
      </w:pPr>
      <w:r>
        <w:t>June 3rd is the target date for Bratislava 24x7 operation.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BA17B4" w15:done="1"/>
  <w15:commentEx w15:paraId="264543E7" w15:paraIdParent="0DBA17B4" w15:done="1"/>
  <w15:commentEx w15:paraId="261A204A" w15:done="1"/>
  <w15:commentEx w15:paraId="3EF963D6" w15:paraIdParent="261A204A" w15:done="1"/>
  <w15:commentEx w15:paraId="4F941745" w15:paraIdParent="261A204A" w15:done="1"/>
  <w15:commentEx w15:paraId="72F13192" w15:paraIdParent="261A204A" w15:done="1"/>
  <w15:commentEx w15:paraId="1259ADF4" w15:done="1"/>
  <w15:commentEx w15:paraId="0D18CF3B" w15:done="1"/>
  <w15:commentEx w15:paraId="20D36B40" w15:paraIdParent="0D18CF3B" w15:done="1"/>
  <w15:commentEx w15:paraId="29D5003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C91BE9" w16cex:dateUtc="2024-02-21T02:06:00Z"/>
  <w16cex:commentExtensible w16cex:durableId="5B8CA28B" w16cex:dateUtc="2024-02-23T17:00:00Z"/>
  <w16cex:commentExtensible w16cex:durableId="6F20E312" w16cex:dateUtc="2024-02-21T00:18:00Z"/>
  <w16cex:commentExtensible w16cex:durableId="66D0B028" w16cex:dateUtc="2024-02-22T13:30:00Z"/>
  <w16cex:commentExtensible w16cex:durableId="68A04760" w16cex:dateUtc="2024-02-23T17:04:00Z"/>
  <w16cex:commentExtensible w16cex:durableId="52BF99EF" w16cex:dateUtc="2024-02-23T17:05:00Z"/>
  <w16cex:commentExtensible w16cex:durableId="0D616E03" w16cex:dateUtc="2024-02-23T17:08:00Z"/>
  <w16cex:commentExtensible w16cex:durableId="32EE3712" w16cex:dateUtc="2024-02-21T02:25:00Z"/>
  <w16cex:commentExtensible w16cex:durableId="55D22512" w16cex:dateUtc="2024-02-23T17:09:00Z"/>
  <w16cex:commentExtensible w16cex:durableId="6AF9B200" w16cex:dateUtc="2024-02-23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BA17B4" w16cid:durableId="1FC91BE9"/>
  <w16cid:commentId w16cid:paraId="264543E7" w16cid:durableId="5B8CA28B"/>
  <w16cid:commentId w16cid:paraId="261A204A" w16cid:durableId="6F20E312"/>
  <w16cid:commentId w16cid:paraId="3EF963D6" w16cid:durableId="66D0B028"/>
  <w16cid:commentId w16cid:paraId="4F941745" w16cid:durableId="68A04760"/>
  <w16cid:commentId w16cid:paraId="72F13192" w16cid:durableId="52BF99EF"/>
  <w16cid:commentId w16cid:paraId="1259ADF4" w16cid:durableId="0D616E03"/>
  <w16cid:commentId w16cid:paraId="0D18CF3B" w16cid:durableId="32EE3712"/>
  <w16cid:commentId w16cid:paraId="20D36B40" w16cid:durableId="55D22512"/>
  <w16cid:commentId w16cid:paraId="29D50037" w16cid:durableId="6AF9B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1B92" w14:textId="77777777" w:rsidR="002661D1" w:rsidRDefault="002661D1" w:rsidP="003723F3">
      <w:r>
        <w:separator/>
      </w:r>
    </w:p>
  </w:endnote>
  <w:endnote w:type="continuationSeparator" w:id="0">
    <w:p w14:paraId="5F73029A" w14:textId="77777777" w:rsidR="002661D1" w:rsidRDefault="002661D1" w:rsidP="003723F3">
      <w:r>
        <w:continuationSeparator/>
      </w:r>
    </w:p>
  </w:endnote>
  <w:endnote w:type="continuationNotice" w:id="1">
    <w:p w14:paraId="23B6C0FF" w14:textId="77777777" w:rsidR="002661D1" w:rsidRDefault="002661D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GGAT+Lucida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DD7C" w14:textId="0AC8506C" w:rsidR="00834B29" w:rsidRPr="00652354" w:rsidRDefault="00A13D8B" w:rsidP="001F6F77">
    <w:pPr>
      <w:pStyle w:val="Footer"/>
      <w:tabs>
        <w:tab w:val="clear" w:pos="9084"/>
        <w:tab w:val="clear" w:pos="9300"/>
        <w:tab w:val="right" w:pos="9498"/>
      </w:tabs>
      <w:rPr>
        <w:rFonts w:ascii="Calibri" w:hAnsi="Calibri" w:cs="Calibri"/>
      </w:rPr>
    </w:pPr>
    <w:r w:rsidRPr="00652354">
      <w:rPr>
        <w:rFonts w:ascii="Calibri" w:hAnsi="Calibri" w:cs="Calibri"/>
      </w:rPr>
      <w:t>Document name goes here – subtitle after hyphen</w:t>
    </w:r>
    <w:r w:rsidRPr="00652354">
      <w:rPr>
        <w:rFonts w:ascii="Calibri" w:hAnsi="Calibri" w:cs="Calibri"/>
      </w:rPr>
      <w:tab/>
    </w:r>
    <w:r w:rsidRPr="00652354">
      <w:rPr>
        <w:rFonts w:ascii="Symbol" w:eastAsia="Symbol" w:hAnsi="Symbol" w:cs="Symbol"/>
      </w:rPr>
      <w:t>Ó</w:t>
    </w:r>
    <w:r w:rsidRPr="00652354">
      <w:rPr>
        <w:rFonts w:ascii="Calibri" w:hAnsi="Calibri" w:cs="Calibri"/>
      </w:rPr>
      <w:t xml:space="preserve"> Marlink </w:t>
    </w:r>
    <w:r w:rsidRPr="00652354">
      <w:rPr>
        <w:rFonts w:ascii="Calibri" w:hAnsi="Calibri" w:cs="Calibri"/>
        <w:color w:val="4D4D4F"/>
      </w:rPr>
      <w:t>●</w:t>
    </w:r>
    <w:r w:rsidRPr="00652354">
      <w:rPr>
        <w:rFonts w:ascii="Calibri" w:hAnsi="Calibri" w:cs="Calibri"/>
      </w:rPr>
      <w:t xml:space="preserve"> Page </w:t>
    </w:r>
    <w:r w:rsidRPr="00652354">
      <w:rPr>
        <w:rFonts w:ascii="Calibri" w:hAnsi="Calibri" w:cs="Calibri"/>
      </w:rPr>
      <w:fldChar w:fldCharType="begin"/>
    </w:r>
    <w:r w:rsidRPr="00652354">
      <w:rPr>
        <w:rFonts w:ascii="Calibri" w:hAnsi="Calibri" w:cs="Calibri"/>
      </w:rPr>
      <w:instrText xml:space="preserve"> PAGE </w:instrText>
    </w:r>
    <w:r w:rsidRPr="00652354">
      <w:rPr>
        <w:rFonts w:ascii="Calibri" w:hAnsi="Calibri" w:cs="Calibri"/>
      </w:rPr>
      <w:fldChar w:fldCharType="separate"/>
    </w:r>
    <w:r w:rsidR="00BD0B11" w:rsidRPr="00652354">
      <w:rPr>
        <w:rFonts w:ascii="Calibri" w:hAnsi="Calibri" w:cs="Calibri"/>
        <w:noProof/>
      </w:rPr>
      <w:t>2</w:t>
    </w:r>
    <w:r w:rsidRPr="00652354">
      <w:rPr>
        <w:rFonts w:ascii="Calibri" w:hAnsi="Calibri" w:cs="Calibri"/>
      </w:rPr>
      <w:fldChar w:fldCharType="end"/>
    </w:r>
    <w:r w:rsidRPr="00652354">
      <w:rPr>
        <w:rFonts w:ascii="Calibri" w:hAnsi="Calibri" w:cs="Calibri"/>
      </w:rPr>
      <w:t>/</w:t>
    </w:r>
    <w:r w:rsidRPr="00652354">
      <w:rPr>
        <w:rStyle w:val="PageNumber"/>
        <w:rFonts w:ascii="Calibri" w:hAnsi="Calibri" w:cs="Calibri"/>
      </w:rPr>
      <w:fldChar w:fldCharType="begin"/>
    </w:r>
    <w:r w:rsidRPr="00652354">
      <w:rPr>
        <w:rStyle w:val="PageNumber"/>
        <w:rFonts w:ascii="Calibri" w:hAnsi="Calibri" w:cs="Calibri"/>
      </w:rPr>
      <w:instrText xml:space="preserve"> NUMPAGES </w:instrText>
    </w:r>
    <w:r w:rsidRPr="00652354">
      <w:rPr>
        <w:rStyle w:val="PageNumber"/>
        <w:rFonts w:ascii="Calibri" w:hAnsi="Calibri" w:cs="Calibri"/>
      </w:rPr>
      <w:fldChar w:fldCharType="separate"/>
    </w:r>
    <w:r w:rsidR="00BD0B11" w:rsidRPr="00652354">
      <w:rPr>
        <w:rStyle w:val="PageNumber"/>
        <w:rFonts w:ascii="Calibri" w:hAnsi="Calibri" w:cs="Calibri"/>
        <w:noProof/>
      </w:rPr>
      <w:t>2</w:t>
    </w:r>
    <w:r w:rsidRPr="00652354">
      <w:rPr>
        <w:rStyle w:val="PageNumber"/>
        <w:rFonts w:ascii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0398" w14:textId="11771259" w:rsidR="002D2AFC" w:rsidRPr="001B6D59" w:rsidRDefault="001B6D59" w:rsidP="001B6D59">
    <w:pPr>
      <w:pStyle w:val="Title"/>
      <w:ind w:left="0"/>
      <w:jc w:val="center"/>
      <w:rPr>
        <w:rFonts w:ascii="Calibri" w:hAnsi="Calibri" w:cs="Calibri"/>
        <w:b w:val="0"/>
        <w:color w:val="auto"/>
        <w:sz w:val="16"/>
        <w:szCs w:val="24"/>
      </w:rPr>
    </w:pPr>
    <w:r w:rsidRPr="001B6D59">
      <w:rPr>
        <w:rFonts w:ascii="Calibri" w:hAnsi="Calibri" w:cs="Calibri"/>
        <w:b w:val="0"/>
        <w:color w:val="auto"/>
        <w:sz w:val="16"/>
        <w:szCs w:val="24"/>
      </w:rPr>
      <w:t>RCS Daily Operations</w:t>
    </w:r>
    <w:r w:rsidR="002D2AFC" w:rsidRPr="00652354">
      <w:rPr>
        <w:rFonts w:ascii="Calibri" w:hAnsi="Calibri" w:cs="Calibri"/>
      </w:rPr>
      <w:tab/>
    </w:r>
    <w:r w:rsidR="002D2AFC" w:rsidRPr="001B6D59">
      <w:rPr>
        <w:rFonts w:ascii="Symbol" w:eastAsia="Symbol" w:hAnsi="Symbol" w:cs="Symbol"/>
        <w:sz w:val="22"/>
        <w:szCs w:val="22"/>
      </w:rPr>
      <w:t>Ó</w:t>
    </w:r>
    <w:r w:rsidR="002D2AFC" w:rsidRPr="001B6D59">
      <w:rPr>
        <w:rFonts w:ascii="Calibri" w:hAnsi="Calibri" w:cs="Calibri"/>
        <w:sz w:val="22"/>
        <w:szCs w:val="22"/>
      </w:rPr>
      <w:t xml:space="preserve"> Marlink ● Page </w:t>
    </w:r>
    <w:r w:rsidR="002D2AFC" w:rsidRPr="001B6D59">
      <w:rPr>
        <w:rFonts w:ascii="Calibri" w:hAnsi="Calibri" w:cs="Calibri"/>
        <w:sz w:val="22"/>
        <w:szCs w:val="22"/>
      </w:rPr>
      <w:fldChar w:fldCharType="begin"/>
    </w:r>
    <w:r w:rsidR="002D2AFC" w:rsidRPr="001B6D59">
      <w:rPr>
        <w:rFonts w:ascii="Calibri" w:hAnsi="Calibri" w:cs="Calibri"/>
        <w:sz w:val="22"/>
        <w:szCs w:val="22"/>
      </w:rPr>
      <w:instrText xml:space="preserve"> PAGE </w:instrText>
    </w:r>
    <w:r w:rsidR="002D2AFC" w:rsidRPr="001B6D59">
      <w:rPr>
        <w:rFonts w:ascii="Calibri" w:hAnsi="Calibri" w:cs="Calibri"/>
        <w:sz w:val="22"/>
        <w:szCs w:val="22"/>
      </w:rPr>
      <w:fldChar w:fldCharType="separate"/>
    </w:r>
    <w:r w:rsidR="00BD0B11" w:rsidRPr="001B6D59">
      <w:rPr>
        <w:rFonts w:ascii="Calibri" w:hAnsi="Calibri" w:cs="Calibri"/>
        <w:noProof/>
        <w:sz w:val="22"/>
        <w:szCs w:val="22"/>
      </w:rPr>
      <w:t>1</w:t>
    </w:r>
    <w:r w:rsidR="002D2AFC" w:rsidRPr="001B6D59">
      <w:rPr>
        <w:rFonts w:ascii="Calibri" w:hAnsi="Calibri" w:cs="Calibri"/>
        <w:sz w:val="22"/>
        <w:szCs w:val="22"/>
      </w:rPr>
      <w:fldChar w:fldCharType="end"/>
    </w:r>
    <w:r w:rsidR="002D2AFC" w:rsidRPr="001B6D59">
      <w:rPr>
        <w:rFonts w:ascii="Calibri" w:hAnsi="Calibri" w:cs="Calibri"/>
        <w:sz w:val="22"/>
        <w:szCs w:val="22"/>
      </w:rPr>
      <w:t>/</w:t>
    </w:r>
    <w:r w:rsidR="002D2AFC" w:rsidRPr="001B6D59">
      <w:rPr>
        <w:rStyle w:val="PageNumber"/>
        <w:rFonts w:ascii="Calibri" w:hAnsi="Calibri" w:cs="Calibri"/>
        <w:sz w:val="22"/>
        <w:szCs w:val="22"/>
      </w:rPr>
      <w:fldChar w:fldCharType="begin"/>
    </w:r>
    <w:r w:rsidR="002D2AFC" w:rsidRPr="001B6D59">
      <w:rPr>
        <w:rStyle w:val="PageNumber"/>
        <w:rFonts w:ascii="Calibri" w:hAnsi="Calibri" w:cs="Calibri"/>
        <w:sz w:val="22"/>
        <w:szCs w:val="22"/>
      </w:rPr>
      <w:instrText xml:space="preserve"> NUMPAGES </w:instrText>
    </w:r>
    <w:r w:rsidR="002D2AFC" w:rsidRPr="001B6D59">
      <w:rPr>
        <w:rStyle w:val="PageNumber"/>
        <w:rFonts w:ascii="Calibri" w:hAnsi="Calibri" w:cs="Calibri"/>
        <w:sz w:val="22"/>
        <w:szCs w:val="22"/>
      </w:rPr>
      <w:fldChar w:fldCharType="separate"/>
    </w:r>
    <w:r w:rsidR="00BD0B11" w:rsidRPr="001B6D59">
      <w:rPr>
        <w:rStyle w:val="PageNumber"/>
        <w:rFonts w:ascii="Calibri" w:hAnsi="Calibri" w:cs="Calibri"/>
        <w:noProof/>
        <w:sz w:val="22"/>
        <w:szCs w:val="22"/>
      </w:rPr>
      <w:t>2</w:t>
    </w:r>
    <w:r w:rsidR="002D2AFC" w:rsidRPr="001B6D59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9584" w14:textId="77777777" w:rsidR="002661D1" w:rsidRDefault="002661D1" w:rsidP="003723F3"/>
  </w:footnote>
  <w:footnote w:type="continuationSeparator" w:id="0">
    <w:p w14:paraId="6C2BC0C9" w14:textId="77777777" w:rsidR="002661D1" w:rsidRDefault="002661D1" w:rsidP="003723F3">
      <w:r>
        <w:continuationSeparator/>
      </w:r>
    </w:p>
  </w:footnote>
  <w:footnote w:type="continuationNotice" w:id="1">
    <w:p w14:paraId="56CA750C" w14:textId="77777777" w:rsidR="002661D1" w:rsidRDefault="002661D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42" w:type="dxa"/>
      <w:tblLook w:val="04A0" w:firstRow="1" w:lastRow="0" w:firstColumn="1" w:lastColumn="0" w:noHBand="0" w:noVBand="1"/>
    </w:tblPr>
    <w:tblGrid>
      <w:gridCol w:w="5356"/>
      <w:gridCol w:w="3728"/>
    </w:tblGrid>
    <w:tr w:rsidR="00A33DED" w14:paraId="6F03ABA9" w14:textId="77777777" w:rsidTr="00D7041F">
      <w:trPr>
        <w:trHeight w:val="87"/>
      </w:trPr>
      <w:tc>
        <w:tcPr>
          <w:tcW w:w="5356" w:type="dxa"/>
          <w:shd w:val="clear" w:color="auto" w:fill="auto"/>
        </w:tcPr>
        <w:p w14:paraId="0AA9217B" w14:textId="4744A371" w:rsidR="00A33DED" w:rsidRDefault="0083443D" w:rsidP="00294F93">
          <w:pPr>
            <w:pStyle w:val="Header"/>
          </w:pPr>
          <w:r>
            <w:rPr>
              <w:noProof/>
            </w:rPr>
            <w:drawing>
              <wp:inline distT="0" distB="0" distL="0" distR="0" wp14:anchorId="2F3EF7F3" wp14:editId="30686ACA">
                <wp:extent cx="1738021" cy="659219"/>
                <wp:effectExtent l="0" t="0" r="0" b="0"/>
                <wp:docPr id="1901643437" name="Picture 2" descr="A logo with orang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643437" name="Picture 2" descr="A logo with orange and black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644" cy="664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8" w:type="dxa"/>
        </w:tcPr>
        <w:p w14:paraId="15761B58" w14:textId="77777777" w:rsidR="00A33DED" w:rsidRDefault="00A33DED" w:rsidP="001F6F77">
          <w:pPr>
            <w:pStyle w:val="Header"/>
            <w:ind w:left="-112"/>
            <w:rPr>
              <w:noProof/>
              <w:lang w:val="de-DE" w:eastAsia="de-DE"/>
            </w:rPr>
          </w:pPr>
        </w:p>
      </w:tc>
    </w:tr>
  </w:tbl>
  <w:p w14:paraId="7ADD6CC9" w14:textId="1F89EE2D" w:rsidR="00834B29" w:rsidRPr="00652354" w:rsidRDefault="00834B29" w:rsidP="00A33DED">
    <w:pPr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165A" w14:textId="71848A62" w:rsidR="00FC3EE4" w:rsidRPr="00D3305E" w:rsidRDefault="0083443D" w:rsidP="0083443D">
    <w:pPr>
      <w:pStyle w:val="Header"/>
      <w:tabs>
        <w:tab w:val="clear" w:pos="9070"/>
        <w:tab w:val="right" w:pos="9072"/>
      </w:tabs>
      <w:ind w:left="-142" w:firstLine="567"/>
      <w:rPr>
        <w:rFonts w:ascii="Calibri" w:hAnsi="Calibri" w:cs="Calibri"/>
      </w:rPr>
    </w:pPr>
    <w:r>
      <w:rPr>
        <w:rFonts w:ascii="Calibri" w:hAnsi="Calibri" w:cs="Calibri"/>
        <w:noProof/>
      </w:rPr>
      <w:drawing>
        <wp:inline distT="0" distB="0" distL="0" distR="0" wp14:anchorId="5FB7A028" wp14:editId="2E6881BB">
          <wp:extent cx="1754372" cy="665420"/>
          <wp:effectExtent l="0" t="0" r="0" b="0"/>
          <wp:docPr id="150878423" name="Picture 1" descr="A logo with orang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878423" name="Picture 1" descr="A logo with orang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0049" cy="671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E2B46E" w14:textId="77777777" w:rsidR="002D2AFC" w:rsidRPr="00D3305E" w:rsidRDefault="002D2AFC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2018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A8E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15376EB"/>
    <w:multiLevelType w:val="hybridMultilevel"/>
    <w:tmpl w:val="2CEE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67F35"/>
    <w:multiLevelType w:val="hybridMultilevel"/>
    <w:tmpl w:val="5AD87F78"/>
    <w:lvl w:ilvl="0" w:tplc="472E457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6D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9C758C6"/>
    <w:multiLevelType w:val="multilevel"/>
    <w:tmpl w:val="31EC7F20"/>
    <w:lvl w:ilvl="0">
      <w:start w:val="1"/>
      <w:numFmt w:val="decimal"/>
      <w:lvlText w:val="%1."/>
      <w:lvlJc w:val="left"/>
      <w:pPr>
        <w:tabs>
          <w:tab w:val="num" w:pos="3686"/>
        </w:tabs>
        <w:ind w:left="3686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0B766DAB"/>
    <w:multiLevelType w:val="hybridMultilevel"/>
    <w:tmpl w:val="12E08CD8"/>
    <w:lvl w:ilvl="0" w:tplc="200499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1396E"/>
    <w:multiLevelType w:val="hybridMultilevel"/>
    <w:tmpl w:val="F33E146C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CA47F59"/>
    <w:multiLevelType w:val="hybridMultilevel"/>
    <w:tmpl w:val="BD82D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93952"/>
    <w:multiLevelType w:val="hybridMultilevel"/>
    <w:tmpl w:val="5C82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E4AD1"/>
    <w:multiLevelType w:val="multilevel"/>
    <w:tmpl w:val="D39A70F0"/>
    <w:lvl w:ilvl="0">
      <w:start w:val="1"/>
      <w:numFmt w:val="decimal"/>
      <w:pStyle w:val="StyleTitre6Aprs12ptInterligneAumoins155p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Titre6Aprs12ptInterligneAumoins155pt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7FB6477"/>
    <w:multiLevelType w:val="hybridMultilevel"/>
    <w:tmpl w:val="E8B4CC58"/>
    <w:lvl w:ilvl="0" w:tplc="033C8126">
      <w:numFmt w:val="bullet"/>
      <w:lvlText w:val="•"/>
      <w:lvlJc w:val="left"/>
      <w:pPr>
        <w:ind w:left="720" w:hanging="360"/>
      </w:pPr>
      <w:rPr>
        <w:rFonts w:ascii="Verdana" w:hAnsi="Verdana" w:cs="EBGGAT+LucidaSans" w:hint="default"/>
        <w:color w:val="auto"/>
        <w:sz w:val="2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B44F8"/>
    <w:multiLevelType w:val="hybridMultilevel"/>
    <w:tmpl w:val="8C66BC2A"/>
    <w:lvl w:ilvl="0" w:tplc="E4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CA2806">
      <w:start w:val="1"/>
      <w:numFmt w:val="bullet"/>
      <w:pStyle w:val="ListParagraph2"/>
      <w:lvlText w:val="-"/>
      <w:lvlJc w:val="left"/>
      <w:pPr>
        <w:ind w:left="180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FA1F1D"/>
    <w:multiLevelType w:val="multilevel"/>
    <w:tmpl w:val="CB82BB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DA5051E"/>
    <w:multiLevelType w:val="multilevel"/>
    <w:tmpl w:val="D6227C28"/>
    <w:lvl w:ilvl="0">
      <w:start w:val="1"/>
      <w:numFmt w:val="decimal"/>
      <w:pStyle w:val="StyleTitre8NonItaliqu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StyleTitre8NonItalique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D4E3528"/>
    <w:multiLevelType w:val="hybridMultilevel"/>
    <w:tmpl w:val="74681E0E"/>
    <w:lvl w:ilvl="0" w:tplc="A5F417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A08D1"/>
    <w:multiLevelType w:val="hybridMultilevel"/>
    <w:tmpl w:val="B5BC65F0"/>
    <w:lvl w:ilvl="0" w:tplc="D7161B0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7CEB1756"/>
    <w:multiLevelType w:val="hybridMultilevel"/>
    <w:tmpl w:val="3D3C82A4"/>
    <w:lvl w:ilvl="0" w:tplc="38521C9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4477CC"/>
    <w:multiLevelType w:val="hybridMultilevel"/>
    <w:tmpl w:val="214CA2E0"/>
    <w:lvl w:ilvl="0" w:tplc="033C8126">
      <w:numFmt w:val="bullet"/>
      <w:lvlText w:val="•"/>
      <w:lvlJc w:val="left"/>
      <w:pPr>
        <w:ind w:left="720" w:hanging="360"/>
      </w:pPr>
      <w:rPr>
        <w:rFonts w:ascii="Verdana" w:hAnsi="Verdana" w:cs="EBGGAT+LucidaSans" w:hint="default"/>
        <w:color w:val="auto"/>
        <w:sz w:val="2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7FE24C8E"/>
    <w:multiLevelType w:val="hybridMultilevel"/>
    <w:tmpl w:val="B7F82850"/>
    <w:lvl w:ilvl="0" w:tplc="0B483192">
      <w:start w:val="1"/>
      <w:numFmt w:val="bullet"/>
      <w:pStyle w:val="ListBullet2"/>
      <w:lvlText w:val=""/>
      <w:lvlJc w:val="left"/>
      <w:pPr>
        <w:tabs>
          <w:tab w:val="num" w:pos="510"/>
        </w:tabs>
        <w:ind w:left="510" w:hanging="226"/>
      </w:pPr>
      <w:rPr>
        <w:rFonts w:ascii="Symbol" w:hAnsi="Symbol" w:hint="default"/>
        <w:color w:val="A4001D"/>
      </w:rPr>
    </w:lvl>
    <w:lvl w:ilvl="1" w:tplc="2076D90C" w:tentative="1">
      <w:start w:val="1"/>
      <w:numFmt w:val="bullet"/>
      <w:lvlText w:val="o"/>
      <w:lvlJc w:val="left"/>
      <w:pPr>
        <w:tabs>
          <w:tab w:val="num" w:pos="-77"/>
        </w:tabs>
        <w:ind w:left="-77" w:hanging="360"/>
      </w:pPr>
      <w:rPr>
        <w:rFonts w:ascii="Courier New" w:hAnsi="Courier New" w:cs="Arial" w:hint="default"/>
      </w:rPr>
    </w:lvl>
    <w:lvl w:ilvl="2" w:tplc="327E60D2" w:tentative="1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3" w:tplc="EDE290B8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4" w:tplc="4B7423D8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Arial" w:hint="default"/>
      </w:rPr>
    </w:lvl>
    <w:lvl w:ilvl="5" w:tplc="9E6AB762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6" w:tplc="CAAA8878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7" w:tplc="0E5086CE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Arial" w:hint="default"/>
      </w:rPr>
    </w:lvl>
    <w:lvl w:ilvl="8" w:tplc="263660E2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</w:abstractNum>
  <w:num w:numId="1" w16cid:durableId="94524358">
    <w:abstractNumId w:val="9"/>
  </w:num>
  <w:num w:numId="2" w16cid:durableId="1616864951">
    <w:abstractNumId w:val="27"/>
  </w:num>
  <w:num w:numId="3" w16cid:durableId="1865442310">
    <w:abstractNumId w:val="26"/>
  </w:num>
  <w:num w:numId="4" w16cid:durableId="1105275299">
    <w:abstractNumId w:val="10"/>
  </w:num>
  <w:num w:numId="5" w16cid:durableId="2017219885">
    <w:abstractNumId w:val="23"/>
  </w:num>
  <w:num w:numId="6" w16cid:durableId="165946281">
    <w:abstractNumId w:val="7"/>
  </w:num>
  <w:num w:numId="7" w16cid:durableId="734474820">
    <w:abstractNumId w:val="3"/>
  </w:num>
  <w:num w:numId="8" w16cid:durableId="98381731">
    <w:abstractNumId w:val="2"/>
  </w:num>
  <w:num w:numId="9" w16cid:durableId="431777966">
    <w:abstractNumId w:val="1"/>
  </w:num>
  <w:num w:numId="10" w16cid:durableId="2104765379">
    <w:abstractNumId w:val="0"/>
  </w:num>
  <w:num w:numId="11" w16cid:durableId="1140226832">
    <w:abstractNumId w:val="6"/>
  </w:num>
  <w:num w:numId="12" w16cid:durableId="963655822">
    <w:abstractNumId w:val="5"/>
  </w:num>
  <w:num w:numId="13" w16cid:durableId="268437869">
    <w:abstractNumId w:val="4"/>
  </w:num>
  <w:num w:numId="14" w16cid:durableId="1411735371">
    <w:abstractNumId w:val="20"/>
  </w:num>
  <w:num w:numId="15" w16cid:durableId="885292759">
    <w:abstractNumId w:val="16"/>
  </w:num>
  <w:num w:numId="16" w16cid:durableId="1064065683">
    <w:abstractNumId w:val="11"/>
  </w:num>
  <w:num w:numId="17" w16cid:durableId="562720859">
    <w:abstractNumId w:val="25"/>
  </w:num>
  <w:num w:numId="18" w16cid:durableId="1845630764">
    <w:abstractNumId w:val="17"/>
  </w:num>
  <w:num w:numId="19" w16cid:durableId="1750733621">
    <w:abstractNumId w:val="22"/>
  </w:num>
  <w:num w:numId="20" w16cid:durableId="1085298223">
    <w:abstractNumId w:val="14"/>
  </w:num>
  <w:num w:numId="21" w16cid:durableId="545063755">
    <w:abstractNumId w:val="24"/>
  </w:num>
  <w:num w:numId="22" w16cid:durableId="79566186">
    <w:abstractNumId w:val="19"/>
  </w:num>
  <w:num w:numId="23" w16cid:durableId="1853648057">
    <w:abstractNumId w:val="13"/>
  </w:num>
  <w:num w:numId="24" w16cid:durableId="2087798871">
    <w:abstractNumId w:val="18"/>
  </w:num>
  <w:num w:numId="25" w16cid:durableId="399526364">
    <w:abstractNumId w:val="8"/>
  </w:num>
  <w:num w:numId="26" w16cid:durableId="1606381539">
    <w:abstractNumId w:val="15"/>
  </w:num>
  <w:num w:numId="27" w16cid:durableId="1908956359">
    <w:abstractNumId w:val="12"/>
  </w:num>
  <w:num w:numId="28" w16cid:durableId="139231534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, Guanglin">
    <w15:presenceInfo w15:providerId="AD" w15:userId="S::guanglin.si@marlink.com::c4ba675a-2f72-47d5-92ce-23005ea1edd2"/>
  </w15:person>
  <w15:person w15:author="VELAZQUEZ, Juan">
    <w15:presenceInfo w15:providerId="AD" w15:userId="S::juan.velazquez@marlink.com::8305b9ee-358f-4371-9daa-aa31f7f0f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50">
      <v:stroke weight=".25pt"/>
      <o:colormru v:ext="edit" colors="#eb690b,#dfdfe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31"/>
    <w:rsid w:val="00000580"/>
    <w:rsid w:val="00010116"/>
    <w:rsid w:val="000124D3"/>
    <w:rsid w:val="0001641C"/>
    <w:rsid w:val="00026644"/>
    <w:rsid w:val="0002780F"/>
    <w:rsid w:val="0003220D"/>
    <w:rsid w:val="00033FEA"/>
    <w:rsid w:val="000340CE"/>
    <w:rsid w:val="00042641"/>
    <w:rsid w:val="00053BAB"/>
    <w:rsid w:val="00054574"/>
    <w:rsid w:val="00072553"/>
    <w:rsid w:val="00072D0C"/>
    <w:rsid w:val="00075F96"/>
    <w:rsid w:val="000765CC"/>
    <w:rsid w:val="00077EB4"/>
    <w:rsid w:val="0008138C"/>
    <w:rsid w:val="00082CCD"/>
    <w:rsid w:val="000866AA"/>
    <w:rsid w:val="000B3361"/>
    <w:rsid w:val="000B59FC"/>
    <w:rsid w:val="000C74F1"/>
    <w:rsid w:val="000E7809"/>
    <w:rsid w:val="001004C2"/>
    <w:rsid w:val="00107B63"/>
    <w:rsid w:val="0011070B"/>
    <w:rsid w:val="0011212E"/>
    <w:rsid w:val="001129AC"/>
    <w:rsid w:val="00123987"/>
    <w:rsid w:val="001328D5"/>
    <w:rsid w:val="001339E7"/>
    <w:rsid w:val="00147813"/>
    <w:rsid w:val="00164521"/>
    <w:rsid w:val="00164FF4"/>
    <w:rsid w:val="0017076A"/>
    <w:rsid w:val="00173D85"/>
    <w:rsid w:val="00175F5C"/>
    <w:rsid w:val="001801D3"/>
    <w:rsid w:val="001878BD"/>
    <w:rsid w:val="00192DB8"/>
    <w:rsid w:val="001971B1"/>
    <w:rsid w:val="001B6D59"/>
    <w:rsid w:val="001D7748"/>
    <w:rsid w:val="001D77A0"/>
    <w:rsid w:val="001E5D0C"/>
    <w:rsid w:val="001E711A"/>
    <w:rsid w:val="001F04B7"/>
    <w:rsid w:val="001F1ABF"/>
    <w:rsid w:val="001F658E"/>
    <w:rsid w:val="001F6F77"/>
    <w:rsid w:val="002043E7"/>
    <w:rsid w:val="00206852"/>
    <w:rsid w:val="00206EBE"/>
    <w:rsid w:val="002136E6"/>
    <w:rsid w:val="0021743B"/>
    <w:rsid w:val="00220396"/>
    <w:rsid w:val="00220B8F"/>
    <w:rsid w:val="002216E4"/>
    <w:rsid w:val="00224242"/>
    <w:rsid w:val="00231D9C"/>
    <w:rsid w:val="002355D3"/>
    <w:rsid w:val="002355E2"/>
    <w:rsid w:val="00244365"/>
    <w:rsid w:val="00252A0B"/>
    <w:rsid w:val="00253B17"/>
    <w:rsid w:val="002661D1"/>
    <w:rsid w:val="0027028A"/>
    <w:rsid w:val="00275272"/>
    <w:rsid w:val="00281FC4"/>
    <w:rsid w:val="002856E4"/>
    <w:rsid w:val="00290FA0"/>
    <w:rsid w:val="00294F93"/>
    <w:rsid w:val="0029702E"/>
    <w:rsid w:val="002A6022"/>
    <w:rsid w:val="002A793B"/>
    <w:rsid w:val="002B18A5"/>
    <w:rsid w:val="002C7DD2"/>
    <w:rsid w:val="002D2AFC"/>
    <w:rsid w:val="002D51A9"/>
    <w:rsid w:val="002E4451"/>
    <w:rsid w:val="002E7A4A"/>
    <w:rsid w:val="002F047B"/>
    <w:rsid w:val="00303BA7"/>
    <w:rsid w:val="003140E4"/>
    <w:rsid w:val="00325E33"/>
    <w:rsid w:val="00334BF2"/>
    <w:rsid w:val="00335797"/>
    <w:rsid w:val="003468B7"/>
    <w:rsid w:val="00350F04"/>
    <w:rsid w:val="0035398A"/>
    <w:rsid w:val="00364580"/>
    <w:rsid w:val="00366435"/>
    <w:rsid w:val="003723F3"/>
    <w:rsid w:val="003747F3"/>
    <w:rsid w:val="00381595"/>
    <w:rsid w:val="00386B4C"/>
    <w:rsid w:val="00390FA7"/>
    <w:rsid w:val="003A3D0A"/>
    <w:rsid w:val="003A506D"/>
    <w:rsid w:val="003A54C2"/>
    <w:rsid w:val="003B5BC5"/>
    <w:rsid w:val="003D0CD5"/>
    <w:rsid w:val="003D113D"/>
    <w:rsid w:val="003D175F"/>
    <w:rsid w:val="003E0D20"/>
    <w:rsid w:val="003F43EC"/>
    <w:rsid w:val="00412B80"/>
    <w:rsid w:val="00421AD3"/>
    <w:rsid w:val="00424A7E"/>
    <w:rsid w:val="004255F8"/>
    <w:rsid w:val="00427BC0"/>
    <w:rsid w:val="004411D8"/>
    <w:rsid w:val="00441EBF"/>
    <w:rsid w:val="004555D1"/>
    <w:rsid w:val="00461350"/>
    <w:rsid w:val="00461694"/>
    <w:rsid w:val="00467E59"/>
    <w:rsid w:val="004738A7"/>
    <w:rsid w:val="00481D9F"/>
    <w:rsid w:val="00482B9E"/>
    <w:rsid w:val="0048510B"/>
    <w:rsid w:val="00485298"/>
    <w:rsid w:val="004917E0"/>
    <w:rsid w:val="004A5A32"/>
    <w:rsid w:val="004B2D05"/>
    <w:rsid w:val="004C667D"/>
    <w:rsid w:val="004C7389"/>
    <w:rsid w:val="004D650E"/>
    <w:rsid w:val="004D6A6A"/>
    <w:rsid w:val="004E717A"/>
    <w:rsid w:val="004F27CD"/>
    <w:rsid w:val="005003B5"/>
    <w:rsid w:val="00503E50"/>
    <w:rsid w:val="005045D2"/>
    <w:rsid w:val="00504F36"/>
    <w:rsid w:val="00527CED"/>
    <w:rsid w:val="005353F9"/>
    <w:rsid w:val="0054015B"/>
    <w:rsid w:val="00541178"/>
    <w:rsid w:val="0054122D"/>
    <w:rsid w:val="005460CC"/>
    <w:rsid w:val="005467CB"/>
    <w:rsid w:val="00547555"/>
    <w:rsid w:val="005608D4"/>
    <w:rsid w:val="005643BC"/>
    <w:rsid w:val="00566335"/>
    <w:rsid w:val="0056670E"/>
    <w:rsid w:val="005748ED"/>
    <w:rsid w:val="005A2749"/>
    <w:rsid w:val="005B1125"/>
    <w:rsid w:val="005C3F81"/>
    <w:rsid w:val="005D3657"/>
    <w:rsid w:val="005D3855"/>
    <w:rsid w:val="005D42E8"/>
    <w:rsid w:val="005D65E2"/>
    <w:rsid w:val="005E0C2D"/>
    <w:rsid w:val="005E3915"/>
    <w:rsid w:val="005E738D"/>
    <w:rsid w:val="005F0EE9"/>
    <w:rsid w:val="005F132C"/>
    <w:rsid w:val="005F7F83"/>
    <w:rsid w:val="00604CD4"/>
    <w:rsid w:val="00622724"/>
    <w:rsid w:val="006460B7"/>
    <w:rsid w:val="00652354"/>
    <w:rsid w:val="00663D9C"/>
    <w:rsid w:val="006644E7"/>
    <w:rsid w:val="00682172"/>
    <w:rsid w:val="00682A3E"/>
    <w:rsid w:val="0068598B"/>
    <w:rsid w:val="00690DD5"/>
    <w:rsid w:val="006B3437"/>
    <w:rsid w:val="006B3B61"/>
    <w:rsid w:val="006D48B9"/>
    <w:rsid w:val="006E220F"/>
    <w:rsid w:val="006E2FEE"/>
    <w:rsid w:val="006E6B11"/>
    <w:rsid w:val="006F3284"/>
    <w:rsid w:val="006F77E5"/>
    <w:rsid w:val="00702DCD"/>
    <w:rsid w:val="00711A49"/>
    <w:rsid w:val="00716470"/>
    <w:rsid w:val="007171FB"/>
    <w:rsid w:val="00720C56"/>
    <w:rsid w:val="0072152B"/>
    <w:rsid w:val="007311EC"/>
    <w:rsid w:val="007346A0"/>
    <w:rsid w:val="00735D34"/>
    <w:rsid w:val="00747EC3"/>
    <w:rsid w:val="00751372"/>
    <w:rsid w:val="0075303B"/>
    <w:rsid w:val="0076039A"/>
    <w:rsid w:val="00763047"/>
    <w:rsid w:val="00775C8A"/>
    <w:rsid w:val="00777118"/>
    <w:rsid w:val="0078150C"/>
    <w:rsid w:val="00782AA1"/>
    <w:rsid w:val="0078603A"/>
    <w:rsid w:val="0079006E"/>
    <w:rsid w:val="007978C4"/>
    <w:rsid w:val="007A3A38"/>
    <w:rsid w:val="007A49DA"/>
    <w:rsid w:val="007B4E36"/>
    <w:rsid w:val="007B7313"/>
    <w:rsid w:val="007C4844"/>
    <w:rsid w:val="007C56FE"/>
    <w:rsid w:val="007C5774"/>
    <w:rsid w:val="007C5F4E"/>
    <w:rsid w:val="007D308B"/>
    <w:rsid w:val="007D55C2"/>
    <w:rsid w:val="007E7E1B"/>
    <w:rsid w:val="007F1CE2"/>
    <w:rsid w:val="007F22B5"/>
    <w:rsid w:val="008078CB"/>
    <w:rsid w:val="0081678D"/>
    <w:rsid w:val="0083443D"/>
    <w:rsid w:val="00834B29"/>
    <w:rsid w:val="008352D4"/>
    <w:rsid w:val="0084514B"/>
    <w:rsid w:val="00853E6B"/>
    <w:rsid w:val="00854E4C"/>
    <w:rsid w:val="00856893"/>
    <w:rsid w:val="00857D4D"/>
    <w:rsid w:val="00862C1D"/>
    <w:rsid w:val="00871DD6"/>
    <w:rsid w:val="00874E86"/>
    <w:rsid w:val="008771BB"/>
    <w:rsid w:val="00882EBE"/>
    <w:rsid w:val="0088392B"/>
    <w:rsid w:val="00890FED"/>
    <w:rsid w:val="008945A2"/>
    <w:rsid w:val="00896289"/>
    <w:rsid w:val="008A26C8"/>
    <w:rsid w:val="008A59F4"/>
    <w:rsid w:val="008C0AD0"/>
    <w:rsid w:val="008D0A10"/>
    <w:rsid w:val="008D45E0"/>
    <w:rsid w:val="008E6510"/>
    <w:rsid w:val="008F28CF"/>
    <w:rsid w:val="009003B6"/>
    <w:rsid w:val="009106A8"/>
    <w:rsid w:val="00935EC8"/>
    <w:rsid w:val="00951D5D"/>
    <w:rsid w:val="00955AC0"/>
    <w:rsid w:val="00960086"/>
    <w:rsid w:val="00963D9E"/>
    <w:rsid w:val="00964E15"/>
    <w:rsid w:val="00972554"/>
    <w:rsid w:val="009727B6"/>
    <w:rsid w:val="00980565"/>
    <w:rsid w:val="009A3DCB"/>
    <w:rsid w:val="009A653F"/>
    <w:rsid w:val="009B10E8"/>
    <w:rsid w:val="009C5BF0"/>
    <w:rsid w:val="009D2B5A"/>
    <w:rsid w:val="009D3290"/>
    <w:rsid w:val="009E26F1"/>
    <w:rsid w:val="009E272E"/>
    <w:rsid w:val="009E2765"/>
    <w:rsid w:val="009E36E9"/>
    <w:rsid w:val="009E5C79"/>
    <w:rsid w:val="009E663C"/>
    <w:rsid w:val="009E7813"/>
    <w:rsid w:val="009F55CB"/>
    <w:rsid w:val="00A00212"/>
    <w:rsid w:val="00A00529"/>
    <w:rsid w:val="00A020AC"/>
    <w:rsid w:val="00A0345C"/>
    <w:rsid w:val="00A13D8B"/>
    <w:rsid w:val="00A26B24"/>
    <w:rsid w:val="00A30EC7"/>
    <w:rsid w:val="00A33DED"/>
    <w:rsid w:val="00A3543C"/>
    <w:rsid w:val="00A40CF3"/>
    <w:rsid w:val="00A54E78"/>
    <w:rsid w:val="00A56683"/>
    <w:rsid w:val="00A57DDA"/>
    <w:rsid w:val="00A653D0"/>
    <w:rsid w:val="00A73C9C"/>
    <w:rsid w:val="00A838FC"/>
    <w:rsid w:val="00A87705"/>
    <w:rsid w:val="00A972D7"/>
    <w:rsid w:val="00AA265A"/>
    <w:rsid w:val="00AA27CE"/>
    <w:rsid w:val="00AB5BA4"/>
    <w:rsid w:val="00AB6B19"/>
    <w:rsid w:val="00AC58D1"/>
    <w:rsid w:val="00AC613B"/>
    <w:rsid w:val="00AD496A"/>
    <w:rsid w:val="00AE3ECF"/>
    <w:rsid w:val="00AF187F"/>
    <w:rsid w:val="00AF210D"/>
    <w:rsid w:val="00AF365C"/>
    <w:rsid w:val="00AF7845"/>
    <w:rsid w:val="00B02062"/>
    <w:rsid w:val="00B170D4"/>
    <w:rsid w:val="00B17FA1"/>
    <w:rsid w:val="00B244CE"/>
    <w:rsid w:val="00B32822"/>
    <w:rsid w:val="00B3328A"/>
    <w:rsid w:val="00B3485B"/>
    <w:rsid w:val="00B3546C"/>
    <w:rsid w:val="00B4052F"/>
    <w:rsid w:val="00B44232"/>
    <w:rsid w:val="00B50856"/>
    <w:rsid w:val="00B5367B"/>
    <w:rsid w:val="00B75B84"/>
    <w:rsid w:val="00B76A0C"/>
    <w:rsid w:val="00B82D37"/>
    <w:rsid w:val="00B85125"/>
    <w:rsid w:val="00B85DD8"/>
    <w:rsid w:val="00B873D1"/>
    <w:rsid w:val="00B96CC2"/>
    <w:rsid w:val="00BA6405"/>
    <w:rsid w:val="00BB046B"/>
    <w:rsid w:val="00BB77BF"/>
    <w:rsid w:val="00BC18FF"/>
    <w:rsid w:val="00BD0B11"/>
    <w:rsid w:val="00BD57F4"/>
    <w:rsid w:val="00BD790E"/>
    <w:rsid w:val="00BE0765"/>
    <w:rsid w:val="00BE1C47"/>
    <w:rsid w:val="00BE52CD"/>
    <w:rsid w:val="00BE5434"/>
    <w:rsid w:val="00BF0780"/>
    <w:rsid w:val="00BF0899"/>
    <w:rsid w:val="00BF2FEA"/>
    <w:rsid w:val="00BF7517"/>
    <w:rsid w:val="00C05782"/>
    <w:rsid w:val="00C05FB3"/>
    <w:rsid w:val="00C22448"/>
    <w:rsid w:val="00C32A6A"/>
    <w:rsid w:val="00C40531"/>
    <w:rsid w:val="00C5234C"/>
    <w:rsid w:val="00C57555"/>
    <w:rsid w:val="00C62689"/>
    <w:rsid w:val="00C65868"/>
    <w:rsid w:val="00C66556"/>
    <w:rsid w:val="00C7384D"/>
    <w:rsid w:val="00C76405"/>
    <w:rsid w:val="00C76710"/>
    <w:rsid w:val="00C81F6C"/>
    <w:rsid w:val="00C93CA8"/>
    <w:rsid w:val="00C94A58"/>
    <w:rsid w:val="00CA247D"/>
    <w:rsid w:val="00CA3A5B"/>
    <w:rsid w:val="00CB6EB5"/>
    <w:rsid w:val="00CC2634"/>
    <w:rsid w:val="00CC3A4D"/>
    <w:rsid w:val="00CC70CD"/>
    <w:rsid w:val="00CE02F5"/>
    <w:rsid w:val="00CE0A0A"/>
    <w:rsid w:val="00CE4F67"/>
    <w:rsid w:val="00CF13B8"/>
    <w:rsid w:val="00CF4C5A"/>
    <w:rsid w:val="00D02DAD"/>
    <w:rsid w:val="00D02DDD"/>
    <w:rsid w:val="00D0725D"/>
    <w:rsid w:val="00D12578"/>
    <w:rsid w:val="00D21FB3"/>
    <w:rsid w:val="00D3305E"/>
    <w:rsid w:val="00D43B04"/>
    <w:rsid w:val="00D648A3"/>
    <w:rsid w:val="00D7041F"/>
    <w:rsid w:val="00D76287"/>
    <w:rsid w:val="00D85424"/>
    <w:rsid w:val="00D96DD5"/>
    <w:rsid w:val="00D96F7D"/>
    <w:rsid w:val="00DA33B9"/>
    <w:rsid w:val="00DB00FD"/>
    <w:rsid w:val="00DB234F"/>
    <w:rsid w:val="00DB24C3"/>
    <w:rsid w:val="00DB29C0"/>
    <w:rsid w:val="00DB4C58"/>
    <w:rsid w:val="00DB6785"/>
    <w:rsid w:val="00DC6B44"/>
    <w:rsid w:val="00DC777B"/>
    <w:rsid w:val="00DC77D0"/>
    <w:rsid w:val="00DD0771"/>
    <w:rsid w:val="00DE2572"/>
    <w:rsid w:val="00DE7CFD"/>
    <w:rsid w:val="00DF23D1"/>
    <w:rsid w:val="00DF469B"/>
    <w:rsid w:val="00E127E7"/>
    <w:rsid w:val="00E13C49"/>
    <w:rsid w:val="00E21FF4"/>
    <w:rsid w:val="00E23A48"/>
    <w:rsid w:val="00E23F46"/>
    <w:rsid w:val="00E2523D"/>
    <w:rsid w:val="00E30257"/>
    <w:rsid w:val="00E303C6"/>
    <w:rsid w:val="00E40931"/>
    <w:rsid w:val="00E4263B"/>
    <w:rsid w:val="00E43362"/>
    <w:rsid w:val="00E545D2"/>
    <w:rsid w:val="00E57562"/>
    <w:rsid w:val="00E64818"/>
    <w:rsid w:val="00E65A68"/>
    <w:rsid w:val="00E66FE8"/>
    <w:rsid w:val="00E85242"/>
    <w:rsid w:val="00E85C11"/>
    <w:rsid w:val="00E87454"/>
    <w:rsid w:val="00E902A9"/>
    <w:rsid w:val="00E95807"/>
    <w:rsid w:val="00EA21DB"/>
    <w:rsid w:val="00EA52BD"/>
    <w:rsid w:val="00EB3059"/>
    <w:rsid w:val="00EB30FA"/>
    <w:rsid w:val="00EB45C2"/>
    <w:rsid w:val="00EC34AD"/>
    <w:rsid w:val="00ED3C47"/>
    <w:rsid w:val="00ED672C"/>
    <w:rsid w:val="00ED7D3A"/>
    <w:rsid w:val="00EE1773"/>
    <w:rsid w:val="00F03F5D"/>
    <w:rsid w:val="00F15757"/>
    <w:rsid w:val="00F2643E"/>
    <w:rsid w:val="00F340CD"/>
    <w:rsid w:val="00F3522A"/>
    <w:rsid w:val="00F55B93"/>
    <w:rsid w:val="00F56224"/>
    <w:rsid w:val="00F62297"/>
    <w:rsid w:val="00F70B95"/>
    <w:rsid w:val="00F70C5D"/>
    <w:rsid w:val="00F80142"/>
    <w:rsid w:val="00F946FC"/>
    <w:rsid w:val="00FA13AF"/>
    <w:rsid w:val="00FA4663"/>
    <w:rsid w:val="00FB5510"/>
    <w:rsid w:val="00FC0D4A"/>
    <w:rsid w:val="00FC1BDB"/>
    <w:rsid w:val="00FC2BF2"/>
    <w:rsid w:val="00FC2DB8"/>
    <w:rsid w:val="00FC3EE4"/>
    <w:rsid w:val="00FD0247"/>
    <w:rsid w:val="00FD09B7"/>
    <w:rsid w:val="00FD0E27"/>
    <w:rsid w:val="00FD796D"/>
    <w:rsid w:val="00FE0062"/>
    <w:rsid w:val="00FE2749"/>
    <w:rsid w:val="00FE7C3E"/>
    <w:rsid w:val="00FF3237"/>
    <w:rsid w:val="00FF4C62"/>
    <w:rsid w:val="00FF6479"/>
    <w:rsid w:val="02C84D2E"/>
    <w:rsid w:val="771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.25pt"/>
      <o:colormru v:ext="edit" colors="#eb690b,#dfdfe0"/>
    </o:shapedefaults>
    <o:shapelayout v:ext="edit">
      <o:idmap v:ext="edit" data="2"/>
    </o:shapelayout>
  </w:shapeDefaults>
  <w:decimalSymbol w:val="."/>
  <w:listSeparator w:val=","/>
  <w14:docId w14:val="263AAA54"/>
  <w15:docId w15:val="{C7811226-6DC8-4E52-A7B2-DD7ECF41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FE8"/>
    <w:pPr>
      <w:tabs>
        <w:tab w:val="right" w:pos="9084"/>
      </w:tabs>
      <w:spacing w:before="120" w:after="120"/>
    </w:pPr>
    <w:rPr>
      <w:rFonts w:ascii="Calibri" w:hAnsi="Calibri"/>
      <w:szCs w:val="24"/>
      <w:lang w:val="en-GB" w:eastAsia="fr-FR"/>
    </w:rPr>
  </w:style>
  <w:style w:type="paragraph" w:styleId="Heading1">
    <w:name w:val="heading 1"/>
    <w:basedOn w:val="Heading2"/>
    <w:next w:val="Normal"/>
    <w:link w:val="Heading1Char"/>
    <w:qFormat/>
    <w:rsid w:val="00D648A3"/>
    <w:pPr>
      <w:keepNext/>
      <w:keepLines/>
      <w:ind w:left="426" w:hanging="426"/>
      <w:outlineLvl w:val="0"/>
    </w:pPr>
    <w:rPr>
      <w:iCs w:val="0"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871DD6"/>
    <w:pPr>
      <w:widowControl w:val="0"/>
      <w:tabs>
        <w:tab w:val="right" w:pos="426"/>
      </w:tabs>
      <w:suppressAutoHyphens/>
      <w:spacing w:before="240" w:after="240"/>
      <w:outlineLvl w:val="1"/>
    </w:pPr>
    <w:rPr>
      <w:rFonts w:ascii="Arial" w:hAnsi="Arial" w:cs="Arial"/>
      <w:b/>
      <w:bCs/>
      <w:iCs/>
      <w:color w:val="F04C24"/>
      <w:szCs w:val="20"/>
    </w:rPr>
  </w:style>
  <w:style w:type="paragraph" w:styleId="Heading3">
    <w:name w:val="heading 3"/>
    <w:basedOn w:val="Normal"/>
    <w:next w:val="Normal"/>
    <w:rsid w:val="00871DD6"/>
    <w:pPr>
      <w:widowControl w:val="0"/>
      <w:tabs>
        <w:tab w:val="right" w:pos="567"/>
      </w:tabs>
      <w:suppressAutoHyphens/>
      <w:spacing w:before="240" w:after="240"/>
      <w:outlineLvl w:val="2"/>
    </w:pPr>
    <w:rPr>
      <w:rFonts w:ascii="Arial" w:hAnsi="Arial" w:cs="Arial"/>
      <w:b/>
      <w:bCs/>
      <w:color w:val="F04C24"/>
      <w:szCs w:val="20"/>
    </w:rPr>
  </w:style>
  <w:style w:type="paragraph" w:styleId="Heading4">
    <w:name w:val="heading 4"/>
    <w:basedOn w:val="Normal"/>
    <w:next w:val="Normal"/>
    <w:rsid w:val="005643BC"/>
    <w:pPr>
      <w:widowControl w:val="0"/>
      <w:tabs>
        <w:tab w:val="left" w:pos="851"/>
      </w:tabs>
      <w:suppressAutoHyphens/>
      <w:spacing w:before="240" w:after="240"/>
      <w:outlineLvl w:val="3"/>
    </w:pPr>
    <w:rPr>
      <w:rFonts w:ascii="Arial" w:hAnsi="Arial" w:cs="Arial"/>
      <w:b/>
      <w:bCs/>
      <w:color w:val="F04C24"/>
      <w:szCs w:val="20"/>
    </w:rPr>
  </w:style>
  <w:style w:type="paragraph" w:styleId="Heading5">
    <w:name w:val="heading 5"/>
    <w:basedOn w:val="Normal"/>
    <w:next w:val="Normal"/>
    <w:rsid w:val="005643BC"/>
    <w:pPr>
      <w:widowControl w:val="0"/>
      <w:suppressAutoHyphens/>
      <w:spacing w:before="240" w:after="240"/>
      <w:outlineLvl w:val="4"/>
    </w:pPr>
    <w:rPr>
      <w:rFonts w:ascii="Arial" w:hAnsi="Arial" w:cs="Arial"/>
      <w:b/>
      <w:bCs/>
      <w:iCs/>
      <w:color w:val="4D4D4F"/>
      <w:szCs w:val="20"/>
    </w:rPr>
  </w:style>
  <w:style w:type="paragraph" w:styleId="Heading6">
    <w:name w:val="heading 6"/>
    <w:basedOn w:val="Normal"/>
    <w:next w:val="Normal"/>
    <w:rsid w:val="005643BC"/>
    <w:pPr>
      <w:spacing w:before="240" w:after="240"/>
      <w:outlineLvl w:val="5"/>
    </w:pPr>
    <w:rPr>
      <w:rFonts w:ascii="Arial" w:hAnsi="Arial" w:cs="Arial"/>
      <w:b/>
      <w:bCs/>
      <w:color w:val="4D4D4F"/>
      <w:szCs w:val="20"/>
    </w:rPr>
  </w:style>
  <w:style w:type="paragraph" w:styleId="Heading7">
    <w:name w:val="heading 7"/>
    <w:basedOn w:val="Normal"/>
    <w:next w:val="Normal"/>
    <w:rsid w:val="005643BC"/>
    <w:pPr>
      <w:tabs>
        <w:tab w:val="left" w:pos="1418"/>
      </w:tabs>
      <w:spacing w:before="240" w:after="240"/>
      <w:outlineLvl w:val="6"/>
    </w:pPr>
    <w:rPr>
      <w:rFonts w:ascii="Arial" w:hAnsi="Arial" w:cs="Arial"/>
      <w:b/>
      <w:bCs/>
      <w:color w:val="4D4D4F"/>
      <w:szCs w:val="20"/>
    </w:rPr>
  </w:style>
  <w:style w:type="paragraph" w:styleId="Heading8">
    <w:name w:val="heading 8"/>
    <w:basedOn w:val="Normal"/>
    <w:next w:val="Normal"/>
    <w:rsid w:val="005643BC"/>
    <w:pPr>
      <w:tabs>
        <w:tab w:val="left" w:pos="1701"/>
      </w:tabs>
      <w:spacing w:before="240" w:after="240"/>
      <w:outlineLvl w:val="7"/>
    </w:pPr>
    <w:rPr>
      <w:rFonts w:ascii="Arial" w:hAnsi="Arial" w:cs="Arial"/>
      <w:b/>
      <w:bCs/>
      <w:color w:val="4D4D4F"/>
      <w:szCs w:val="20"/>
    </w:rPr>
  </w:style>
  <w:style w:type="paragraph" w:styleId="Heading9">
    <w:name w:val="heading 9"/>
    <w:basedOn w:val="Normal"/>
    <w:next w:val="Normal"/>
    <w:rsid w:val="005643BC"/>
    <w:pPr>
      <w:tabs>
        <w:tab w:val="left" w:pos="1701"/>
      </w:tabs>
      <w:spacing w:before="240" w:after="240"/>
      <w:outlineLvl w:val="8"/>
    </w:pPr>
    <w:rPr>
      <w:rFonts w:ascii="Arial" w:hAnsi="Arial" w:cs="Arial"/>
      <w:b/>
      <w:bCs/>
      <w:color w:val="4D4D4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12C"/>
    <w:pPr>
      <w:tabs>
        <w:tab w:val="clear" w:pos="9084"/>
        <w:tab w:val="right" w:pos="9070"/>
      </w:tabs>
      <w:suppressAutoHyphens/>
      <w:spacing w:before="20" w:after="20"/>
    </w:pPr>
    <w:rPr>
      <w:rFonts w:ascii="Helvetica" w:hAnsi="Helvetica"/>
      <w:sz w:val="14"/>
    </w:rPr>
  </w:style>
  <w:style w:type="paragraph" w:styleId="Footer">
    <w:name w:val="footer"/>
    <w:basedOn w:val="Normal"/>
    <w:rsid w:val="00AF2710"/>
    <w:pPr>
      <w:tabs>
        <w:tab w:val="right" w:pos="9300"/>
      </w:tabs>
      <w:suppressAutoHyphens/>
      <w:spacing w:line="180" w:lineRule="atLeast"/>
    </w:pPr>
    <w:rPr>
      <w:rFonts w:ascii="Arial" w:hAnsi="Arial"/>
      <w:sz w:val="16"/>
    </w:rPr>
  </w:style>
  <w:style w:type="paragraph" w:styleId="NormalWeb">
    <w:name w:val="Normal (Web)"/>
    <w:basedOn w:val="Normal"/>
    <w:rsid w:val="00790E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CE02F5"/>
    <w:pPr>
      <w:keepNext/>
      <w:keepLines/>
      <w:tabs>
        <w:tab w:val="clear" w:pos="9084"/>
        <w:tab w:val="left" w:pos="403"/>
        <w:tab w:val="right" w:leader="dot" w:pos="9060"/>
      </w:tabs>
      <w:suppressAutoHyphens/>
      <w:spacing w:before="300"/>
      <w:ind w:right="677"/>
    </w:pPr>
    <w:rPr>
      <w:rFonts w:ascii="Arial" w:hAnsi="Arial"/>
      <w:b/>
      <w:noProof/>
    </w:rPr>
  </w:style>
  <w:style w:type="paragraph" w:styleId="TOC3">
    <w:name w:val="toc 3"/>
    <w:basedOn w:val="Normal"/>
    <w:next w:val="Normal"/>
    <w:autoRedefine/>
    <w:uiPriority w:val="39"/>
    <w:rsid w:val="00BA3BC4"/>
    <w:pPr>
      <w:keepLines/>
      <w:tabs>
        <w:tab w:val="clear" w:pos="9084"/>
        <w:tab w:val="right" w:leader="dot" w:pos="9060"/>
      </w:tabs>
      <w:suppressAutoHyphens/>
      <w:spacing w:before="20" w:after="20"/>
      <w:ind w:left="403" w:right="680"/>
    </w:pPr>
    <w:rPr>
      <w:rFonts w:ascii="Arial" w:hAnsi="Arial"/>
    </w:rPr>
  </w:style>
  <w:style w:type="character" w:styleId="Hyperlink">
    <w:name w:val="Hyperlink"/>
    <w:uiPriority w:val="99"/>
    <w:rsid w:val="00FF4C62"/>
    <w:rPr>
      <w:color w:val="0096D8"/>
      <w:u w:val="single"/>
    </w:rPr>
  </w:style>
  <w:style w:type="paragraph" w:styleId="TOC2">
    <w:name w:val="toc 2"/>
    <w:basedOn w:val="Normal"/>
    <w:next w:val="Normal"/>
    <w:autoRedefine/>
    <w:uiPriority w:val="39"/>
    <w:rsid w:val="00716470"/>
    <w:pPr>
      <w:keepLines/>
      <w:tabs>
        <w:tab w:val="clear" w:pos="9084"/>
        <w:tab w:val="right" w:leader="dot" w:pos="9060"/>
      </w:tabs>
      <w:suppressAutoHyphens/>
      <w:spacing w:after="40"/>
      <w:ind w:left="360" w:right="680"/>
    </w:pPr>
    <w:rPr>
      <w:rFonts w:ascii="Arial" w:hAnsi="Arial"/>
    </w:rPr>
  </w:style>
  <w:style w:type="table" w:styleId="TableGrid">
    <w:name w:val="Table Grid"/>
    <w:basedOn w:val="TableNormal"/>
    <w:rsid w:val="00F3601B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sid w:val="00A6018C"/>
    <w:rPr>
      <w:rFonts w:ascii="Arial" w:hAnsi="Arial"/>
      <w:i/>
      <w:sz w:val="18"/>
      <w:szCs w:val="20"/>
    </w:rPr>
  </w:style>
  <w:style w:type="character" w:styleId="FootnoteReference">
    <w:name w:val="footnote reference"/>
    <w:rsid w:val="00A6018C"/>
    <w:rPr>
      <w:vertAlign w:val="superscript"/>
    </w:rPr>
  </w:style>
  <w:style w:type="paragraph" w:customStyle="1" w:styleId="Findetableau">
    <w:name w:val="Fin de tableau"/>
    <w:basedOn w:val="Normal"/>
    <w:next w:val="Normal"/>
    <w:rsid w:val="00A618E4"/>
    <w:pPr>
      <w:spacing w:line="60" w:lineRule="exact"/>
    </w:pPr>
    <w:rPr>
      <w:rFonts w:ascii="Arial" w:hAnsi="Arial"/>
      <w:sz w:val="6"/>
    </w:rPr>
  </w:style>
  <w:style w:type="paragraph" w:styleId="ListBullet">
    <w:name w:val="List Bullet"/>
    <w:basedOn w:val="Normal"/>
    <w:rsid w:val="00FB16CE"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rsid w:val="00545FE4"/>
    <w:pPr>
      <w:numPr>
        <w:numId w:val="2"/>
      </w:numPr>
      <w:ind w:left="511" w:hanging="227"/>
    </w:pPr>
    <w:rPr>
      <w:rFonts w:ascii="Arial" w:hAnsi="Arial" w:cs="Arial"/>
      <w:sz w:val="19"/>
    </w:rPr>
  </w:style>
  <w:style w:type="paragraph" w:styleId="TOC4">
    <w:name w:val="toc 4"/>
    <w:basedOn w:val="Normal"/>
    <w:next w:val="Normal"/>
    <w:autoRedefine/>
    <w:rsid w:val="00BA3BC4"/>
    <w:pPr>
      <w:keepLines/>
      <w:tabs>
        <w:tab w:val="clear" w:pos="9084"/>
        <w:tab w:val="right" w:leader="dot" w:pos="9060"/>
      </w:tabs>
      <w:suppressAutoHyphens/>
      <w:ind w:left="601" w:right="680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BA3BC4"/>
    <w:pPr>
      <w:keepLines/>
      <w:tabs>
        <w:tab w:val="clear" w:pos="9084"/>
        <w:tab w:val="right" w:leader="dot" w:pos="9060"/>
      </w:tabs>
      <w:suppressAutoHyphens/>
      <w:ind w:left="799" w:right="680"/>
    </w:pPr>
    <w:rPr>
      <w:rFonts w:ascii="Arial" w:hAnsi="Arial"/>
    </w:rPr>
  </w:style>
  <w:style w:type="numbering" w:styleId="111111">
    <w:name w:val="Outline List 2"/>
    <w:basedOn w:val="NoList"/>
    <w:rsid w:val="00254697"/>
    <w:pPr>
      <w:numPr>
        <w:numId w:val="3"/>
      </w:numPr>
    </w:pPr>
  </w:style>
  <w:style w:type="numbering" w:styleId="1ai">
    <w:name w:val="Outline List 1"/>
    <w:basedOn w:val="NoList"/>
    <w:rsid w:val="00254697"/>
    <w:pPr>
      <w:numPr>
        <w:numId w:val="4"/>
      </w:numPr>
    </w:pPr>
  </w:style>
  <w:style w:type="character" w:styleId="Emphasis">
    <w:name w:val="Emphasis"/>
    <w:rsid w:val="00EB45C2"/>
    <w:rPr>
      <w:rFonts w:ascii="Arial" w:hAnsi="Arial"/>
      <w:i/>
      <w:iCs/>
    </w:rPr>
  </w:style>
  <w:style w:type="character" w:styleId="HTMLAcronym">
    <w:name w:val="HTML Acronym"/>
    <w:basedOn w:val="DefaultParagraphFont"/>
    <w:rsid w:val="00254697"/>
  </w:style>
  <w:style w:type="paragraph" w:styleId="EnvelopeAddress">
    <w:name w:val="envelope address"/>
    <w:basedOn w:val="Normal"/>
    <w:rsid w:val="00254697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254697"/>
    <w:rPr>
      <w:rFonts w:ascii="Arial" w:hAnsi="Arial" w:cs="Arial"/>
      <w:szCs w:val="20"/>
    </w:rPr>
  </w:style>
  <w:style w:type="paragraph" w:styleId="HTMLAddress">
    <w:name w:val="HTML Address"/>
    <w:basedOn w:val="Normal"/>
    <w:rsid w:val="00254697"/>
    <w:rPr>
      <w:rFonts w:ascii="Arial" w:hAnsi="Arial"/>
      <w:i/>
      <w:iCs/>
    </w:rPr>
  </w:style>
  <w:style w:type="numbering" w:styleId="ArticleSection">
    <w:name w:val="Outline List 3"/>
    <w:basedOn w:val="NoList"/>
    <w:rsid w:val="00254697"/>
    <w:pPr>
      <w:numPr>
        <w:numId w:val="5"/>
      </w:numPr>
    </w:pPr>
  </w:style>
  <w:style w:type="character" w:styleId="HTMLCite">
    <w:name w:val="HTML Cite"/>
    <w:rsid w:val="00254697"/>
    <w:rPr>
      <w:i/>
      <w:iCs/>
    </w:rPr>
  </w:style>
  <w:style w:type="table" w:styleId="TableClassic1">
    <w:name w:val="Table Classic 1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rsid w:val="00254697"/>
    <w:rPr>
      <w:rFonts w:ascii="Arial" w:hAnsi="Arial"/>
    </w:rPr>
  </w:style>
  <w:style w:type="paragraph" w:styleId="BodyText2">
    <w:name w:val="Body Text 2"/>
    <w:basedOn w:val="Normal"/>
    <w:rsid w:val="00254697"/>
    <w:pPr>
      <w:spacing w:line="480" w:lineRule="auto"/>
    </w:pPr>
    <w:rPr>
      <w:rFonts w:ascii="Arial" w:hAnsi="Arial"/>
    </w:rPr>
  </w:style>
  <w:style w:type="paragraph" w:styleId="BodyText3">
    <w:name w:val="Body Text 3"/>
    <w:basedOn w:val="Normal"/>
    <w:rsid w:val="00254697"/>
    <w:rPr>
      <w:rFonts w:ascii="Arial" w:hAnsi="Arial"/>
      <w:sz w:val="16"/>
      <w:szCs w:val="16"/>
    </w:rPr>
  </w:style>
  <w:style w:type="paragraph" w:styleId="Date">
    <w:name w:val="Date"/>
    <w:basedOn w:val="Normal"/>
    <w:next w:val="Normal"/>
    <w:rsid w:val="00905343"/>
    <w:pPr>
      <w:jc w:val="right"/>
    </w:pPr>
    <w:rPr>
      <w:rFonts w:ascii="Arial" w:hAnsi="Arial"/>
    </w:rPr>
  </w:style>
  <w:style w:type="character" w:styleId="HTMLDefinition">
    <w:name w:val="HTML Definition"/>
    <w:rsid w:val="00254697"/>
    <w:rPr>
      <w:i/>
      <w:iCs/>
    </w:rPr>
  </w:style>
  <w:style w:type="table" w:styleId="Table3Deffects2">
    <w:name w:val="Table 3D effects 2"/>
    <w:basedOn w:val="TableNormal"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EB45C2"/>
    <w:rPr>
      <w:rFonts w:ascii="Arial" w:hAnsi="Arial"/>
      <w:b/>
      <w:bCs/>
    </w:rPr>
  </w:style>
  <w:style w:type="paragraph" w:styleId="MessageHeader">
    <w:name w:val="Message Header"/>
    <w:basedOn w:val="Normal"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styleId="HTMLSample">
    <w:name w:val="HTML Sample"/>
    <w:rsid w:val="00254697"/>
    <w:rPr>
      <w:rFonts w:ascii="Courier New" w:hAnsi="Courier New" w:cs="Courier New"/>
    </w:rPr>
  </w:style>
  <w:style w:type="paragraph" w:styleId="Closing">
    <w:name w:val="Closing"/>
    <w:basedOn w:val="Normal"/>
    <w:rsid w:val="00254697"/>
    <w:pPr>
      <w:ind w:left="4252"/>
    </w:pPr>
    <w:rPr>
      <w:rFonts w:ascii="Arial" w:hAnsi="Arial"/>
    </w:rPr>
  </w:style>
  <w:style w:type="table" w:styleId="TableGrid1">
    <w:name w:val="Table Grid 1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254697"/>
    <w:rPr>
      <w:color w:val="0096D8"/>
      <w:u w:val="single"/>
    </w:rPr>
  </w:style>
  <w:style w:type="paragraph" w:styleId="List">
    <w:name w:val="List"/>
    <w:basedOn w:val="Normal"/>
    <w:rsid w:val="00254697"/>
    <w:pPr>
      <w:ind w:left="283" w:hanging="283"/>
    </w:pPr>
    <w:rPr>
      <w:rFonts w:ascii="Arial" w:hAnsi="Arial"/>
    </w:rPr>
  </w:style>
  <w:style w:type="paragraph" w:styleId="List2">
    <w:name w:val="List 2"/>
    <w:basedOn w:val="Normal"/>
    <w:rsid w:val="00254697"/>
    <w:pPr>
      <w:ind w:left="566" w:hanging="283"/>
    </w:pPr>
    <w:rPr>
      <w:rFonts w:ascii="Arial" w:hAnsi="Arial"/>
    </w:rPr>
  </w:style>
  <w:style w:type="paragraph" w:styleId="List3">
    <w:name w:val="List 3"/>
    <w:basedOn w:val="Normal"/>
    <w:rsid w:val="00254697"/>
    <w:pPr>
      <w:ind w:left="849" w:hanging="283"/>
    </w:pPr>
    <w:rPr>
      <w:rFonts w:ascii="Arial" w:hAnsi="Arial"/>
    </w:rPr>
  </w:style>
  <w:style w:type="paragraph" w:styleId="List4">
    <w:name w:val="List 4"/>
    <w:basedOn w:val="Normal"/>
    <w:rsid w:val="00254697"/>
    <w:pPr>
      <w:ind w:left="1132" w:hanging="283"/>
    </w:pPr>
    <w:rPr>
      <w:rFonts w:ascii="Arial" w:hAnsi="Arial"/>
    </w:rPr>
  </w:style>
  <w:style w:type="paragraph" w:styleId="List5">
    <w:name w:val="List 5"/>
    <w:basedOn w:val="Normal"/>
    <w:rsid w:val="00254697"/>
    <w:pPr>
      <w:ind w:left="1415" w:hanging="283"/>
    </w:pPr>
    <w:rPr>
      <w:rFonts w:ascii="Arial" w:hAnsi="Arial"/>
    </w:rPr>
  </w:style>
  <w:style w:type="paragraph" w:styleId="ListNumber">
    <w:name w:val="List Number"/>
    <w:basedOn w:val="Normal"/>
    <w:rsid w:val="00254697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rsid w:val="00254697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rsid w:val="00254697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rsid w:val="00254697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rsid w:val="00254697"/>
    <w:pPr>
      <w:numPr>
        <w:numId w:val="10"/>
      </w:numPr>
    </w:pPr>
    <w:rPr>
      <w:rFonts w:ascii="Arial" w:hAnsi="Arial"/>
    </w:rPr>
  </w:style>
  <w:style w:type="paragraph" w:styleId="ListBullet3">
    <w:name w:val="List Bullet 3"/>
    <w:basedOn w:val="Normal"/>
    <w:rsid w:val="00254697"/>
    <w:pPr>
      <w:numPr>
        <w:numId w:val="11"/>
      </w:numPr>
    </w:pPr>
    <w:rPr>
      <w:rFonts w:ascii="Arial" w:hAnsi="Arial"/>
    </w:rPr>
  </w:style>
  <w:style w:type="paragraph" w:styleId="ListBullet4">
    <w:name w:val="List Bullet 4"/>
    <w:basedOn w:val="Normal"/>
    <w:rsid w:val="00254697"/>
    <w:pPr>
      <w:numPr>
        <w:numId w:val="12"/>
      </w:numPr>
    </w:pPr>
    <w:rPr>
      <w:rFonts w:ascii="Arial" w:hAnsi="Arial"/>
    </w:rPr>
  </w:style>
  <w:style w:type="paragraph" w:styleId="ListBullet5">
    <w:name w:val="List Bullet 5"/>
    <w:basedOn w:val="Normal"/>
    <w:rsid w:val="00254697"/>
    <w:pPr>
      <w:numPr>
        <w:numId w:val="13"/>
      </w:numPr>
    </w:pPr>
    <w:rPr>
      <w:rFonts w:ascii="Arial" w:hAnsi="Arial"/>
    </w:rPr>
  </w:style>
  <w:style w:type="paragraph" w:styleId="ListContinue">
    <w:name w:val="List Continue"/>
    <w:basedOn w:val="Normal"/>
    <w:rsid w:val="00254697"/>
    <w:pPr>
      <w:ind w:left="283"/>
    </w:pPr>
    <w:rPr>
      <w:rFonts w:ascii="Arial" w:hAnsi="Arial"/>
    </w:rPr>
  </w:style>
  <w:style w:type="paragraph" w:styleId="ListContinue2">
    <w:name w:val="List Continue 2"/>
    <w:basedOn w:val="Normal"/>
    <w:rsid w:val="00254697"/>
    <w:pPr>
      <w:ind w:left="566"/>
    </w:pPr>
    <w:rPr>
      <w:rFonts w:ascii="Arial" w:hAnsi="Arial"/>
    </w:rPr>
  </w:style>
  <w:style w:type="paragraph" w:styleId="ListContinue3">
    <w:name w:val="List Continue 3"/>
    <w:basedOn w:val="Normal"/>
    <w:rsid w:val="00254697"/>
    <w:pPr>
      <w:ind w:left="849"/>
    </w:pPr>
    <w:rPr>
      <w:rFonts w:ascii="Arial" w:hAnsi="Arial"/>
    </w:rPr>
  </w:style>
  <w:style w:type="paragraph" w:styleId="ListContinue4">
    <w:name w:val="List Continue 4"/>
    <w:basedOn w:val="Normal"/>
    <w:rsid w:val="00254697"/>
    <w:pPr>
      <w:ind w:left="1132"/>
    </w:pPr>
    <w:rPr>
      <w:rFonts w:ascii="Arial" w:hAnsi="Arial"/>
    </w:rPr>
  </w:style>
  <w:style w:type="paragraph" w:styleId="ListContinue5">
    <w:name w:val="List Continue 5"/>
    <w:basedOn w:val="Normal"/>
    <w:rsid w:val="00254697"/>
    <w:pPr>
      <w:ind w:left="1415"/>
    </w:pPr>
    <w:rPr>
      <w:rFonts w:ascii="Arial" w:hAnsi="Arial"/>
    </w:rPr>
  </w:style>
  <w:style w:type="character" w:styleId="HTMLTypewriter">
    <w:name w:val="HTML Typewriter"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254697"/>
    <w:pPr>
      <w:ind w:left="1440" w:right="1440"/>
    </w:pPr>
    <w:rPr>
      <w:rFonts w:ascii="Arial" w:hAnsi="Arial"/>
    </w:rPr>
  </w:style>
  <w:style w:type="character" w:styleId="LineNumber">
    <w:name w:val="line number"/>
    <w:basedOn w:val="DefaultParagraphFont"/>
    <w:rsid w:val="00254697"/>
  </w:style>
  <w:style w:type="character" w:styleId="PageNumber">
    <w:name w:val="page number"/>
    <w:basedOn w:val="DefaultParagraphFont"/>
    <w:rsid w:val="00254697"/>
  </w:style>
  <w:style w:type="table" w:styleId="TableSubtle1">
    <w:name w:val="Table Subtle 1"/>
    <w:basedOn w:val="TableNormal"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rsid w:val="00254697"/>
    <w:pPr>
      <w:ind w:firstLine="210"/>
    </w:pPr>
  </w:style>
  <w:style w:type="paragraph" w:styleId="BodyTextIndent">
    <w:name w:val="Body Text Indent"/>
    <w:basedOn w:val="Normal"/>
    <w:rsid w:val="00254697"/>
    <w:pPr>
      <w:ind w:left="283"/>
    </w:pPr>
    <w:rPr>
      <w:rFonts w:ascii="Arial" w:hAnsi="Arial"/>
    </w:rPr>
  </w:style>
  <w:style w:type="paragraph" w:styleId="BodyTextIndent2">
    <w:name w:val="Body Text Indent 2"/>
    <w:basedOn w:val="Normal"/>
    <w:rsid w:val="00254697"/>
    <w:pPr>
      <w:spacing w:line="480" w:lineRule="auto"/>
      <w:ind w:left="283"/>
    </w:pPr>
    <w:rPr>
      <w:rFonts w:ascii="Arial" w:hAnsi="Arial"/>
    </w:rPr>
  </w:style>
  <w:style w:type="paragraph" w:styleId="BodyTextIndent3">
    <w:name w:val="Body Text Indent 3"/>
    <w:basedOn w:val="Normal"/>
    <w:rsid w:val="00254697"/>
    <w:pPr>
      <w:ind w:left="283"/>
    </w:pPr>
    <w:rPr>
      <w:rFonts w:ascii="Arial" w:hAnsi="Arial"/>
      <w:sz w:val="16"/>
      <w:szCs w:val="16"/>
    </w:rPr>
  </w:style>
  <w:style w:type="paragraph" w:styleId="BodyTextFirstIndent2">
    <w:name w:val="Body Text First Indent 2"/>
    <w:basedOn w:val="BodyTextIndent"/>
    <w:rsid w:val="00254697"/>
    <w:pPr>
      <w:ind w:firstLine="210"/>
    </w:pPr>
  </w:style>
  <w:style w:type="paragraph" w:styleId="NormalIndent">
    <w:name w:val="Normal Indent"/>
    <w:basedOn w:val="Normal"/>
    <w:rsid w:val="00254697"/>
    <w:pPr>
      <w:ind w:left="567"/>
    </w:pPr>
    <w:rPr>
      <w:rFonts w:ascii="Arial" w:hAnsi="Arial"/>
    </w:rPr>
  </w:style>
  <w:style w:type="paragraph" w:styleId="Salutation">
    <w:name w:val="Salutation"/>
    <w:basedOn w:val="Normal"/>
    <w:next w:val="Normal"/>
    <w:rsid w:val="00254697"/>
    <w:rPr>
      <w:rFonts w:ascii="Arial" w:hAnsi="Arial"/>
    </w:rPr>
  </w:style>
  <w:style w:type="paragraph" w:styleId="Signature">
    <w:name w:val="Signature"/>
    <w:basedOn w:val="Normal"/>
    <w:rsid w:val="00254697"/>
    <w:pPr>
      <w:ind w:left="4252"/>
    </w:pPr>
    <w:rPr>
      <w:rFonts w:ascii="Arial" w:hAnsi="Arial"/>
    </w:rPr>
  </w:style>
  <w:style w:type="paragraph" w:styleId="E-mailSignature">
    <w:name w:val="E-mail Signature"/>
    <w:basedOn w:val="Normal"/>
    <w:rsid w:val="00254697"/>
    <w:rPr>
      <w:rFonts w:ascii="Arial" w:hAnsi="Arial"/>
    </w:rPr>
  </w:style>
  <w:style w:type="table" w:styleId="TableSimple1">
    <w:name w:val="Table Simple 1"/>
    <w:basedOn w:val="TableNormal"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rsid w:val="00254697"/>
    <w:rPr>
      <w:rFonts w:ascii="Arial" w:hAnsi="Arial"/>
    </w:rPr>
  </w:style>
  <w:style w:type="character" w:styleId="HTMLVariable">
    <w:name w:val="HTML Variable"/>
    <w:rsid w:val="00254697"/>
    <w:rPr>
      <w:i/>
      <w:iCs/>
    </w:rPr>
  </w:style>
  <w:style w:type="table" w:styleId="TableWeb1">
    <w:name w:val="Table Web 1"/>
    <w:basedOn w:val="TableNormal"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andardModelCar">
    <w:name w:val="Standard Model Car"/>
    <w:link w:val="StandardModel"/>
    <w:rsid w:val="005B1013"/>
    <w:rPr>
      <w:rFonts w:ascii="Arial" w:hAnsi="Arial" w:cs="Arial"/>
      <w:b/>
      <w:caps/>
      <w:color w:val="0096D8"/>
      <w:sz w:val="22"/>
      <w:szCs w:val="24"/>
      <w:lang w:val="en-GB" w:eastAsia="fr-FR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E02F5"/>
    <w:pPr>
      <w:spacing w:after="0"/>
      <w:ind w:left="1134"/>
    </w:pPr>
    <w:rPr>
      <w:rFonts w:ascii="Arial" w:hAnsi="Arial"/>
      <w:b/>
      <w:color w:val="4D4D4F"/>
      <w:sz w:val="40"/>
      <w:szCs w:val="40"/>
    </w:rPr>
  </w:style>
  <w:style w:type="paragraph" w:customStyle="1" w:styleId="TitreTableau">
    <w:name w:val="Titre Tableau"/>
    <w:basedOn w:val="Normal"/>
    <w:link w:val="TitreTableauChar"/>
    <w:rsid w:val="003819EB"/>
    <w:pPr>
      <w:jc w:val="center"/>
    </w:pPr>
    <w:rPr>
      <w:rFonts w:ascii="Arial" w:hAnsi="Arial"/>
      <w:b/>
      <w:bCs/>
      <w:caps/>
      <w:color w:val="FFFFFF"/>
    </w:rPr>
  </w:style>
  <w:style w:type="paragraph" w:customStyle="1" w:styleId="Data">
    <w:name w:val="Data"/>
    <w:basedOn w:val="Normal"/>
    <w:rsid w:val="00AC5F73"/>
    <w:pPr>
      <w:spacing w:line="260" w:lineRule="atLeast"/>
    </w:pPr>
    <w:rPr>
      <w:rFonts w:ascii="Arial" w:hAnsi="Arial"/>
    </w:rPr>
  </w:style>
  <w:style w:type="paragraph" w:customStyle="1" w:styleId="TitreFigure">
    <w:name w:val="Titre Figure"/>
    <w:basedOn w:val="Normal"/>
    <w:next w:val="Normal"/>
    <w:rsid w:val="003E435B"/>
    <w:pPr>
      <w:spacing w:after="0"/>
      <w:jc w:val="center"/>
    </w:pPr>
    <w:rPr>
      <w:rFonts w:ascii="Arial" w:hAnsi="Arial"/>
      <w:b/>
      <w:color w:val="0096D8"/>
    </w:rPr>
  </w:style>
  <w:style w:type="paragraph" w:customStyle="1" w:styleId="Caption1">
    <w:name w:val="Caption1"/>
    <w:basedOn w:val="Normal"/>
    <w:next w:val="Normal"/>
    <w:rsid w:val="003E435B"/>
    <w:rPr>
      <w:rFonts w:ascii="Arial" w:hAnsi="Arial"/>
      <w:i/>
      <w:iCs/>
      <w:color w:val="0096D8"/>
      <w:szCs w:val="20"/>
    </w:rPr>
  </w:style>
  <w:style w:type="paragraph" w:customStyle="1" w:styleId="StyleTitre8NonItalique">
    <w:name w:val="Style Titre 8 + Non Italique"/>
    <w:basedOn w:val="Heading8"/>
    <w:next w:val="Normal"/>
    <w:autoRedefine/>
    <w:rsid w:val="00B075CE"/>
    <w:pPr>
      <w:numPr>
        <w:numId w:val="14"/>
      </w:numPr>
      <w:tabs>
        <w:tab w:val="num" w:pos="0"/>
      </w:tabs>
      <w:spacing w:line="310" w:lineRule="atLeast"/>
      <w:ind w:left="0" w:firstLine="0"/>
    </w:pPr>
    <w:rPr>
      <w:b w:val="0"/>
      <w:bCs w:val="0"/>
      <w:i/>
      <w:iCs/>
      <w:color w:val="0096D8"/>
    </w:rPr>
  </w:style>
  <w:style w:type="paragraph" w:customStyle="1" w:styleId="StyleTitre6Aprs12ptInterligneAumoins155pt">
    <w:name w:val="Style Titre 6 + Après : 12 pt Interligne : Au moins 155 pt"/>
    <w:basedOn w:val="Heading6"/>
    <w:next w:val="Normal"/>
    <w:autoRedefine/>
    <w:rsid w:val="00B075CE"/>
    <w:pPr>
      <w:numPr>
        <w:numId w:val="15"/>
      </w:numPr>
      <w:spacing w:line="310" w:lineRule="atLeast"/>
      <w:ind w:left="1151" w:hanging="1151"/>
    </w:pPr>
    <w:rPr>
      <w:color w:val="0096D8"/>
    </w:rPr>
  </w:style>
  <w:style w:type="paragraph" w:customStyle="1" w:styleId="Sous-Titre">
    <w:name w:val="Sous-Titre"/>
    <w:basedOn w:val="Title"/>
    <w:rsid w:val="0094731D"/>
  </w:style>
  <w:style w:type="paragraph" w:customStyle="1" w:styleId="TOC">
    <w:name w:val="TOC"/>
    <w:basedOn w:val="Title"/>
    <w:rsid w:val="0094731D"/>
  </w:style>
  <w:style w:type="paragraph" w:customStyle="1" w:styleId="StandardModel">
    <w:name w:val="Standard Model"/>
    <w:basedOn w:val="Normal"/>
    <w:link w:val="StandardModelCar"/>
    <w:rsid w:val="005B1013"/>
    <w:pPr>
      <w:spacing w:before="1440" w:after="60"/>
    </w:pPr>
    <w:rPr>
      <w:rFonts w:ascii="Arial" w:hAnsi="Arial" w:cs="Arial"/>
      <w:b/>
      <w:caps/>
      <w:color w:val="0096D8"/>
      <w:sz w:val="22"/>
    </w:rPr>
  </w:style>
  <w:style w:type="paragraph" w:styleId="BalloonText">
    <w:name w:val="Balloon Text"/>
    <w:basedOn w:val="Normal"/>
    <w:link w:val="BalloonTextChar"/>
    <w:rsid w:val="00C81F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1F6C"/>
    <w:rPr>
      <w:rFonts w:ascii="Tahoma" w:hAnsi="Tahoma" w:cs="Tahoma"/>
      <w:sz w:val="16"/>
      <w:szCs w:val="16"/>
      <w:lang w:val="en-GB" w:eastAsia="fr-FR"/>
    </w:rPr>
  </w:style>
  <w:style w:type="paragraph" w:customStyle="1" w:styleId="Pa0">
    <w:name w:val="Pa0"/>
    <w:basedOn w:val="Normal"/>
    <w:next w:val="Normal"/>
    <w:uiPriority w:val="99"/>
    <w:rsid w:val="00072553"/>
    <w:pPr>
      <w:autoSpaceDE w:val="0"/>
      <w:autoSpaceDN w:val="0"/>
      <w:adjustRightInd w:val="0"/>
      <w:spacing w:after="0" w:line="241" w:lineRule="atLeast"/>
    </w:pPr>
    <w:rPr>
      <w:rFonts w:ascii="Helvetica Neue LT" w:hAnsi="Helvetica Neue LT"/>
      <w:sz w:val="24"/>
      <w:lang w:val="de-DE" w:eastAsia="de-DE"/>
    </w:rPr>
  </w:style>
  <w:style w:type="character" w:customStyle="1" w:styleId="A9">
    <w:name w:val="A9"/>
    <w:uiPriority w:val="99"/>
    <w:rsid w:val="00072553"/>
    <w:rPr>
      <w:rFonts w:cs="Helvetica Neue LT"/>
      <w:color w:val="000000"/>
      <w:sz w:val="17"/>
      <w:szCs w:val="17"/>
    </w:rPr>
  </w:style>
  <w:style w:type="paragraph" w:styleId="ListParagraph">
    <w:name w:val="List Paragraph"/>
    <w:basedOn w:val="Normal"/>
    <w:link w:val="ListParagraphChar"/>
    <w:uiPriority w:val="34"/>
    <w:qFormat/>
    <w:rsid w:val="00D648A3"/>
    <w:pPr>
      <w:numPr>
        <w:numId w:val="21"/>
      </w:numPr>
      <w:tabs>
        <w:tab w:val="clear" w:pos="9084"/>
      </w:tabs>
      <w:spacing w:after="0"/>
      <w:ind w:left="567" w:hanging="567"/>
      <w:contextualSpacing/>
    </w:pPr>
    <w:rPr>
      <w:rFonts w:ascii="Arial" w:eastAsia="Calibri" w:hAnsi="Arial" w:cs="Arial"/>
      <w:szCs w:val="20"/>
      <w:lang w:val="en-US" w:eastAsia="de-DE"/>
    </w:rPr>
  </w:style>
  <w:style w:type="character" w:styleId="CommentReference">
    <w:name w:val="annotation reference"/>
    <w:uiPriority w:val="99"/>
    <w:rsid w:val="00390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0FA7"/>
    <w:rPr>
      <w:rFonts w:ascii="Arial" w:hAnsi="Arial"/>
      <w:szCs w:val="20"/>
    </w:rPr>
  </w:style>
  <w:style w:type="character" w:customStyle="1" w:styleId="CommentTextChar">
    <w:name w:val="Comment Text Char"/>
    <w:link w:val="CommentText"/>
    <w:uiPriority w:val="99"/>
    <w:rsid w:val="00390FA7"/>
    <w:rPr>
      <w:rFonts w:ascii="Arial" w:hAnsi="Arial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390FA7"/>
    <w:rPr>
      <w:b/>
      <w:bCs/>
    </w:rPr>
  </w:style>
  <w:style w:type="character" w:customStyle="1" w:styleId="CommentSubjectChar">
    <w:name w:val="Comment Subject Char"/>
    <w:link w:val="CommentSubject"/>
    <w:rsid w:val="00390FA7"/>
    <w:rPr>
      <w:rFonts w:ascii="Arial" w:hAnsi="Arial"/>
      <w:b/>
      <w:bCs/>
      <w:lang w:val="en-GB" w:eastAsia="fr-FR"/>
    </w:rPr>
  </w:style>
  <w:style w:type="character" w:styleId="IntenseEmphasis">
    <w:name w:val="Intense Emphasis"/>
    <w:uiPriority w:val="21"/>
    <w:qFormat/>
    <w:rsid w:val="00EB45C2"/>
    <w:rPr>
      <w:rFonts w:ascii="Arial" w:hAnsi="Arial"/>
      <w:b/>
      <w:bCs/>
      <w:i/>
      <w:iCs/>
      <w:color w:val="4D4D4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EB45C2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D4D4F"/>
    </w:rPr>
  </w:style>
  <w:style w:type="character" w:customStyle="1" w:styleId="IntenseQuoteChar">
    <w:name w:val="Intense Quote Char"/>
    <w:link w:val="IntenseQuote"/>
    <w:uiPriority w:val="30"/>
    <w:rsid w:val="00EB45C2"/>
    <w:rPr>
      <w:rFonts w:ascii="Arial" w:hAnsi="Arial"/>
      <w:b/>
      <w:bCs/>
      <w:i/>
      <w:iCs/>
      <w:color w:val="4D4D4F"/>
      <w:szCs w:val="24"/>
      <w:lang w:val="en-GB" w:eastAsia="fr-FR"/>
    </w:rPr>
  </w:style>
  <w:style w:type="character" w:styleId="SubtleReference">
    <w:name w:val="Subtle Reference"/>
    <w:uiPriority w:val="31"/>
    <w:qFormat/>
    <w:rsid w:val="00EB45C2"/>
    <w:rPr>
      <w:rFonts w:ascii="Arial" w:hAnsi="Arial"/>
      <w:smallCaps/>
      <w:color w:val="4D4D4F"/>
      <w:sz w:val="20"/>
      <w:u w:val="single"/>
    </w:rPr>
  </w:style>
  <w:style w:type="character" w:styleId="IntenseReference">
    <w:name w:val="Intense Reference"/>
    <w:uiPriority w:val="32"/>
    <w:qFormat/>
    <w:rsid w:val="00EB45C2"/>
    <w:rPr>
      <w:rFonts w:ascii="Arial" w:hAnsi="Arial"/>
      <w:b/>
      <w:bCs/>
      <w:smallCaps/>
      <w:color w:val="4D4D4F"/>
      <w:spacing w:val="5"/>
      <w:u w:val="single"/>
    </w:rPr>
  </w:style>
  <w:style w:type="character" w:styleId="BookTitle">
    <w:name w:val="Book Title"/>
    <w:uiPriority w:val="33"/>
    <w:qFormat/>
    <w:rsid w:val="00EB45C2"/>
    <w:rPr>
      <w:rFonts w:ascii="Arial" w:hAnsi="Arial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B45C2"/>
    <w:rPr>
      <w:rFonts w:ascii="Arial" w:hAnsi="Arial"/>
      <w:i/>
      <w:iCs/>
      <w:color w:val="000000"/>
    </w:rPr>
  </w:style>
  <w:style w:type="character" w:customStyle="1" w:styleId="QuoteChar">
    <w:name w:val="Quote Char"/>
    <w:link w:val="Quote"/>
    <w:uiPriority w:val="29"/>
    <w:rsid w:val="00EB45C2"/>
    <w:rPr>
      <w:rFonts w:ascii="Arial" w:hAnsi="Arial"/>
      <w:i/>
      <w:iCs/>
      <w:color w:val="000000"/>
      <w:szCs w:val="24"/>
      <w:lang w:val="en-GB" w:eastAsia="fr-FR"/>
    </w:rPr>
  </w:style>
  <w:style w:type="character" w:styleId="SubtleEmphasis">
    <w:name w:val="Subtle Emphasis"/>
    <w:uiPriority w:val="19"/>
    <w:qFormat/>
    <w:rsid w:val="00EB45C2"/>
    <w:rPr>
      <w:rFonts w:ascii="Arial" w:hAnsi="Arial"/>
      <w:i/>
      <w:iCs/>
      <w:color w:val="808080"/>
    </w:rPr>
  </w:style>
  <w:style w:type="paragraph" w:styleId="NoSpacing">
    <w:name w:val="No Spacing"/>
    <w:uiPriority w:val="1"/>
    <w:qFormat/>
    <w:rsid w:val="00EB45C2"/>
    <w:pPr>
      <w:jc w:val="both"/>
    </w:pPr>
    <w:rPr>
      <w:rFonts w:ascii="Arial" w:hAnsi="Arial"/>
      <w:szCs w:val="24"/>
      <w:lang w:val="en-GB" w:eastAsia="fr-FR"/>
    </w:rPr>
  </w:style>
  <w:style w:type="paragraph" w:styleId="Subtitle">
    <w:name w:val="Subtitle"/>
    <w:basedOn w:val="Normal"/>
    <w:next w:val="Normal"/>
    <w:link w:val="SubtitleChar"/>
    <w:qFormat/>
    <w:rsid w:val="00CE02F5"/>
    <w:pPr>
      <w:spacing w:before="360"/>
      <w:ind w:left="1134"/>
      <w:contextualSpacing/>
    </w:pPr>
    <w:rPr>
      <w:rFonts w:ascii="Arial" w:hAnsi="Arial"/>
    </w:rPr>
  </w:style>
  <w:style w:type="character" w:customStyle="1" w:styleId="SubtitleChar">
    <w:name w:val="Subtitle Char"/>
    <w:link w:val="Subtitle"/>
    <w:rsid w:val="00CE02F5"/>
    <w:rPr>
      <w:rFonts w:ascii="Arial" w:hAnsi="Arial"/>
      <w:szCs w:val="24"/>
      <w:lang w:val="en-GB" w:eastAsia="fr-FR"/>
    </w:rPr>
  </w:style>
  <w:style w:type="character" w:customStyle="1" w:styleId="A6">
    <w:name w:val="A6"/>
    <w:uiPriority w:val="99"/>
    <w:rsid w:val="00AF7845"/>
    <w:rPr>
      <w:rFonts w:cs="HelveticaNeueLT Std Lt"/>
      <w:color w:val="221E1F"/>
      <w:sz w:val="18"/>
      <w:szCs w:val="18"/>
    </w:rPr>
  </w:style>
  <w:style w:type="paragraph" w:customStyle="1" w:styleId="ListParagraph2">
    <w:name w:val="List Paragraph 2"/>
    <w:basedOn w:val="ListParagraph"/>
    <w:link w:val="ListParagraph2Char"/>
    <w:qFormat/>
    <w:rsid w:val="00D648A3"/>
    <w:pPr>
      <w:numPr>
        <w:ilvl w:val="1"/>
        <w:numId w:val="24"/>
      </w:numPr>
      <w:spacing w:before="0"/>
      <w:ind w:left="1134" w:hanging="567"/>
    </w:pPr>
  </w:style>
  <w:style w:type="paragraph" w:customStyle="1" w:styleId="BodyCopyBOLD">
    <w:name w:val="Body Copy BOLD"/>
    <w:basedOn w:val="Normal"/>
    <w:link w:val="BodyCopyBOLDChar"/>
    <w:qFormat/>
    <w:rsid w:val="003D0CD5"/>
    <w:pPr>
      <w:spacing w:after="100" w:afterAutospacing="1"/>
      <w:contextualSpacing/>
    </w:pPr>
    <w:rPr>
      <w:rFonts w:ascii="Arial" w:hAnsi="Arial"/>
      <w:b/>
      <w:lang w:eastAsia="zh-TW"/>
    </w:rPr>
  </w:style>
  <w:style w:type="character" w:customStyle="1" w:styleId="ListParagraphChar">
    <w:name w:val="List Paragraph Char"/>
    <w:link w:val="ListParagraph"/>
    <w:uiPriority w:val="34"/>
    <w:rsid w:val="00D648A3"/>
    <w:rPr>
      <w:rFonts w:ascii="Arial" w:eastAsia="Calibri" w:hAnsi="Arial" w:cs="Arial"/>
      <w:lang w:val="en-US"/>
    </w:rPr>
  </w:style>
  <w:style w:type="character" w:customStyle="1" w:styleId="ListParagraph2Char">
    <w:name w:val="List Paragraph 2 Char"/>
    <w:basedOn w:val="ListParagraphChar"/>
    <w:link w:val="ListParagraph2"/>
    <w:rsid w:val="00D648A3"/>
    <w:rPr>
      <w:rFonts w:ascii="Arial" w:eastAsia="Calibri" w:hAnsi="Arial" w:cs="Arial"/>
      <w:lang w:val="en-US"/>
    </w:rPr>
  </w:style>
  <w:style w:type="paragraph" w:customStyle="1" w:styleId="BodyCopyRegular">
    <w:name w:val="Body Copy Regular"/>
    <w:basedOn w:val="Normal"/>
    <w:link w:val="BodyCopyRegularChar"/>
    <w:qFormat/>
    <w:rsid w:val="003D0CD5"/>
    <w:pPr>
      <w:spacing w:after="100" w:afterAutospacing="1"/>
      <w:contextualSpacing/>
    </w:pPr>
    <w:rPr>
      <w:rFonts w:ascii="Arial" w:hAnsi="Arial"/>
      <w:lang w:eastAsia="zh-TW"/>
    </w:rPr>
  </w:style>
  <w:style w:type="character" w:customStyle="1" w:styleId="BodyCopyBOLDChar">
    <w:name w:val="Body Copy BOLD Char"/>
    <w:link w:val="BodyCopyBOLD"/>
    <w:rsid w:val="003D0CD5"/>
    <w:rPr>
      <w:rFonts w:ascii="Arial" w:hAnsi="Arial"/>
      <w:b/>
      <w:szCs w:val="24"/>
      <w:lang w:val="en-GB" w:eastAsia="zh-TW"/>
    </w:rPr>
  </w:style>
  <w:style w:type="table" w:customStyle="1" w:styleId="GridTable4-Accent11">
    <w:name w:val="Grid Table 4 - Accent 1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939396"/>
        <w:left w:val="single" w:sz="4" w:space="0" w:color="939396"/>
        <w:bottom w:val="single" w:sz="4" w:space="0" w:color="939396"/>
        <w:right w:val="single" w:sz="4" w:space="0" w:color="939396"/>
        <w:insideH w:val="single" w:sz="4" w:space="0" w:color="939396"/>
        <w:insideV w:val="single" w:sz="4" w:space="0" w:color="93939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nil"/>
          <w:insideV w:val="nil"/>
        </w:tcBorders>
        <w:shd w:val="clear" w:color="auto" w:fill="4D4D4F"/>
      </w:tcPr>
    </w:tblStylePr>
    <w:tblStylePr w:type="lastRow">
      <w:rPr>
        <w:b/>
        <w:bCs/>
      </w:rPr>
      <w:tblPr/>
      <w:tcPr>
        <w:tcBorders>
          <w:top w:val="double" w:sz="4" w:space="0" w:color="4D4D4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/>
      </w:tcPr>
    </w:tblStylePr>
    <w:tblStylePr w:type="band1Horz">
      <w:tblPr/>
      <w:tcPr>
        <w:shd w:val="clear" w:color="auto" w:fill="DBDBDC"/>
      </w:tcPr>
    </w:tblStylePr>
  </w:style>
  <w:style w:type="character" w:customStyle="1" w:styleId="BodyCopyRegularChar">
    <w:name w:val="Body Copy Regular Char"/>
    <w:link w:val="BodyCopyRegular"/>
    <w:rsid w:val="003D0CD5"/>
    <w:rPr>
      <w:rFonts w:ascii="Arial" w:hAnsi="Arial"/>
      <w:szCs w:val="24"/>
      <w:lang w:val="en-GB" w:eastAsia="zh-TW"/>
    </w:rPr>
  </w:style>
  <w:style w:type="table" w:customStyle="1" w:styleId="GridTable4-Accent21">
    <w:name w:val="Grid Table 4 - Accent 2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52CFFF"/>
        <w:left w:val="single" w:sz="4" w:space="0" w:color="52CFFF"/>
        <w:bottom w:val="single" w:sz="4" w:space="0" w:color="52CFFF"/>
        <w:right w:val="single" w:sz="4" w:space="0" w:color="52CFFF"/>
        <w:insideH w:val="single" w:sz="4" w:space="0" w:color="52CFFF"/>
        <w:insideV w:val="single" w:sz="4" w:space="0" w:color="52CF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1DF"/>
          <w:left w:val="single" w:sz="4" w:space="0" w:color="00A1DF"/>
          <w:bottom w:val="single" w:sz="4" w:space="0" w:color="00A1DF"/>
          <w:right w:val="single" w:sz="4" w:space="0" w:color="00A1DF"/>
          <w:insideH w:val="nil"/>
          <w:insideV w:val="nil"/>
        </w:tcBorders>
        <w:shd w:val="clear" w:color="auto" w:fill="00A1DF"/>
      </w:tcPr>
    </w:tblStylePr>
    <w:tblStylePr w:type="lastRow">
      <w:rPr>
        <w:b/>
        <w:bCs/>
      </w:rPr>
      <w:tblPr/>
      <w:tcPr>
        <w:tcBorders>
          <w:top w:val="double" w:sz="4" w:space="0" w:color="00A1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EFF"/>
      </w:tcPr>
    </w:tblStylePr>
    <w:tblStylePr w:type="band1Horz">
      <w:tblPr/>
      <w:tcPr>
        <w:shd w:val="clear" w:color="auto" w:fill="C5EEFF"/>
      </w:tcPr>
    </w:tblStylePr>
  </w:style>
  <w:style w:type="table" w:customStyle="1" w:styleId="GridTable4-Accent41">
    <w:name w:val="Grid Table 4 - Accent 4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36FF80"/>
        <w:left w:val="single" w:sz="4" w:space="0" w:color="36FF80"/>
        <w:bottom w:val="single" w:sz="4" w:space="0" w:color="36FF80"/>
        <w:right w:val="single" w:sz="4" w:space="0" w:color="36FF80"/>
        <w:insideH w:val="single" w:sz="4" w:space="0" w:color="36FF80"/>
        <w:insideV w:val="single" w:sz="4" w:space="0" w:color="36FF8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F41"/>
          <w:left w:val="single" w:sz="4" w:space="0" w:color="00AF41"/>
          <w:bottom w:val="single" w:sz="4" w:space="0" w:color="00AF41"/>
          <w:right w:val="single" w:sz="4" w:space="0" w:color="00AF41"/>
          <w:insideH w:val="nil"/>
          <w:insideV w:val="nil"/>
        </w:tcBorders>
        <w:shd w:val="clear" w:color="auto" w:fill="00AF41"/>
      </w:tcPr>
    </w:tblStylePr>
    <w:tblStylePr w:type="lastRow">
      <w:rPr>
        <w:b/>
        <w:bCs/>
      </w:rPr>
      <w:tblPr/>
      <w:tcPr>
        <w:tcBorders>
          <w:top w:val="double" w:sz="4" w:space="0" w:color="00AF4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4"/>
      </w:tcPr>
    </w:tblStylePr>
    <w:tblStylePr w:type="band1Horz">
      <w:tblPr/>
      <w:tcPr>
        <w:shd w:val="clear" w:color="auto" w:fill="BCFFD4"/>
      </w:tcPr>
    </w:tblStylePr>
  </w:style>
  <w:style w:type="paragraph" w:customStyle="1" w:styleId="TableContent">
    <w:name w:val="Table Content"/>
    <w:basedOn w:val="Normal"/>
    <w:link w:val="TableContentChar"/>
    <w:qFormat/>
    <w:rsid w:val="00D648A3"/>
    <w:pPr>
      <w:spacing w:before="0" w:after="0"/>
    </w:pPr>
    <w:rPr>
      <w:rFonts w:ascii="Arial" w:hAnsi="Arial"/>
      <w:bCs/>
    </w:rPr>
  </w:style>
  <w:style w:type="paragraph" w:customStyle="1" w:styleId="TableHeader">
    <w:name w:val="Table Header"/>
    <w:basedOn w:val="TitreTableau"/>
    <w:link w:val="TableHeaderChar"/>
    <w:qFormat/>
    <w:rsid w:val="00D648A3"/>
    <w:pPr>
      <w:spacing w:after="0"/>
    </w:pPr>
    <w:rPr>
      <w:b w:val="0"/>
      <w:bCs w:val="0"/>
    </w:rPr>
  </w:style>
  <w:style w:type="character" w:customStyle="1" w:styleId="TableContentChar">
    <w:name w:val="Table Content Char"/>
    <w:basedOn w:val="DefaultParagraphFont"/>
    <w:link w:val="TableContent"/>
    <w:rsid w:val="00D648A3"/>
    <w:rPr>
      <w:rFonts w:ascii="Arial" w:hAnsi="Arial"/>
      <w:bCs/>
      <w:szCs w:val="24"/>
      <w:lang w:val="en-GB" w:eastAsia="fr-FR"/>
    </w:rPr>
  </w:style>
  <w:style w:type="character" w:customStyle="1" w:styleId="TitreTableauChar">
    <w:name w:val="Titre Tableau Char"/>
    <w:basedOn w:val="DefaultParagraphFont"/>
    <w:link w:val="TitreTableau"/>
    <w:rsid w:val="00D648A3"/>
    <w:rPr>
      <w:rFonts w:ascii="Arial" w:hAnsi="Arial"/>
      <w:b/>
      <w:bCs/>
      <w:caps/>
      <w:color w:val="FFFFFF"/>
      <w:szCs w:val="24"/>
      <w:lang w:val="en-GB" w:eastAsia="fr-FR"/>
    </w:rPr>
  </w:style>
  <w:style w:type="character" w:customStyle="1" w:styleId="TableHeaderChar">
    <w:name w:val="Table Header Char"/>
    <w:basedOn w:val="TitreTableauChar"/>
    <w:link w:val="TableHeader"/>
    <w:rsid w:val="00D648A3"/>
    <w:rPr>
      <w:rFonts w:ascii="Arial" w:hAnsi="Arial"/>
      <w:b w:val="0"/>
      <w:bCs w:val="0"/>
      <w:caps/>
      <w:color w:val="FFFFFF"/>
      <w:szCs w:val="24"/>
      <w:lang w:val="en-GB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0AC"/>
    <w:pPr>
      <w:widowControl/>
      <w:tabs>
        <w:tab w:val="clear" w:pos="426"/>
      </w:tabs>
      <w:suppressAutoHyphens w:val="0"/>
      <w:spacing w:after="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9393B" w:themeColor="accent1" w:themeShade="BF"/>
      <w:kern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A020AC"/>
    <w:rPr>
      <w:rFonts w:ascii="Arial" w:hAnsi="Arial" w:cs="Arial"/>
      <w:b/>
      <w:bCs/>
      <w:caps/>
      <w:color w:val="F04C24"/>
      <w:kern w:val="32"/>
      <w:sz w:val="24"/>
      <w:szCs w:val="24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10"/>
    <w:rsid w:val="00A020AC"/>
    <w:rPr>
      <w:rFonts w:ascii="Arial" w:hAnsi="Arial"/>
      <w:b/>
      <w:color w:val="4D4D4F"/>
      <w:sz w:val="40"/>
      <w:szCs w:val="40"/>
      <w:lang w:val="en-GB" w:eastAsia="fr-FR"/>
    </w:rPr>
  </w:style>
  <w:style w:type="character" w:customStyle="1" w:styleId="normaltextrun">
    <w:name w:val="normaltextrun"/>
    <w:basedOn w:val="DefaultParagraphFont"/>
    <w:rsid w:val="0078603A"/>
  </w:style>
  <w:style w:type="character" w:customStyle="1" w:styleId="eop">
    <w:name w:val="eop"/>
    <w:basedOn w:val="DefaultParagraphFont"/>
    <w:rsid w:val="008E6510"/>
  </w:style>
  <w:style w:type="character" w:customStyle="1" w:styleId="Heading2Char">
    <w:name w:val="Heading 2 Char"/>
    <w:basedOn w:val="DefaultParagraphFont"/>
    <w:link w:val="Heading2"/>
    <w:rsid w:val="005C3F81"/>
    <w:rPr>
      <w:rFonts w:ascii="Arial" w:hAnsi="Arial" w:cs="Arial"/>
      <w:b/>
      <w:bCs/>
      <w:iCs/>
      <w:color w:val="F04C24"/>
      <w:lang w:val="en-GB" w:eastAsia="fr-FR"/>
    </w:rPr>
  </w:style>
  <w:style w:type="character" w:styleId="Mention">
    <w:name w:val="Mention"/>
    <w:basedOn w:val="DefaultParagraphFont"/>
    <w:uiPriority w:val="99"/>
    <w:unhideWhenUsed/>
    <w:rsid w:val="0011212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5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mailto:resource@marlink.com" TargetMode="External"/><Relationship Id="rId26" Type="http://schemas.openxmlformats.org/officeDocument/2006/relationships/hyperlink" Target="https://miro.com/app/board/uXjVNmgHHwc=/" TargetMode="External"/><Relationship Id="rId21" Type="http://schemas.openxmlformats.org/officeDocument/2006/relationships/image" Target="media/image5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mailto:escalation@marlink.com" TargetMode="External"/><Relationship Id="rId29" Type="http://schemas.openxmlformats.org/officeDocument/2006/relationships/hyperlink" Target="https://merits.marlink.com/tss/product/tticket/management/default.cfm?page=11&amp;resourceid=&amp;resourceall=1&amp;cmbSort=&amp;chkSeverity=5,4,1,2&amp;chkSLA=4,3,2,1&amp;txtRefreshRate=300&amp;radioStatus=StatusOpen&amp;cmbCategory=1,3&amp;salesRegion=&amp;cmbSubCategory=&amp;cmbProblemStatus=&amp;chkSubtask=1&amp;chkUnknownDd=0&amp;chkDeliveryRush=0&amp;cmbCustomer=&amp;cmbInstallationSystem=&amp;cmbSite=&amp;cmbAssignedTo=0&amp;cmbRCSCenter=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7.png"/><Relationship Id="rId32" Type="http://schemas.openxmlformats.org/officeDocument/2006/relationships/header" Target="header1.xm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merits.marlink.com/tss/product/tticket/management/default.cfm?page=2&amp;resourceid=41&amp;cmbSort=9&amp;chkSeverity=5,4,1,2&amp;chkSLA=4,3,2,1&amp;txtRefreshRate=300&amp;radioStatus=StatusOpen&amp;cmbCategory=&amp;salesRegion=&amp;cmbSubCategory=&amp;cmbProblemStatus=1&amp;chkSubtask=1&amp;chkUnknownDd=0&amp;chkDeliveryRush=0&amp;cmbCustomer=&amp;cmbInstallationSystem=&amp;cmbSite=&amp;cmbAssignedTo=0&amp;cmbRCSCenter=" TargetMode="External"/><Relationship Id="rId27" Type="http://schemas.openxmlformats.org/officeDocument/2006/relationships/hyperlink" Target="https://mobsat-my.sharepoint.com/personal/erik_holtrin_marlink_com/Documents/Alpha%20project/Job%20Description%20MNOC%20247.xlsx?web=1" TargetMode="External"/><Relationship Id="rId30" Type="http://schemas.openxmlformats.org/officeDocument/2006/relationships/image" Target="media/image10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arlink PPT Template_v1 5">
  <a:themeElements>
    <a:clrScheme name="Marlink Colors 2">
      <a:dk1>
        <a:sysClr val="windowText" lastClr="000000"/>
      </a:dk1>
      <a:lt1>
        <a:sysClr val="window" lastClr="FFFFFF"/>
      </a:lt1>
      <a:dk2>
        <a:srgbClr val="4D4D4F"/>
      </a:dk2>
      <a:lt2>
        <a:srgbClr val="EEECE1"/>
      </a:lt2>
      <a:accent1>
        <a:srgbClr val="4D4D4F"/>
      </a:accent1>
      <a:accent2>
        <a:srgbClr val="00A1DF"/>
      </a:accent2>
      <a:accent3>
        <a:srgbClr val="F04C24"/>
      </a:accent3>
      <a:accent4>
        <a:srgbClr val="00AF41"/>
      </a:accent4>
      <a:accent5>
        <a:srgbClr val="FFDE73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link Typefa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/>
      <a:lstStyle>
        <a:defPPr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Marlink PPT Template_v1 5" id="{3C136717-F3E0-4920-A655-09E77715203C}" vid="{1B4003DD-8327-47F7-8504-A2F7B38B0F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83fb4a-83ea-4d64-b700-bfc8955ad3bf">
      <Terms xmlns="http://schemas.microsoft.com/office/infopath/2007/PartnerControls"/>
    </lcf76f155ced4ddcb4097134ff3c332f>
    <TaxCatchAll xmlns="39c69757-43d3-40b9-ac50-dde0a02ba71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52434A285B641B8B2B668BFC9FB29" ma:contentTypeVersion="20" ma:contentTypeDescription="Create a new document." ma:contentTypeScope="" ma:versionID="d02b6e0cdd4bf137388aecba21a40c5a">
  <xsd:schema xmlns:xsd="http://www.w3.org/2001/XMLSchema" xmlns:xs="http://www.w3.org/2001/XMLSchema" xmlns:p="http://schemas.microsoft.com/office/2006/metadata/properties" xmlns:ns1="http://schemas.microsoft.com/sharepoint/v3" xmlns:ns2="3d83fb4a-83ea-4d64-b700-bfc8955ad3bf" xmlns:ns3="b860a10d-8ed0-4518-98f0-6cc8fb87f2bb" xmlns:ns4="39c69757-43d3-40b9-ac50-dde0a02ba713" targetNamespace="http://schemas.microsoft.com/office/2006/metadata/properties" ma:root="true" ma:fieldsID="a6cb1a092ac851738d17865ae28bff94" ns1:_="" ns2:_="" ns3:_="" ns4:_="">
    <xsd:import namespace="http://schemas.microsoft.com/sharepoint/v3"/>
    <xsd:import namespace="3d83fb4a-83ea-4d64-b700-bfc8955ad3bf"/>
    <xsd:import namespace="b860a10d-8ed0-4518-98f0-6cc8fb87f2bb"/>
    <xsd:import namespace="39c69757-43d3-40b9-ac50-dde0a02ba71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3fb4a-83ea-4d64-b700-bfc8955ad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614c54-573c-495b-8f89-457b72d3db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a10d-8ed0-4518-98f0-6cc8fb87f2b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69757-43d3-40b9-ac50-dde0a02ba7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a9304a3-5c2f-445f-8202-0a11290f6eb0}" ma:internalName="TaxCatchAll" ma:showField="CatchAllData" ma:web="b860a10d-8ed0-4518-98f0-6cc8fb87f2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EBFD6-396F-4A4E-9543-6B0807024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168AA9-EA91-49B3-A740-0EC4DAF49D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d83fb4a-83ea-4d64-b700-bfc8955ad3bf"/>
    <ds:schemaRef ds:uri="39c69757-43d3-40b9-ac50-dde0a02ba713"/>
  </ds:schemaRefs>
</ds:datastoreItem>
</file>

<file path=customXml/itemProps3.xml><?xml version="1.0" encoding="utf-8"?>
<ds:datastoreItem xmlns:ds="http://schemas.openxmlformats.org/officeDocument/2006/customXml" ds:itemID="{FCEFE14E-8243-4023-9B96-2865EF9880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4ECFE4-1469-4112-B97E-F93431ADD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83fb4a-83ea-4d64-b700-bfc8955ad3bf"/>
    <ds:schemaRef ds:uri="b860a10d-8ed0-4518-98f0-6cc8fb87f2bb"/>
    <ds:schemaRef ds:uri="39c69757-43d3-40b9-ac50-dde0a02ba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Standar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657</Words>
  <Characters>5547</Characters>
  <Application>Microsoft Office Word</Application>
  <DocSecurity>0</DocSecurity>
  <Lines>46</Lines>
  <Paragraphs>12</Paragraphs>
  <ScaleCrop>false</ScaleCrop>
  <Company>VIZADA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ASTRIUM PDG UK</dc:title>
  <dc:subject/>
  <dc:creator>Mey</dc:creator>
  <cp:keywords/>
  <cp:lastModifiedBy>SI, Guanglin</cp:lastModifiedBy>
  <cp:revision>150</cp:revision>
  <cp:lastPrinted>2016-02-02T17:00:00Z</cp:lastPrinted>
  <dcterms:created xsi:type="dcterms:W3CDTF">2024-02-15T08:31:00Z</dcterms:created>
  <dcterms:modified xsi:type="dcterms:W3CDTF">2024-03-06T02:29:00Z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2020-02-20T13:44:32Z</vt:lpwstr>
  </property>
  <property fmtid="{D5CDD505-2E9C-101B-9397-08002B2CF9AE}" pid="4" name="MSIP_Label_07f4094e-5d71-4582-8bcf-8418e6093e04_Method">
    <vt:lpwstr>Standard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988eda90-640b-4f0c-b6f4-0000bee31d75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0x0101008C952434A285B641B8B2B668BFC9FB29</vt:lpwstr>
  </property>
  <property fmtid="{D5CDD505-2E9C-101B-9397-08002B2CF9AE}" pid="10" name="MediaServiceImageTags">
    <vt:lpwstr/>
  </property>
</Properties>
</file>