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color w:val="003D4F"/>
          <w:sz w:val="48"/>
        </w:rPr>
        <w:t>DLL Viewer 最小实现方案</w:t>
      </w:r>
    </w:p>
    <w:p>
      <w:pPr>
        <w:jc w:val="center"/>
      </w:pPr>
      <w:r>
        <w:rPr>
          <w:rFonts w:ascii="Noto Sans CJK SC" w:hAnsi="Noto Sans CJK SC" w:eastAsia="Noto Sans CJK SC"/>
          <w:color w:val="535353"/>
          <w:sz w:val="22"/>
        </w:rPr>
        <w:t>用于测试 Word Viewer 的方案文档：标题、表格、图片、代码块、清单与结构化内容</w:t>
      </w:r>
    </w:p>
    <w:p>
      <w:r>
        <w:t>版本：v0.1  |  场景：本地 DLL Viewer / Binary Evidence Viewer / Agentic UI 组件测试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EAF7EF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color w:val="2E7D32"/>
                <w:sz w:val="19"/>
              </w:rPr>
              <w:t>文档目标</w:t>
              <w:br/>
            </w:r>
            <w:r>
              <w:rPr>
                <w:rFonts w:ascii="Noto Sans CJK SC" w:hAnsi="Noto Sans CJK SC" w:eastAsia="Noto Sans CJK SC"/>
                <w:sz w:val="19"/>
              </w:rPr>
              <w:t>这份文档不是完整产品规格，而是一个可渲染、可验收的 Word 测试样例。它包含 DLL Viewer 的最小方案、架构图片、数据表格、伪代码与 UI 数据模型，适合测试 Word Viewer 对中文、表格、图片、代码块和多级标题的支持。</w:t>
            </w:r>
          </w:p>
        </w:tc>
      </w:tr>
    </w:tbl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7307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ll_viewer_architectur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35353"/>
          <w:sz w:val="18"/>
        </w:rPr>
        <w:t>图 1：DLL Viewer 的最小解析管线与前端 ViewModel 映射</w:t>
      </w:r>
    </w:p>
    <w:p>
      <w:pPr>
        <w:pStyle w:val="Heading1"/>
      </w:pPr>
      <w:r>
        <w:t>1. 背景与目标</w:t>
      </w:r>
    </w:p>
    <w:p>
      <w:r>
        <w:t>DLL Viewer 的目标是静态读取 Windows DLL 文件，把二进制格式中的 PE Header、Section、Import、Export、Resource 等信息转成可浏览的结构化视图。最小实现阶段不要执行 DLL，也不要尝试反编译，只做只读解析与证据展示。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03D4F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2556"/>
            <w:shd w:fill="003D4F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MVP 是否包含</w:t>
            </w:r>
          </w:p>
        </w:tc>
        <w:tc>
          <w:tcPr>
            <w:tcW w:type="dxa" w:w="2556"/>
            <w:shd w:fill="003D4F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展示方式</w:t>
            </w:r>
          </w:p>
        </w:tc>
        <w:tc>
          <w:tcPr>
            <w:tcW w:type="dxa" w:w="2556"/>
            <w:shd w:fill="003D4F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备注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Summary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展示架构、入口点、ImageBase、Section 数量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Sections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表格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 .text、.rdata、.data、.rsrc 等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Imports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树结构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 DLL 分组展示导入函数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Exports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是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表格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展示导出函数名、Ordinal、RVA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Resources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可选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树结构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版本信息、Manifest、Icon 等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Hex View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二期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分栏视图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 RVA 与文件偏移跳转</w:t>
            </w:r>
          </w:p>
        </w:tc>
      </w:tr>
      <w:tr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智能解释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二期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Evidence Panel</w:t>
            </w:r>
          </w:p>
        </w:tc>
        <w:tc>
          <w:tcPr>
            <w:tcW w:type="dxa" w:w="2556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解释可疑 API、依赖风险与签名状态</w:t>
            </w:r>
          </w:p>
        </w:tc>
      </w:tr>
    </w:tbl>
    <w:p>
      <w:pPr>
        <w:pStyle w:val="Heading1"/>
      </w:pPr>
      <w:r>
        <w:t>2. 最小解析流程</w:t>
      </w:r>
    </w:p>
    <w:p>
      <w:pPr>
        <w:ind w:left="317" w:hanging="173"/>
      </w:pPr>
      <w:r>
        <w:rPr>
          <w:rFonts w:ascii="Noto Sans CJK SC" w:hAnsi="Noto Sans CJK SC" w:eastAsia="Noto Sans CJK SC"/>
        </w:rPr>
        <w:t>• 读取文件字节，并校验 DOS Header 的 MZ 魔数。</w:t>
      </w:r>
    </w:p>
    <w:p>
      <w:pPr>
        <w:ind w:left="317" w:hanging="173"/>
      </w:pPr>
      <w:r>
        <w:rPr>
          <w:rFonts w:ascii="Noto Sans CJK SC" w:hAnsi="Noto Sans CJK SC" w:eastAsia="Noto Sans CJK SC"/>
        </w:rPr>
        <w:t>• 根据 e_lfanew 跳转到 NT Header，并校验 PE 签名。</w:t>
      </w:r>
    </w:p>
    <w:p>
      <w:pPr>
        <w:ind w:left="317" w:hanging="173"/>
      </w:pPr>
      <w:r>
        <w:rPr>
          <w:rFonts w:ascii="Noto Sans CJK SC" w:hAnsi="Noto Sans CJK SC" w:eastAsia="Noto Sans CJK SC"/>
        </w:rPr>
        <w:t>• 读取 File Header 与 Optional Header，识别 x86 / x64、ImageBase、EntryPoint 等基础信息。</w:t>
      </w:r>
    </w:p>
    <w:p>
      <w:pPr>
        <w:ind w:left="317" w:hanging="173"/>
      </w:pPr>
      <w:r>
        <w:rPr>
          <w:rFonts w:ascii="Noto Sans CJK SC" w:hAnsi="Noto Sans CJK SC" w:eastAsia="Noto Sans CJK SC"/>
        </w:rPr>
        <w:t>• 读取 Section Table，建立 RVA 到文件偏移的映射。</w:t>
      </w:r>
    </w:p>
    <w:p>
      <w:pPr>
        <w:ind w:left="317" w:hanging="173"/>
      </w:pPr>
      <w:r>
        <w:rPr>
          <w:rFonts w:ascii="Noto Sans CJK SC" w:hAnsi="Noto Sans CJK SC" w:eastAsia="Noto Sans CJK SC"/>
        </w:rPr>
        <w:t>• 解析 Data Directory 中的 Import Table、Export Table 和 Resource Table。</w:t>
      </w:r>
    </w:p>
    <w:p>
      <w:pPr>
        <w:ind w:left="317" w:hanging="173"/>
      </w:pPr>
      <w:r>
        <w:rPr>
          <w:rFonts w:ascii="Noto Sans CJK SC" w:hAnsi="Noto Sans CJK SC" w:eastAsia="Noto Sans CJK SC"/>
        </w:rPr>
        <w:t>• 输出稳定的 JSON ViewModel，供 UI 层渲染。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24292F"/>
                <w:sz w:val="17"/>
              </w:rPr>
              <w:t>function rvaToOffset(rva, sections) {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for (const s of sections) {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const start = s.virtualAddress;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const end = s.virtualAddress + Math.max(s.virtualSize, s.rawSize);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if (rva &gt;= start &amp;&amp; rva &lt; end) {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  return s.pointerToRawData + (rva - s.virtualAddress);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}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}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return null;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}</w:t>
            </w:r>
          </w:p>
        </w:tc>
      </w:tr>
    </w:tbl>
    <w:p>
      <w:pPr>
        <w:pStyle w:val="Heading1"/>
      </w:pPr>
      <w:r>
        <w:t>3. ViewModel 示例</w:t>
      </w:r>
    </w:p>
    <w:p>
      <w:r>
        <w:t>前端不要直接消费底层 PE 结构。Parser Core 应该输出更稳定、更适合展示的 ViewModel。下面是一段最小测试数据。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24292F"/>
                <w:sz w:val="17"/>
              </w:rPr>
              <w:t>{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"summary": {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"name": "tiny.dll",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"type": "PE32+ DLL",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"arch": "x64",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"imageBase": "0x180000000",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"entryPoint": "0x1000",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"signed": false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},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"sections": [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{ "name": ".text", "rva": "0x1000", "rawSize": "0x1600", "entropy": 5.91, "flags": "RX" },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{ "name": ".rdata", "rva": "0x3000", "rawSize": "0x0800", "entropy": 4.22, "flags": "R" },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{ "name": ".data", "rva": "0x4000", "rawSize": "0x0200", "entropy": 1.72, "flags": "RW" }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],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"imports": [{ "dll": "KERNEL32.dll", "functions": ["GetLastError", "GetModuleHandleW"] }],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"exports": [{ "ordinal": 1, "name": "add", "rva": "0x1370" }]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}</w:t>
            </w:r>
          </w:p>
        </w:tc>
      </w:tr>
    </w:tbl>
    <w:p>
      <w:pPr>
        <w:pStyle w:val="Heading1"/>
      </w:pPr>
      <w:r>
        <w:t>4. UI 页面建议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3F6D7B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页面</w:t>
            </w:r>
          </w:p>
        </w:tc>
        <w:tc>
          <w:tcPr>
            <w:tcW w:type="dxa" w:w="3408"/>
            <w:shd w:fill="3F6D7B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核心内容</w:t>
            </w:r>
          </w:p>
        </w:tc>
        <w:tc>
          <w:tcPr>
            <w:tcW w:type="dxa" w:w="3408"/>
            <w:shd w:fill="3F6D7B"/>
          </w:tcPr>
          <w:p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测试重点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Overview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Summary Card、Warnings、基础元信息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卡片布局、中文换行、状态标签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Sections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Section 表格、Entropy、权限标记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宽表格、数字对齐、排序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Imports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 DLL 分组的导入函数树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层级树、折叠、搜索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Exports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导出函数表、Ordinal、RVA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表格筛选、空值展示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Resources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Version、Manifest、Icon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树节点、图片资源预览</w:t>
            </w:r>
          </w:p>
        </w:tc>
      </w:tr>
      <w:tr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Hex View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字节视图、RVA 跳转</w:t>
            </w:r>
          </w:p>
        </w:tc>
        <w:tc>
          <w:tcPr>
            <w:tcW w:type="dxa" w:w="3408"/>
          </w:tcPr>
          <w:p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等宽字体、滚动性能</w:t>
            </w:r>
          </w:p>
        </w:tc>
      </w:tr>
    </w:tbl>
    <w:p>
      <w:pPr>
        <w:pStyle w:val="Heading1"/>
      </w:pPr>
      <w:r>
        <w:t>5. 最小测试 DLL</w:t>
      </w:r>
    </w:p>
    <w:p>
      <w:r>
        <w:t>为了验证 Viewer，可以先构造一个非常小的 DLL，只导出 add 和 hello 两个函数。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6F8FA"/>
          </w:tcPr>
          <w:p>
            <w:pPr>
              <w:spacing w:before="80" w:after="80"/>
            </w:pPr>
            <w:r>
              <w:rPr>
                <w:rFonts w:ascii="Consolas" w:hAnsi="Consolas"/>
                <w:color w:val="24292F"/>
                <w:sz w:val="17"/>
              </w:rPr>
              <w:t>#include &lt;windows.h&gt;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__declspec(dllexport)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int add(int a, int b) {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return a + b;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__declspec(dllexport)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const char* hello() {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return "hello from tiny dll";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}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BOOL APIENTRY DllMain(HMODULE hModule, DWORD reason, LPVOID reserved) {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 xml:space="preserve">    return TRUE;</w:t>
            </w:r>
            <w:r>
              <w:br/>
            </w:r>
            <w:r>
              <w:rPr>
                <w:rFonts w:ascii="Consolas" w:hAnsi="Consolas"/>
                <w:color w:val="24292F"/>
                <w:sz w:val="17"/>
              </w:rPr>
              <w:t>}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FF4E2"/>
          </w:tcPr>
          <w:p>
            <w:pPr>
              <w:spacing w:before="80" w:after="80"/>
            </w:pPr>
            <w:r>
              <w:rPr>
                <w:rFonts w:ascii="Noto Sans CJK SC" w:hAnsi="Noto Sans CJK SC" w:eastAsia="Noto Sans CJK SC"/>
                <w:b/>
                <w:color w:val="CC8508"/>
                <w:sz w:val="19"/>
              </w:rPr>
              <w:t>安全边界</w:t>
              <w:br/>
            </w:r>
            <w:r>
              <w:rPr>
                <w:rFonts w:ascii="Noto Sans CJK SC" w:hAnsi="Noto Sans CJK SC" w:eastAsia="Noto Sans CJK SC"/>
                <w:sz w:val="19"/>
              </w:rPr>
              <w:t>测试 Viewer 时应坚持静态解析：不要对未知 DLL 调用 LoadLibrary，不要执行导出函数，也不要在主进程里加载不可信二进制。Viewer 的职责是读取、解析、展示证据。</w:t>
            </w:r>
          </w:p>
        </w:tc>
      </w:tr>
    </w:tbl>
    <w:p>
      <w:pPr>
        <w:pStyle w:val="Heading1"/>
      </w:pPr>
      <w:r>
        <w:t>6. 后续演进</w:t>
      </w:r>
    </w:p>
    <w:p>
      <w:pPr>
        <w:pStyle w:val="Heading2"/>
      </w:pPr>
      <w:r>
        <w:t>6.1 依赖图</w:t>
      </w:r>
    </w:p>
    <w:p>
      <w:r>
        <w:t>把 Imports 转成 dependency graph，展示当前 DLL 依赖哪些系统库、第三方库，以及依赖缺失风险。</w:t>
      </w:r>
    </w:p>
    <w:p>
      <w:pPr>
        <w:pStyle w:val="Heading2"/>
      </w:pPr>
      <w:r>
        <w:t>6.2 Evidence Panel</w:t>
      </w:r>
    </w:p>
    <w:p>
      <w:r>
        <w:t>对可疑 API 组合、缺失签名、高熵 Section 等生成解释，不直接给恶意结论，而是展示证据。</w:t>
      </w:r>
    </w:p>
    <w:p>
      <w:pPr>
        <w:pStyle w:val="Heading2"/>
      </w:pPr>
      <w:r>
        <w:t>6.3 Agentic UI</w:t>
      </w:r>
    </w:p>
    <w:p>
      <w:r>
        <w:t>让用户点击 Section、Import 或 Export 后，右侧生成解释卡片、风险说明和下一步验证建议。</w:t>
      </w:r>
    </w:p>
    <w:sectPr w:rsidR="00FC693F" w:rsidRPr="0006063C" w:rsidSect="00034616">
      <w:footerReference w:type="default" r:id="rId10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77777"/>
        <w:sz w:val="16"/>
      </w:rPr>
      <w:t>DLL Viewer 方案测试文档 - Generated for Word Viewer rendering test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3D4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F6D7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3D4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DLL Viewer 最小实现方案</dc:title>
  <dc:subject>用于测试 Word Viewer 的 DLL Viewer 方案文档</dc:subject>
  <dc:creator>OpenAI</dc:creator>
  <cp:keywords/>
  <dc:description>Generated test document containing headings, tables, image, code blocks, and Chinese text.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