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bookmarkStart w:id="0" w:name="TargetBookmark"/>
      <w:r>
        <w:t>Target bookmark text</w:t>
      </w:r>
      <w:bookmarkEnd w:id="0"/>
    </w:p>
    <w:p>
      <w:hyperlink w:anchor="TargetBookmark">
        <w:r>
          <w:t>Jump to bookmark</w:t>
        </w:r>
      </w:hyperlink>
    </w:p>
    <w:p>
      <w:hyperlink r:id="rIdHyper">
        <w:r>
          <w:t>External link</w:t>
        </w:r>
      </w:hyperlink>
    </w:p>
    <w:p>
      <w:sdt>
        <w:sdtPr>
          <w:alias w:val="Control Alias"/>
          <w:tag w:val="control-tag"/>
        </w:sdtPr>
        <w:sdtContent>
          <w:r>
            <w:t>Content control text</w:t>
          </w:r>
        </w:sdtContent>
      </w:sdt>
    </w:p>
    <w:p>
      <m:oMath>
        <m:r>
          <m:t>x + 1 = 2</m:t>
        </m:r>
      </m:oMath>
    </w:p>
    <w:p>
      <w:r>
        <w:t>After equation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Hyper" Type="http://schemas.openxmlformats.org/officeDocument/2006/relationships/hyperlink" Target="https://example.com/spec" TargetMode="External"/>
</Relationships>
</file>