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Normal run before style.</w:t>
      </w:r>
    </w:p>
    <w:p>
      <w:r>
        <w:rPr>
          <w:rStyle w:val="EmphasisDerived"/>
        </w:rPr>
        <w:t>Derived character style text</w:t>
      </w:r>
      <w:r>
        <w:t xml:space="preserve"> plus plain tail</w:t>
      </w:r>
    </w:p>
    <w:p>
      <w:r>
        <w:rPr>
          <w:rStyle w:val="EmphasisDerived"/>
          <w:color w:val="CC0000"/>
          <w:sz w:val="20"/>
        </w:rPr>
        <w:t>Direct override text</w:t>
      </w:r>
    </w:p>
    <w:p>
      <w:r>
        <w:t>Section one ending.</w:t>
      </w:r>
      <w:pPr>
        <w:sectPr>
          <w:pgSz w:w="12240" w:h="15840"/>
          <w:pgMar w:top="1440" w:right="1440" w:bottom="1440" w:left="1440" w:header="720" w:footer="720" w:gutter="0"/>
          <w:cols w:num="1" w:space="720"/>
        </w:sectPr>
      </w:pPr>
    </w:p>
    <w:p>
      <w:r>
        <w:t>Section two content.</w:t>
      </w:r>
    </w:p>
    <w:sectPr>
      <w:type w:val="continuous"/>
      <w:pgSz w:w="10080" w:h="15840"/>
      <w:pgMar w:top="720" w:right="900" w:bottom="720" w:left="900" w:header="360" w:footer="360" w:gutter="0"/>
      <w:cols w:num="2" w:space="360" w:sep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character" w:styleId="EmphasisBase">
    <w:name w:val="Emphasis Base"/>
    <w:rPr>
      <w:b/>
      <w:color w:val="005BBB"/>
      <w:sz w:val="28"/>
    </w:rPr>
  </w:style>
  <w:style w:type="character" w:styleId="EmphasisDerived">
    <w:name w:val="Emphasis Derived"/>
    <w:basedOn w:val="EmphasisBase"/>
    <w:rPr>
      <w:i/>
      <w:u w:val="single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