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A3C4" w14:textId="3926496E" w:rsidR="009B4963" w:rsidRDefault="00ED1612" w:rsidP="00B944AD">
      <w:r>
        <w:rPr>
          <w:rFonts w:hint="eastAsia"/>
        </w:rPr>
        <w:t>객관식 정답</w:t>
      </w:r>
    </w:p>
    <w:p w14:paraId="6AD2CBB8" w14:textId="13750AB6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0E7855CA" w14:textId="397FD7E9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4</w:t>
      </w:r>
    </w:p>
    <w:p w14:paraId="030B4574" w14:textId="627437B3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1</w:t>
      </w:r>
    </w:p>
    <w:p w14:paraId="0021EB02" w14:textId="30415337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1C3B9096" w14:textId="34267E58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2E759E0C" w14:textId="713D0274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6A100221" w14:textId="032E963E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4</w:t>
      </w:r>
    </w:p>
    <w:p w14:paraId="0191BA63" w14:textId="4EA82C26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71B9CEAD" w14:textId="003AB63E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04A28FC8" w14:textId="6B72AE91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7356CE0B" w14:textId="642B7108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2</w:t>
      </w:r>
    </w:p>
    <w:p w14:paraId="10C1D5F4" w14:textId="7739A650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20EEE16C" w14:textId="77777777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2CC6F5D5" w14:textId="6C735E20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190C89AA" w14:textId="110A06B1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1</w:t>
      </w:r>
    </w:p>
    <w:p w14:paraId="0E54F623" w14:textId="074AA003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4</w:t>
      </w:r>
    </w:p>
    <w:p w14:paraId="1738F856" w14:textId="7F9BCAF6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1</w:t>
      </w:r>
    </w:p>
    <w:p w14:paraId="50088432" w14:textId="71C46181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6FC0AD5A" w14:textId="4DC749AF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4</w:t>
      </w:r>
    </w:p>
    <w:p w14:paraId="6F866047" w14:textId="11288832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4</w:t>
      </w:r>
    </w:p>
    <w:p w14:paraId="4DC27CD6" w14:textId="393BFCD4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541EE635" w14:textId="407267B4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4BEDE166" w14:textId="7FECD09B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4EEECF21" w14:textId="3A8CFF5A" w:rsidR="00ED1612" w:rsidRDefault="00ED1612" w:rsidP="00ED1612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</w:p>
    <w:p w14:paraId="1FEB639E" w14:textId="77777777" w:rsidR="00ED1612" w:rsidRDefault="00ED1612" w:rsidP="00B944AD"/>
    <w:p w14:paraId="6F3B735A" w14:textId="7ADD895B" w:rsidR="00ED1612" w:rsidRDefault="00ED1612" w:rsidP="00B944AD">
      <w:r>
        <w:rPr>
          <w:rFonts w:hint="eastAsia"/>
        </w:rPr>
        <w:t>..~~~~..</w:t>
      </w:r>
    </w:p>
    <w:p w14:paraId="7540492D" w14:textId="77777777" w:rsidR="00ED1612" w:rsidRDefault="00ED1612" w:rsidP="00B944AD"/>
    <w:p w14:paraId="6110D684" w14:textId="3114C9BF" w:rsidR="00CB6936" w:rsidRDefault="00767E59" w:rsidP="00A20BB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* </w:t>
      </w:r>
      <w:r w:rsidR="00CB6936">
        <w:rPr>
          <w:rFonts w:hint="eastAsia"/>
        </w:rPr>
        <w:t>주관식 1번 정답</w:t>
      </w:r>
    </w:p>
    <w:p w14:paraId="1D8ECFFF" w14:textId="28A644DE" w:rsidR="00CB6936" w:rsidRDefault="00CB6936" w:rsidP="00CB6936">
      <w:pPr>
        <w:ind w:firstLineChars="50" w:firstLine="100"/>
      </w:pPr>
      <w:r>
        <w:rPr>
          <w:rFonts w:hint="eastAsia"/>
        </w:rPr>
        <w:t>test case 1</w:t>
      </w:r>
    </w:p>
    <w:p w14:paraId="37EBEFEA" w14:textId="422BE182" w:rsidR="00CB6936" w:rsidRDefault="00EE4205" w:rsidP="00B944AD">
      <w:r>
        <w:rPr>
          <w:rFonts w:hint="eastAsia"/>
        </w:rPr>
        <w:t>input : 2000/01/01</w:t>
      </w:r>
    </w:p>
    <w:p w14:paraId="6F060F15" w14:textId="78004A3F" w:rsidR="00EE4205" w:rsidRDefault="00EE4205" w:rsidP="00B944AD">
      <w:r>
        <w:rPr>
          <w:rFonts w:hint="eastAsia"/>
        </w:rPr>
        <w:t>output : 25살</w:t>
      </w:r>
    </w:p>
    <w:p w14:paraId="7EF49596" w14:textId="66478E87" w:rsidR="00EE4205" w:rsidRDefault="00EE4205" w:rsidP="00B944AD">
      <w:r>
        <w:rPr>
          <w:rFonts w:hint="eastAsia"/>
        </w:rPr>
        <w:lastRenderedPageBreak/>
        <w:t>옳은 입력</w:t>
      </w:r>
      <w:r w:rsidR="00767E59">
        <w:rPr>
          <w:rFonts w:hint="eastAsia"/>
        </w:rPr>
        <w:t>.</w:t>
      </w:r>
    </w:p>
    <w:p w14:paraId="2B5C645B" w14:textId="77777777" w:rsidR="00EE4205" w:rsidRDefault="00EE4205" w:rsidP="00B944AD"/>
    <w:p w14:paraId="3CA97ADA" w14:textId="10A1DAED" w:rsidR="00EE4205" w:rsidRDefault="00EE4205" w:rsidP="00B944AD">
      <w:r>
        <w:rPr>
          <w:rFonts w:hint="eastAsia"/>
        </w:rPr>
        <w:t xml:space="preserve"> test case 2</w:t>
      </w:r>
    </w:p>
    <w:p w14:paraId="568C4170" w14:textId="69558812" w:rsidR="00EE4205" w:rsidRDefault="00EE4205" w:rsidP="00B944AD">
      <w:r>
        <w:rPr>
          <w:rFonts w:hint="eastAsia"/>
        </w:rPr>
        <w:t>input : 3024/01/01</w:t>
      </w:r>
    </w:p>
    <w:p w14:paraId="2B0D4F45" w14:textId="5ECDCACE" w:rsidR="00EE4205" w:rsidRDefault="00EE4205" w:rsidP="00B944AD">
      <w:r>
        <w:rPr>
          <w:rFonts w:hint="eastAsia"/>
        </w:rPr>
        <w:t xml:space="preserve">output : </w:t>
      </w:r>
      <w:r w:rsidR="00CE0B9D">
        <w:rPr>
          <w:rFonts w:hint="eastAsia"/>
        </w:rPr>
        <w:t>0세</w:t>
      </w:r>
    </w:p>
    <w:p w14:paraId="2A96024E" w14:textId="304871EE" w:rsidR="00EE4205" w:rsidRDefault="00EE4205" w:rsidP="00B944AD">
      <w:r>
        <w:rPr>
          <w:rFonts w:hint="eastAsia"/>
        </w:rPr>
        <w:t>아직 오지 않은 날짜를 입력</w:t>
      </w:r>
      <w:r w:rsidR="00767E59">
        <w:rPr>
          <w:rFonts w:hint="eastAsia"/>
        </w:rPr>
        <w:t>.</w:t>
      </w:r>
    </w:p>
    <w:p w14:paraId="5FBCFE6B" w14:textId="77777777" w:rsidR="00EE4205" w:rsidRDefault="00EE4205" w:rsidP="00B944AD"/>
    <w:p w14:paraId="72A2E538" w14:textId="6166E8D8" w:rsidR="00EE4205" w:rsidRDefault="00EE4205" w:rsidP="00B944AD">
      <w:r>
        <w:rPr>
          <w:rFonts w:hint="eastAsia"/>
        </w:rPr>
        <w:t xml:space="preserve"> test case 3</w:t>
      </w:r>
    </w:p>
    <w:p w14:paraId="3F14C3E7" w14:textId="4E7AA8D6" w:rsidR="00EE4205" w:rsidRDefault="00EE4205" w:rsidP="00B944AD">
      <w:r>
        <w:rPr>
          <w:rFonts w:hint="eastAsia"/>
        </w:rPr>
        <w:t>input : abcd/ef/gh</w:t>
      </w:r>
    </w:p>
    <w:p w14:paraId="2B69F8C2" w14:textId="6F114D55" w:rsidR="00EE4205" w:rsidRDefault="00EE4205" w:rsidP="00B944AD">
      <w:r>
        <w:rPr>
          <w:rFonts w:hint="eastAsia"/>
        </w:rPr>
        <w:t>output : error</w:t>
      </w:r>
    </w:p>
    <w:p w14:paraId="2F31800E" w14:textId="49572C39" w:rsidR="00EE4205" w:rsidRDefault="00EE4205" w:rsidP="00B944AD">
      <w:r>
        <w:rPr>
          <w:rFonts w:hint="eastAsia"/>
        </w:rPr>
        <w:t>입력 형식의 오류</w:t>
      </w:r>
      <w:r w:rsidR="00767E59">
        <w:rPr>
          <w:rFonts w:hint="eastAsia"/>
        </w:rPr>
        <w:t>. 숫자가 아닌 영문을 입력.</w:t>
      </w:r>
    </w:p>
    <w:p w14:paraId="41F86F7D" w14:textId="77777777" w:rsidR="00767E59" w:rsidRDefault="00767E59" w:rsidP="00B944AD"/>
    <w:p w14:paraId="402F689C" w14:textId="77777777" w:rsidR="009E78A0" w:rsidRDefault="009E78A0" w:rsidP="00B944AD"/>
    <w:p w14:paraId="30D93600" w14:textId="5157D1B4" w:rsidR="00DB35C2" w:rsidRDefault="002D08E5" w:rsidP="00A20BB0">
      <w:pPr>
        <w:ind w:firstLineChars="100" w:firstLine="200"/>
        <w:rPr>
          <w:rFonts w:hint="eastAsia"/>
        </w:rPr>
      </w:pPr>
      <w:r w:rsidRPr="00DB35C2">
        <w:rPr>
          <w:rFonts w:hint="eastAsia"/>
        </w:rPr>
        <w:t>* 주관식 2번 정답</w:t>
      </w:r>
    </w:p>
    <w:p w14:paraId="72502569" w14:textId="77777777" w:rsidR="00DB35C2" w:rsidRDefault="00DB35C2" w:rsidP="00DB35C2">
      <w:r>
        <w:t>블랙 박스 테스트는 인풋과 아웃풋만이 있는 테스트이다. 즉 프로그램의 내부 구조는 신경쓰지 않는다. 그러나 화이트 박스 테스트는 코드 실행이 기준이다. 따라서 화이트 박스 테스트에서는 내부 절차가 중요하다.</w:t>
      </w:r>
    </w:p>
    <w:p w14:paraId="07B821A9" w14:textId="77777777" w:rsidR="00DB35C2" w:rsidRDefault="00DB35C2" w:rsidP="00DB35C2">
      <w:r>
        <w:t xml:space="preserve"> 이러한 특징으로 인해 블랙 박스 테스트에서는 발견되지 않지만 화이트 박스 테스트에서만 발견되는 오류는 오버플로우 문제가 있다. 결과물은 옳게 나오지만 시스템 내부에서는 보안 관련 취약점 문제가 있을 수도 있다.</w:t>
      </w:r>
    </w:p>
    <w:p w14:paraId="3DF01541" w14:textId="77777777" w:rsidR="00DB35C2" w:rsidRDefault="00DB35C2" w:rsidP="00DB35C2">
      <w:r>
        <w:t xml:space="preserve"> 또한 무한 루프 문제도 있다. 조건이 명확하지 않으면 결과물이 나와 프로그램은 계속 실행될 수도 있다.</w:t>
      </w:r>
    </w:p>
    <w:p w14:paraId="271497A1" w14:textId="3E6C35AE" w:rsidR="002D08E5" w:rsidRDefault="00DB35C2" w:rsidP="00DB35C2">
      <w:r>
        <w:t xml:space="preserve"> 즉, 단발성인 테스트의 결과는 잘 나올 수 있지만 프로그램 내부에 문제가 남아 있는 경우가 블랙 박스 테스트에서는 문제점을 찾을 수 있지만 화이트 박스 테스트에서는 문제점을 찾을 수 있는 유형이다. 논리 오류, 제어 흐름 오류, 변수 또는 데이터 유형 오류가 그 예시가 될 수 있다.</w:t>
      </w:r>
    </w:p>
    <w:p w14:paraId="2C8705DC" w14:textId="77777777" w:rsidR="00DB35C2" w:rsidRDefault="00DB35C2" w:rsidP="00DB35C2"/>
    <w:p w14:paraId="26A2EEDC" w14:textId="593FDE81" w:rsidR="00DB35C2" w:rsidRDefault="00DB35C2" w:rsidP="00A20BB0">
      <w:pPr>
        <w:ind w:firstLineChars="100" w:firstLine="200"/>
        <w:rPr>
          <w:rFonts w:hint="eastAsia"/>
        </w:rPr>
      </w:pPr>
      <w:r w:rsidRPr="00DB35C2">
        <w:rPr>
          <w:rFonts w:hint="eastAsia"/>
        </w:rPr>
        <w:t xml:space="preserve">* 주관식 </w:t>
      </w:r>
      <w:r w:rsidR="00114123">
        <w:rPr>
          <w:rFonts w:hint="eastAsia"/>
        </w:rPr>
        <w:t>3</w:t>
      </w:r>
      <w:r w:rsidR="00A20BB0">
        <w:rPr>
          <w:rFonts w:hint="eastAsia"/>
        </w:rPr>
        <w:t>(A)</w:t>
      </w:r>
      <w:r w:rsidRPr="00DB35C2">
        <w:rPr>
          <w:rFonts w:hint="eastAsia"/>
        </w:rPr>
        <w:t>번 정답</w:t>
      </w:r>
    </w:p>
    <w:p w14:paraId="7FA1572F" w14:textId="77777777" w:rsidR="00D97A52" w:rsidRDefault="00D97A52" w:rsidP="00D97A52">
      <w:r>
        <w:t xml:space="preserve">EI는 소프트웨어의 오류 상태를 나타내는 지표이다. 특히 위험 수준을 구분한 후 각 위험 수준에 </w:t>
      </w:r>
      <w:r>
        <w:lastRenderedPageBreak/>
        <w:t>해당하는 오류가 발생하는 빈도를 체크한다. 각 수준과 빈도를 곱한 후, 나온 결과들을 모두 더한 후에, 총 프로그램 크기로 나누는 것이 EI이다.</w:t>
      </w:r>
    </w:p>
    <w:p w14:paraId="566A5760" w14:textId="6B9A927E" w:rsidR="00DB35C2" w:rsidRDefault="00D97A52" w:rsidP="00D97A52">
      <w:r>
        <w:t xml:space="preserve"> 공식 EI = Σ(i * PI(i)) / PS에서 i는 오류가 심각한 수준을 의미한다. PI(i)는 각 오류 수준 i가 발생한 빈도 수를 의미한다. PS는 전체 소프트웨어 크기로 일반적으로 코드 라인 수를 의미한다.</w:t>
      </w:r>
    </w:p>
    <w:p w14:paraId="1F4497FC" w14:textId="77777777" w:rsidR="009D658A" w:rsidRDefault="009D658A" w:rsidP="00D97A52"/>
    <w:p w14:paraId="5819CB89" w14:textId="77777777" w:rsidR="009D658A" w:rsidRDefault="009D658A" w:rsidP="00D97A52"/>
    <w:p w14:paraId="160C1AE2" w14:textId="2BF3D853" w:rsidR="009D658A" w:rsidRDefault="009D658A" w:rsidP="009D658A">
      <w:pPr>
        <w:ind w:firstLineChars="100" w:firstLine="200"/>
      </w:pPr>
      <w:r>
        <w:rPr>
          <w:rFonts w:hint="eastAsia"/>
        </w:rPr>
        <w:t>* 주관식 3(B) 정답</w:t>
      </w:r>
    </w:p>
    <w:p w14:paraId="54CFD37D" w14:textId="2D6B21D3" w:rsidR="009D658A" w:rsidRDefault="00A774D3" w:rsidP="009D658A">
      <w:r>
        <w:rPr>
          <w:rFonts w:hint="eastAsia"/>
        </w:rPr>
        <w:t xml:space="preserve"> PI는 </w:t>
      </w:r>
      <w:r w:rsidR="00032C1B">
        <w:rPr>
          <w:rFonts w:hint="eastAsia"/>
        </w:rPr>
        <w:t>위상 지수로 특정 단계 i에서 발견된 총 결함 수를 의미한다. PI를 구하면서 프로그램의 각 단계에서 발견된 결함을 추적하고 계산할 수 있다.</w:t>
      </w:r>
    </w:p>
    <w:p w14:paraId="1E80CDF8" w14:textId="0A897016" w:rsidR="004A3995" w:rsidRDefault="004A3995" w:rsidP="009D658A">
      <w:r>
        <w:rPr>
          <w:rFonts w:hint="eastAsia"/>
        </w:rPr>
        <w:t xml:space="preserve"> </w:t>
      </w:r>
      <w:r w:rsidR="00562995">
        <w:rPr>
          <w:rFonts w:hint="eastAsia"/>
        </w:rPr>
        <w:t>공식 PI = D(i)/</w:t>
      </w:r>
      <w:r w:rsidR="00562995">
        <w:t xml:space="preserve"> Σ</w:t>
      </w:r>
      <w:r w:rsidR="00562995">
        <w:rPr>
          <w:rFonts w:hint="eastAsia"/>
        </w:rPr>
        <w:t xml:space="preserve">D(j)에서 </w:t>
      </w:r>
      <w:r>
        <w:rPr>
          <w:rFonts w:hint="eastAsia"/>
        </w:rPr>
        <w:t>PI(i)는 단계 i에서의 위상 지수를 의미한다</w:t>
      </w:r>
      <w:r w:rsidR="00562995">
        <w:rPr>
          <w:rFonts w:hint="eastAsia"/>
        </w:rPr>
        <w:t>.</w:t>
      </w:r>
      <w:r>
        <w:rPr>
          <w:rFonts w:hint="eastAsia"/>
        </w:rPr>
        <w:t xml:space="preserve"> D(i)는 단계 i에서 발견된 결함 수를 의미한다</w:t>
      </w:r>
      <w:r w:rsidR="0010576E">
        <w:rPr>
          <w:rFonts w:hint="eastAsia"/>
        </w:rPr>
        <w:t xml:space="preserve">. </w:t>
      </w:r>
      <w:r w:rsidR="00562995">
        <w:t>Σ</w:t>
      </w:r>
      <w:r w:rsidR="00562995">
        <w:rPr>
          <w:rFonts w:hint="eastAsia"/>
        </w:rPr>
        <w:t>D(j)는 j=1부터 현재 단계인 n까지 누적된 결함 수를 의미한다.</w:t>
      </w:r>
    </w:p>
    <w:p w14:paraId="1BEBB115" w14:textId="03EB2612" w:rsidR="00562995" w:rsidRDefault="00562995" w:rsidP="009D658A">
      <w:r>
        <w:rPr>
          <w:rFonts w:hint="eastAsia"/>
        </w:rPr>
        <w:t xml:space="preserve"> PI를 통해서 어느 단계해서 결함이 많이 발생되었는지 파악할 수 있다.</w:t>
      </w:r>
    </w:p>
    <w:p w14:paraId="43277BBA" w14:textId="77777777" w:rsidR="00562995" w:rsidRDefault="00562995" w:rsidP="009D658A"/>
    <w:p w14:paraId="28745E18" w14:textId="77777777" w:rsidR="00562995" w:rsidRDefault="00562995" w:rsidP="009D658A"/>
    <w:p w14:paraId="523EED14" w14:textId="733EA932" w:rsidR="00805201" w:rsidRDefault="00805201" w:rsidP="00805201">
      <w:pPr>
        <w:ind w:firstLineChars="100" w:firstLine="200"/>
      </w:pPr>
      <w:r>
        <w:rPr>
          <w:rFonts w:hint="eastAsia"/>
        </w:rPr>
        <w:t xml:space="preserve">* 주관식 </w:t>
      </w:r>
      <w:r>
        <w:rPr>
          <w:rFonts w:hint="eastAsia"/>
        </w:rPr>
        <w:t>4</w:t>
      </w:r>
      <w:r w:rsidR="008E2433">
        <w:rPr>
          <w:rFonts w:hint="eastAsia"/>
        </w:rPr>
        <w:t>(A)</w:t>
      </w:r>
      <w:r>
        <w:rPr>
          <w:rFonts w:hint="eastAsia"/>
        </w:rPr>
        <w:t xml:space="preserve"> 정답</w:t>
      </w:r>
    </w:p>
    <w:p w14:paraId="2F0240AD" w14:textId="596635C0" w:rsidR="00562995" w:rsidRDefault="0023783C" w:rsidP="009D658A">
      <w:r>
        <w:rPr>
          <w:rFonts w:hint="eastAsia"/>
        </w:rPr>
        <w:t xml:space="preserve"> FP는 기능 점수 측정값으로 기능 점수 분석을 사용자 관점에서 소프트웨어 개발을 측정하기 위한 표준화된 방법이다.</w:t>
      </w:r>
    </w:p>
    <w:p w14:paraId="590BC937" w14:textId="0FE1177D" w:rsidR="0023783C" w:rsidRDefault="0023783C" w:rsidP="009D658A">
      <w:r>
        <w:rPr>
          <w:rFonts w:hint="eastAsia"/>
        </w:rPr>
        <w:t xml:space="preserve"> 공식 </w:t>
      </w:r>
      <w:r w:rsidR="00D27480" w:rsidRPr="00D27480">
        <w:t>FP = Count_Total [0.65+0.01 sum(Fi)], i=1 ~ 14</w:t>
      </w:r>
      <w:r w:rsidR="00D27480">
        <w:rPr>
          <w:rFonts w:hint="eastAsia"/>
        </w:rPr>
        <w:t xml:space="preserve">에서 Count Total은 식별된 모든 사용자 기능의 총 개수로 입력, 출력, 조회 등이 있다. </w:t>
      </w:r>
      <w:r w:rsidR="00597846">
        <w:rPr>
          <w:rFonts w:hint="eastAsia"/>
        </w:rPr>
        <w:t xml:space="preserve">복잡도에 따라 가중치가 있다. </w:t>
      </w:r>
      <w:r w:rsidR="000D7168">
        <w:rPr>
          <w:rFonts w:hint="eastAsia"/>
        </w:rPr>
        <w:t xml:space="preserve">Fi는 일반 시스템 특성으로 소프트웨어의 복잡성에 영향을 미치는 요소이다. </w:t>
      </w:r>
      <w:r w:rsidR="00D36C66">
        <w:rPr>
          <w:rFonts w:hint="eastAsia"/>
        </w:rPr>
        <w:t xml:space="preserve">각 Fi는 영향력에 따라 0~5 사이의 값이 있다. </w:t>
      </w:r>
      <w:r w:rsidR="008324BD">
        <w:rPr>
          <w:rFonts w:hint="eastAsia"/>
        </w:rPr>
        <w:t xml:space="preserve">sum(Fi)는 이러한 </w:t>
      </w:r>
      <w:r w:rsidR="001B7326">
        <w:rPr>
          <w:rFonts w:hint="eastAsia"/>
        </w:rPr>
        <w:t xml:space="preserve">14가지 </w:t>
      </w:r>
      <w:r w:rsidR="001779B6">
        <w:rPr>
          <w:rFonts w:hint="eastAsia"/>
        </w:rPr>
        <w:t xml:space="preserve">시스템 특성의 점수를 더한 것이다. </w:t>
      </w:r>
      <w:r w:rsidR="001779B6" w:rsidRPr="00D27480">
        <w:t>[0.65+0.01 sum(Fi)]</w:t>
      </w:r>
      <w:r w:rsidR="001779B6">
        <w:rPr>
          <w:rFonts w:hint="eastAsia"/>
        </w:rPr>
        <w:t xml:space="preserve">는 값 조정 계수로 시스템의 복잡성에 따라 조정하지 못한 기능 포인트를 조정하는 데 사용한다. 0.65는 </w:t>
      </w:r>
      <w:r w:rsidR="00DA0EEC">
        <w:rPr>
          <w:rFonts w:hint="eastAsia"/>
        </w:rPr>
        <w:t xml:space="preserve">기본 값 </w:t>
      </w:r>
      <w:r w:rsidR="002719E4">
        <w:rPr>
          <w:rFonts w:hint="eastAsia"/>
        </w:rPr>
        <w:t xml:space="preserve">조정 상수이고 0.01은 가중치 상수를 </w:t>
      </w:r>
      <w:r w:rsidR="00F13308">
        <w:rPr>
          <w:rFonts w:hint="eastAsia"/>
        </w:rPr>
        <w:t>의미한다.</w:t>
      </w:r>
    </w:p>
    <w:p w14:paraId="2E7FE151" w14:textId="77777777" w:rsidR="008958CB" w:rsidRDefault="008958CB" w:rsidP="009D658A"/>
    <w:p w14:paraId="35A559EE" w14:textId="77777777" w:rsidR="005B45FA" w:rsidRDefault="005B45FA" w:rsidP="009D658A"/>
    <w:p w14:paraId="13017C79" w14:textId="616FB083" w:rsidR="005B45FA" w:rsidRDefault="005B45FA" w:rsidP="005B45FA">
      <w:pPr>
        <w:ind w:firstLineChars="100" w:firstLine="200"/>
      </w:pPr>
      <w:r>
        <w:rPr>
          <w:rFonts w:hint="eastAsia"/>
        </w:rPr>
        <w:t>* 주관식 4</w:t>
      </w:r>
      <w:r w:rsidR="00662AEC">
        <w:rPr>
          <w:rFonts w:hint="eastAsia"/>
        </w:rPr>
        <w:t>(B)</w:t>
      </w:r>
      <w:r>
        <w:rPr>
          <w:rFonts w:hint="eastAsia"/>
        </w:rPr>
        <w:t xml:space="preserve"> 정답</w:t>
      </w:r>
    </w:p>
    <w:p w14:paraId="4714B970" w14:textId="57FA11FB" w:rsidR="005B45FA" w:rsidRDefault="00E17324" w:rsidP="00EF1E53">
      <w:pPr>
        <w:ind w:firstLineChars="100" w:firstLine="200"/>
      </w:pPr>
      <w:r>
        <w:rPr>
          <w:rFonts w:hint="eastAsia"/>
        </w:rPr>
        <w:t xml:space="preserve">장점 : </w:t>
      </w:r>
      <w:r w:rsidR="009348A6">
        <w:rPr>
          <w:rFonts w:hint="eastAsia"/>
        </w:rPr>
        <w:t xml:space="preserve">FP 평가는 일단 표준화된 방법이라는 장점이 있다. 또한 사용자 관점에서 기능을 측정하므로 </w:t>
      </w:r>
      <w:r w:rsidR="00752D25">
        <w:rPr>
          <w:rFonts w:hint="eastAsia"/>
        </w:rPr>
        <w:t>비전문가 관계자가 더 쉽게 이해를 할 수 있다는 장점이 있다. 따라서 사용자의 요구를 보다 쉽게 반영할 수 있다. 그리고 FP 평가는 프로그래밍 언어, 방법론, 기술과 독립적이므로 다양</w:t>
      </w:r>
      <w:r w:rsidR="00752D25">
        <w:rPr>
          <w:rFonts w:hint="eastAsia"/>
        </w:rPr>
        <w:lastRenderedPageBreak/>
        <w:t>한 프로젝트에서 일관된 방식으로 소프트웨어 평가가 가능하다.</w:t>
      </w:r>
    </w:p>
    <w:p w14:paraId="5BE2C0FD" w14:textId="77777777" w:rsidR="00752D25" w:rsidRDefault="00752D25" w:rsidP="009D658A"/>
    <w:p w14:paraId="522170C0" w14:textId="406136C8" w:rsidR="00752D25" w:rsidRDefault="00752D25" w:rsidP="00EF1E53">
      <w:pPr>
        <w:ind w:firstLineChars="100" w:firstLine="200"/>
      </w:pPr>
      <w:r>
        <w:rPr>
          <w:rFonts w:hint="eastAsia"/>
        </w:rPr>
        <w:t xml:space="preserve">단점 : </w:t>
      </w:r>
      <w:r w:rsidR="00C30112">
        <w:rPr>
          <w:rFonts w:hint="eastAsia"/>
        </w:rPr>
        <w:t>FP 평가는 분류 가중치가 주관적이라는 단점이 있다. 따라서 평가자 양성이 중요하며 이에 따른 비용과 시간이 요구된다. 그리고 FP 평가는 다른 방법에 비해 복잡하다는 단점도 존재한다.</w:t>
      </w:r>
    </w:p>
    <w:p w14:paraId="0E61BC47" w14:textId="77777777" w:rsidR="00C30112" w:rsidRDefault="00C30112" w:rsidP="00C30112"/>
    <w:p w14:paraId="3CDBE9DE" w14:textId="2C1F7DE4" w:rsidR="00C30112" w:rsidRDefault="00C30112" w:rsidP="00C30112"/>
    <w:p w14:paraId="38A0D97A" w14:textId="6D3842AB" w:rsidR="00C30112" w:rsidRDefault="00C30112" w:rsidP="00C30112">
      <w:pPr>
        <w:ind w:firstLineChars="100" w:firstLine="200"/>
      </w:pPr>
      <w:r>
        <w:rPr>
          <w:rFonts w:hint="eastAsia"/>
        </w:rPr>
        <w:t>* 주관식 5 정답</w:t>
      </w:r>
    </w:p>
    <w:p w14:paraId="6713428B" w14:textId="736C8431" w:rsidR="00C30112" w:rsidRDefault="004629E7" w:rsidP="00C30112">
      <w:r w:rsidRPr="004629E7">
        <w:t xml:space="preserve"> Use Case Model과 Object Model, Dynamic Model 각 모델들이</w:t>
      </w:r>
      <w:r>
        <w:rPr>
          <w:rFonts w:hint="eastAsia"/>
        </w:rPr>
        <w:t xml:space="preserve"> </w:t>
      </w:r>
      <w:r w:rsidR="006B5CE9">
        <w:rPr>
          <w:rFonts w:hint="eastAsia"/>
        </w:rPr>
        <w:t>서로 일관되게 유지되어야 시스템의 정확성과 신뢰성을 확보할 수 있다.</w:t>
      </w:r>
    </w:p>
    <w:p w14:paraId="2DD2AF03" w14:textId="7A3A8DFF" w:rsidR="006B5CE9" w:rsidRDefault="006B5CE9" w:rsidP="00C30112">
      <w:r>
        <w:rPr>
          <w:rFonts w:hint="eastAsia"/>
        </w:rPr>
        <w:t xml:space="preserve"> </w:t>
      </w:r>
      <w:r w:rsidR="00D55904">
        <w:rPr>
          <w:rFonts w:hint="eastAsia"/>
        </w:rPr>
        <w:t>Use Case Model에서 언급된 객체는 Object Model에서 정의되어 있어야 한다. 또한 Use case Model에서 정의된 함수는 Object Model</w:t>
      </w:r>
      <w:r w:rsidR="009940AF">
        <w:rPr>
          <w:rFonts w:hint="eastAsia"/>
        </w:rPr>
        <w:t>의 함수와 일치해야 한다.</w:t>
      </w:r>
    </w:p>
    <w:p w14:paraId="18315476" w14:textId="4BCE3497" w:rsidR="00774274" w:rsidRDefault="00E25CAC" w:rsidP="00C30112">
      <w:pPr>
        <w:rPr>
          <w:rFonts w:hint="eastAsia"/>
        </w:rPr>
      </w:pPr>
      <w:r>
        <w:rPr>
          <w:rFonts w:hint="eastAsia"/>
        </w:rPr>
        <w:t xml:space="preserve"> </w:t>
      </w:r>
      <w:r w:rsidR="00367A00">
        <w:rPr>
          <w:rFonts w:hint="eastAsia"/>
        </w:rPr>
        <w:t xml:space="preserve">Use Case Model과 Dynamic Model의 경우 Use Case Model에서의 시나리오와 Dynamic Model의 시퀀스 다이어그램이 일치해야 한다. </w:t>
      </w:r>
      <w:r w:rsidR="0085352A">
        <w:rPr>
          <w:rFonts w:hint="eastAsia"/>
        </w:rPr>
        <w:t xml:space="preserve">즉, Use Case Model의 사용자 동작 흐름이 Dynamic Model에서 정확하게 반영되어야 한다. 또한 Use Case Model에서 정의된 주요 사건은 </w:t>
      </w:r>
      <w:r w:rsidR="00774274">
        <w:rPr>
          <w:rFonts w:hint="eastAsia"/>
        </w:rPr>
        <w:t>Dynamic Model에서 상태 전이로 표현되어야 한다.</w:t>
      </w:r>
    </w:p>
    <w:p w14:paraId="0E01290C" w14:textId="31FECC7B" w:rsidR="00774274" w:rsidRDefault="00774274" w:rsidP="00C30112">
      <w:r>
        <w:rPr>
          <w:rFonts w:hint="eastAsia"/>
        </w:rPr>
        <w:t xml:space="preserve"> Object Model과 Dynamic Model 사이에서 Dynamic Model의 시퀀스 다이어그램에서의 객체 간의 메시지 교환이 Object Model에서 정의된 객체, 메서드와 일치해야 한다. 또한 Dynamic Model의 상태 변화가 Object Model의 속성과 일치해야 한다.</w:t>
      </w:r>
    </w:p>
    <w:p w14:paraId="2A17CE87" w14:textId="30EC4489" w:rsidR="00774274" w:rsidRPr="004A3995" w:rsidRDefault="00774274" w:rsidP="00C30112">
      <w:pPr>
        <w:rPr>
          <w:rFonts w:hint="eastAsia"/>
        </w:rPr>
      </w:pPr>
      <w:r>
        <w:rPr>
          <w:rFonts w:hint="eastAsia"/>
        </w:rPr>
        <w:t xml:space="preserve"> 이러한 일관성을 만족시키면 시스템이 정확하게 정의되고 시스템 동작 이해에 도움이 된다.</w:t>
      </w:r>
    </w:p>
    <w:sectPr w:rsidR="00774274" w:rsidRPr="004A3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BAF"/>
    <w:multiLevelType w:val="hybridMultilevel"/>
    <w:tmpl w:val="D95AEF92"/>
    <w:lvl w:ilvl="0" w:tplc="6428BFB4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" w15:restartNumberingAfterBreak="0">
    <w:nsid w:val="1606173C"/>
    <w:multiLevelType w:val="hybridMultilevel"/>
    <w:tmpl w:val="678E42EE"/>
    <w:lvl w:ilvl="0" w:tplc="CD54C080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2" w15:restartNumberingAfterBreak="0">
    <w:nsid w:val="23EA76B8"/>
    <w:multiLevelType w:val="hybridMultilevel"/>
    <w:tmpl w:val="15EC7FA6"/>
    <w:lvl w:ilvl="0" w:tplc="6734C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B1760E"/>
    <w:multiLevelType w:val="hybridMultilevel"/>
    <w:tmpl w:val="878A2B92"/>
    <w:lvl w:ilvl="0" w:tplc="26B0A38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74B7048"/>
    <w:multiLevelType w:val="hybridMultilevel"/>
    <w:tmpl w:val="E174AE82"/>
    <w:lvl w:ilvl="0" w:tplc="BC7C755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5" w15:restartNumberingAfterBreak="0">
    <w:nsid w:val="50C01229"/>
    <w:multiLevelType w:val="hybridMultilevel"/>
    <w:tmpl w:val="448E5D1C"/>
    <w:lvl w:ilvl="0" w:tplc="DEDACFE6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6" w15:restartNumberingAfterBreak="0">
    <w:nsid w:val="61E31A1C"/>
    <w:multiLevelType w:val="hybridMultilevel"/>
    <w:tmpl w:val="30DA67D6"/>
    <w:lvl w:ilvl="0" w:tplc="9A5C59D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9012298">
    <w:abstractNumId w:val="2"/>
  </w:num>
  <w:num w:numId="2" w16cid:durableId="1511721612">
    <w:abstractNumId w:val="4"/>
  </w:num>
  <w:num w:numId="3" w16cid:durableId="361711432">
    <w:abstractNumId w:val="1"/>
  </w:num>
  <w:num w:numId="4" w16cid:durableId="1414428590">
    <w:abstractNumId w:val="3"/>
  </w:num>
  <w:num w:numId="5" w16cid:durableId="876158927">
    <w:abstractNumId w:val="5"/>
  </w:num>
  <w:num w:numId="6" w16cid:durableId="1511989411">
    <w:abstractNumId w:val="0"/>
  </w:num>
  <w:num w:numId="7" w16cid:durableId="1748914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2"/>
    <w:rsid w:val="00032C1B"/>
    <w:rsid w:val="000D7168"/>
    <w:rsid w:val="0010576E"/>
    <w:rsid w:val="00114123"/>
    <w:rsid w:val="001779B6"/>
    <w:rsid w:val="001B7326"/>
    <w:rsid w:val="0023783C"/>
    <w:rsid w:val="002719E4"/>
    <w:rsid w:val="002D08E5"/>
    <w:rsid w:val="00367A00"/>
    <w:rsid w:val="004629E7"/>
    <w:rsid w:val="004A3995"/>
    <w:rsid w:val="004C6ED3"/>
    <w:rsid w:val="00533440"/>
    <w:rsid w:val="00562995"/>
    <w:rsid w:val="00597846"/>
    <w:rsid w:val="005B45FA"/>
    <w:rsid w:val="00600562"/>
    <w:rsid w:val="00662AEC"/>
    <w:rsid w:val="006B5CE9"/>
    <w:rsid w:val="006E4D99"/>
    <w:rsid w:val="00752D25"/>
    <w:rsid w:val="00767E59"/>
    <w:rsid w:val="00774274"/>
    <w:rsid w:val="00805201"/>
    <w:rsid w:val="008324BD"/>
    <w:rsid w:val="0085352A"/>
    <w:rsid w:val="008958CB"/>
    <w:rsid w:val="008C0949"/>
    <w:rsid w:val="008E2433"/>
    <w:rsid w:val="009348A6"/>
    <w:rsid w:val="0098294C"/>
    <w:rsid w:val="009940AF"/>
    <w:rsid w:val="009B4963"/>
    <w:rsid w:val="009D658A"/>
    <w:rsid w:val="009E78A0"/>
    <w:rsid w:val="00A20BB0"/>
    <w:rsid w:val="00A774D3"/>
    <w:rsid w:val="00B944AD"/>
    <w:rsid w:val="00C30112"/>
    <w:rsid w:val="00CA67FA"/>
    <w:rsid w:val="00CB6936"/>
    <w:rsid w:val="00CE0B9D"/>
    <w:rsid w:val="00D27480"/>
    <w:rsid w:val="00D36C66"/>
    <w:rsid w:val="00D55904"/>
    <w:rsid w:val="00D96C9A"/>
    <w:rsid w:val="00D97A52"/>
    <w:rsid w:val="00DA0EEC"/>
    <w:rsid w:val="00DB35C2"/>
    <w:rsid w:val="00E17324"/>
    <w:rsid w:val="00E25CAC"/>
    <w:rsid w:val="00E26570"/>
    <w:rsid w:val="00EA0B3A"/>
    <w:rsid w:val="00ED1612"/>
    <w:rsid w:val="00EE4205"/>
    <w:rsid w:val="00EF1E53"/>
    <w:rsid w:val="00F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D4C"/>
  <w15:chartTrackingRefBased/>
  <w15:docId w15:val="{0252CDDB-6BDB-40AE-B059-47E8FFD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05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05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05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5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5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5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5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5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05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05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05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05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05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05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05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05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05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05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0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05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0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59</cp:revision>
  <dcterms:created xsi:type="dcterms:W3CDTF">2024-06-05T12:37:00Z</dcterms:created>
  <dcterms:modified xsi:type="dcterms:W3CDTF">2024-06-06T13:22:00Z</dcterms:modified>
</cp:coreProperties>
</file>