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BAB9" w14:textId="59B95E50" w:rsidR="00416162" w:rsidRDefault="004D4380">
      <w:r>
        <w:t>Final Project Ideas:</w:t>
      </w:r>
    </w:p>
    <w:p w14:paraId="1E6EBECD" w14:textId="1E275E8F" w:rsidR="00CD7E64" w:rsidRDefault="00CD7E64" w:rsidP="004D4380">
      <w:pPr>
        <w:pStyle w:val="ListParagraph"/>
        <w:numPr>
          <w:ilvl w:val="0"/>
          <w:numId w:val="1"/>
        </w:numPr>
      </w:pPr>
      <w:r>
        <w:t xml:space="preserve">health inequity </w:t>
      </w:r>
      <w:r w:rsidR="006E7B50">
        <w:t xml:space="preserve">in </w:t>
      </w:r>
      <w:proofErr w:type="spellStart"/>
      <w:r w:rsidR="006E7B50">
        <w:t>todays</w:t>
      </w:r>
      <w:proofErr w:type="spellEnd"/>
      <w:r w:rsidR="006E7B50">
        <w:t xml:space="preserve"> Health Care Centers</w:t>
      </w:r>
    </w:p>
    <w:p w14:paraId="57261106" w14:textId="5B86896A" w:rsidR="00CD7E64" w:rsidRDefault="00CD7E64" w:rsidP="00CD7E64">
      <w:pPr>
        <w:pStyle w:val="ListParagraph"/>
        <w:numPr>
          <w:ilvl w:val="1"/>
          <w:numId w:val="1"/>
        </w:numPr>
      </w:pPr>
      <w:r>
        <w:t xml:space="preserve">Dataset: </w:t>
      </w:r>
      <w:hyperlink r:id="rId5" w:history="1">
        <w:r w:rsidRPr="00361A4D">
          <w:rPr>
            <w:rStyle w:val="Hyperlink"/>
          </w:rPr>
          <w:t>https://www.who.int/data/healt</w:t>
        </w:r>
        <w:r w:rsidRPr="00361A4D">
          <w:rPr>
            <w:rStyle w:val="Hyperlink"/>
          </w:rPr>
          <w:t>h</w:t>
        </w:r>
        <w:r w:rsidRPr="00361A4D">
          <w:rPr>
            <w:rStyle w:val="Hyperlink"/>
          </w:rPr>
          <w:t>-equity</w:t>
        </w:r>
      </w:hyperlink>
    </w:p>
    <w:p w14:paraId="5352A157" w14:textId="00857598" w:rsidR="00CD7E64" w:rsidRPr="006E7B50" w:rsidRDefault="00CD7E64" w:rsidP="00CD7E6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3C4245"/>
          <w:shd w:val="clear" w:color="auto" w:fill="FFFFFF"/>
        </w:rPr>
        <w:t>Monitoring health inequalities is crucial to identify differences in health between different population subgroups</w:t>
      </w:r>
      <w:r w:rsidR="006E7B50">
        <w:rPr>
          <w:rFonts w:ascii="Arial" w:hAnsi="Arial" w:cs="Arial"/>
          <w:color w:val="3C4245"/>
          <w:shd w:val="clear" w:color="auto" w:fill="FFFFFF"/>
        </w:rPr>
        <w:t xml:space="preserve"> the key measures are:</w:t>
      </w:r>
    </w:p>
    <w:p w14:paraId="1AFCFD32" w14:textId="6C805D41" w:rsidR="006E7B50" w:rsidRPr="006E7B50" w:rsidRDefault="006E7B50" w:rsidP="006E7B50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rFonts w:ascii="Arial" w:hAnsi="Arial" w:cs="Arial"/>
          <w:color w:val="3C4245"/>
        </w:rPr>
        <w:t>D</w:t>
      </w:r>
      <w:r>
        <w:rPr>
          <w:rFonts w:ascii="Arial" w:hAnsi="Arial" w:cs="Arial"/>
          <w:color w:val="3C4245"/>
        </w:rPr>
        <w:t>emographic</w:t>
      </w:r>
      <w:r>
        <w:rPr>
          <w:rFonts w:ascii="Arial" w:hAnsi="Arial" w:cs="Arial"/>
          <w:color w:val="3C4245"/>
        </w:rPr>
        <w:t xml:space="preserve"> </w:t>
      </w:r>
      <w:r w:rsidRPr="006E7B50">
        <w:rPr>
          <w:rFonts w:ascii="Arial" w:hAnsi="Arial" w:cs="Arial"/>
          <w:i/>
          <w:iCs/>
          <w:color w:val="3C4245"/>
        </w:rPr>
        <w:t>– age, gender, education, employment, weight</w:t>
      </w:r>
    </w:p>
    <w:p w14:paraId="50B67B04" w14:textId="6CD03E9D" w:rsidR="006E7B50" w:rsidRPr="006E7B50" w:rsidRDefault="006E7B50" w:rsidP="006E7B50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3C4245"/>
        </w:rPr>
        <w:t>S</w:t>
      </w:r>
      <w:r>
        <w:rPr>
          <w:rFonts w:ascii="Arial" w:hAnsi="Arial" w:cs="Arial"/>
          <w:color w:val="3C4245"/>
        </w:rPr>
        <w:t>ocioeconomic</w:t>
      </w:r>
      <w:r>
        <w:rPr>
          <w:rFonts w:ascii="Arial" w:hAnsi="Arial" w:cs="Arial"/>
          <w:color w:val="3C4245"/>
        </w:rPr>
        <w:t xml:space="preserve"> </w:t>
      </w:r>
      <w:r w:rsidRPr="006E7B50">
        <w:rPr>
          <w:rFonts w:ascii="Arial" w:hAnsi="Arial" w:cs="Arial"/>
          <w:i/>
          <w:iCs/>
          <w:color w:val="3C4245"/>
        </w:rPr>
        <w:t xml:space="preserve">– </w:t>
      </w:r>
      <w:r w:rsidRPr="006E7B50">
        <w:rPr>
          <w:rFonts w:ascii="Roboto" w:hAnsi="Roboto"/>
          <w:i/>
          <w:iCs/>
          <w:color w:val="4D5156"/>
          <w:sz w:val="21"/>
          <w:szCs w:val="21"/>
          <w:shd w:val="clear" w:color="auto" w:fill="FFFFFF"/>
        </w:rPr>
        <w:t>social class</w:t>
      </w:r>
      <w:r w:rsidRPr="006E7B50">
        <w:rPr>
          <w:rFonts w:ascii="Roboto" w:hAnsi="Roboto"/>
          <w:i/>
          <w:iCs/>
          <w:color w:val="4D5156"/>
          <w:sz w:val="21"/>
          <w:szCs w:val="21"/>
          <w:shd w:val="clear" w:color="auto" w:fill="FFFFFF"/>
        </w:rPr>
        <w:t xml:space="preserve">, </w:t>
      </w:r>
      <w:r w:rsidRPr="006E7B50">
        <w:rPr>
          <w:rFonts w:ascii="Roboto" w:hAnsi="Roboto"/>
          <w:i/>
          <w:iCs/>
          <w:color w:val="4D5156"/>
          <w:sz w:val="21"/>
          <w:szCs w:val="21"/>
          <w:shd w:val="clear" w:color="auto" w:fill="FFFFFF"/>
        </w:rPr>
        <w:t>financial situation</w:t>
      </w:r>
    </w:p>
    <w:p w14:paraId="60B14306" w14:textId="65712898" w:rsidR="006E7B50" w:rsidRPr="006E7B50" w:rsidRDefault="006E7B50" w:rsidP="006E7B50">
      <w:pPr>
        <w:pStyle w:val="ListParagraph"/>
        <w:numPr>
          <w:ilvl w:val="2"/>
          <w:numId w:val="1"/>
        </w:numPr>
      </w:pPr>
      <w:r w:rsidRPr="006E7B50">
        <w:rPr>
          <w:rFonts w:ascii="Arial" w:hAnsi="Arial" w:cs="Arial"/>
          <w:color w:val="3C4245"/>
        </w:rPr>
        <w:t>G</w:t>
      </w:r>
      <w:r w:rsidRPr="006E7B50">
        <w:rPr>
          <w:rFonts w:ascii="Arial" w:hAnsi="Arial" w:cs="Arial"/>
          <w:color w:val="3C4245"/>
        </w:rPr>
        <w:t>eographical </w:t>
      </w:r>
      <w:r w:rsidRPr="006E7B50">
        <w:rPr>
          <w:rFonts w:ascii="Arial" w:hAnsi="Arial" w:cs="Arial"/>
          <w:i/>
          <w:iCs/>
          <w:color w:val="3C4245"/>
        </w:rPr>
        <w:t>- location</w:t>
      </w:r>
    </w:p>
    <w:p w14:paraId="71C18DC1" w14:textId="007E587F" w:rsidR="00CD7E64" w:rsidRPr="00170272" w:rsidRDefault="00CD7E64" w:rsidP="00CD7E64">
      <w:pPr>
        <w:pStyle w:val="ListParagraph"/>
        <w:numPr>
          <w:ilvl w:val="0"/>
          <w:numId w:val="1"/>
        </w:numPr>
      </w:pPr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>Mental health</w:t>
      </w:r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 xml:space="preserve"> in </w:t>
      </w:r>
      <w:proofErr w:type="spellStart"/>
      <w:proofErr w:type="gramStart"/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>todays</w:t>
      </w:r>
      <w:proofErr w:type="spellEnd"/>
      <w:proofErr w:type="gramEnd"/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 xml:space="preserve"> society</w:t>
      </w:r>
    </w:p>
    <w:p w14:paraId="296809AB" w14:textId="165239DD" w:rsidR="00CD7E64" w:rsidRPr="00CD7E64" w:rsidRDefault="00CD7E64" w:rsidP="00CD7E6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70272"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 xml:space="preserve">Dataset: </w:t>
      </w:r>
      <w:hyperlink r:id="rId6" w:history="1">
        <w:r w:rsidRPr="00361A4D">
          <w:rPr>
            <w:rStyle w:val="Hyperlink"/>
            <w:rFonts w:cstheme="minorHAnsi"/>
            <w:spacing w:val="-2"/>
            <w:sz w:val="24"/>
            <w:szCs w:val="24"/>
            <w:shd w:val="clear" w:color="auto" w:fill="F7F6FE"/>
          </w:rPr>
          <w:t>https://www.kaggle.com/datasets/unsdsn/world-happiness</w:t>
        </w:r>
      </w:hyperlink>
    </w:p>
    <w:p w14:paraId="71C5D682" w14:textId="77777777" w:rsidR="00CD7E64" w:rsidRPr="00CD7E64" w:rsidRDefault="00CD7E64" w:rsidP="00CD7E6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23C50"/>
          <w:sz w:val="24"/>
          <w:szCs w:val="24"/>
        </w:rPr>
        <w:t>T</w:t>
      </w:r>
      <w:r w:rsidRPr="00170272">
        <w:rPr>
          <w:rFonts w:cstheme="minorHAnsi"/>
          <w:color w:val="223C50"/>
          <w:sz w:val="24"/>
          <w:szCs w:val="24"/>
        </w:rPr>
        <w:t>he </w:t>
      </w:r>
      <w:r>
        <w:rPr>
          <w:rFonts w:cstheme="minorHAnsi"/>
          <w:sz w:val="24"/>
          <w:szCs w:val="24"/>
        </w:rPr>
        <w:t>dataset</w:t>
      </w:r>
      <w:r w:rsidRPr="00CD7E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based</w:t>
      </w:r>
      <w:r w:rsidRPr="00170272">
        <w:rPr>
          <w:rFonts w:cstheme="minorHAnsi"/>
          <w:color w:val="223C50"/>
          <w:sz w:val="24"/>
          <w:szCs w:val="24"/>
        </w:rPr>
        <w:t xml:space="preserve"> six factors </w:t>
      </w:r>
      <w:r>
        <w:rPr>
          <w:rFonts w:cstheme="minorHAnsi"/>
          <w:color w:val="223C50"/>
          <w:sz w:val="24"/>
          <w:szCs w:val="24"/>
        </w:rPr>
        <w:t>that</w:t>
      </w:r>
      <w:r w:rsidRPr="00170272">
        <w:rPr>
          <w:rFonts w:cstheme="minorHAnsi"/>
          <w:color w:val="223C50"/>
          <w:sz w:val="24"/>
          <w:szCs w:val="24"/>
        </w:rPr>
        <w:t xml:space="preserve"> measure happiness across the world’s citizens: </w:t>
      </w:r>
    </w:p>
    <w:p w14:paraId="44A94E2E" w14:textId="77777777" w:rsidR="00CD7E64" w:rsidRPr="00CD7E64" w:rsidRDefault="00CD7E64" w:rsidP="00CD7E64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170272">
        <w:rPr>
          <w:rFonts w:cstheme="minorHAnsi"/>
          <w:color w:val="223C50"/>
          <w:sz w:val="24"/>
          <w:szCs w:val="24"/>
        </w:rPr>
        <w:t>life expectancy</w:t>
      </w:r>
    </w:p>
    <w:p w14:paraId="74875F6B" w14:textId="77777777" w:rsidR="00CD7E64" w:rsidRPr="00CD7E64" w:rsidRDefault="00CD7E64" w:rsidP="00CD7E64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170272">
        <w:rPr>
          <w:rFonts w:cstheme="minorHAnsi"/>
          <w:color w:val="223C50"/>
          <w:sz w:val="24"/>
          <w:szCs w:val="24"/>
        </w:rPr>
        <w:t>economics</w:t>
      </w:r>
    </w:p>
    <w:p w14:paraId="3EA3217E" w14:textId="77777777" w:rsidR="00CD7E64" w:rsidRPr="00CD7E64" w:rsidRDefault="00CD7E64" w:rsidP="00CD7E64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170272">
        <w:rPr>
          <w:rFonts w:cstheme="minorHAnsi"/>
          <w:color w:val="223C50"/>
          <w:sz w:val="24"/>
          <w:szCs w:val="24"/>
        </w:rPr>
        <w:t>social support</w:t>
      </w:r>
    </w:p>
    <w:p w14:paraId="1DF87F80" w14:textId="77777777" w:rsidR="00CD7E64" w:rsidRPr="00CD7E64" w:rsidRDefault="00CD7E64" w:rsidP="00CD7E64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170272">
        <w:rPr>
          <w:rFonts w:cstheme="minorHAnsi"/>
          <w:color w:val="223C50"/>
          <w:sz w:val="24"/>
          <w:szCs w:val="24"/>
        </w:rPr>
        <w:t>absence of corruption</w:t>
      </w:r>
    </w:p>
    <w:p w14:paraId="1747B5F9" w14:textId="61400580" w:rsidR="00CD7E64" w:rsidRPr="00170272" w:rsidRDefault="00CD7E64" w:rsidP="00CD7E64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170272">
        <w:rPr>
          <w:rFonts w:cstheme="minorHAnsi"/>
          <w:color w:val="223C50"/>
          <w:sz w:val="24"/>
          <w:szCs w:val="24"/>
        </w:rPr>
        <w:t>freedom, and generosity</w:t>
      </w:r>
    </w:p>
    <w:p w14:paraId="3E704F2E" w14:textId="2A278D61" w:rsidR="004D4380" w:rsidRDefault="004D4380" w:rsidP="004D4380">
      <w:pPr>
        <w:pStyle w:val="ListParagraph"/>
        <w:numPr>
          <w:ilvl w:val="0"/>
          <w:numId w:val="1"/>
        </w:numPr>
      </w:pPr>
      <w:r>
        <w:t>Covid 19</w:t>
      </w:r>
      <w:r w:rsidR="00CD7E64">
        <w:t xml:space="preserve"> data</w:t>
      </w:r>
    </w:p>
    <w:p w14:paraId="35FA40AB" w14:textId="7236B858" w:rsidR="00CD7E64" w:rsidRDefault="004D4380" w:rsidP="004D4380">
      <w:pPr>
        <w:pStyle w:val="ListParagraph"/>
        <w:numPr>
          <w:ilvl w:val="1"/>
          <w:numId w:val="1"/>
        </w:numPr>
      </w:pPr>
      <w:r>
        <w:t>Dataset</w:t>
      </w:r>
      <w:r w:rsidRPr="004D4380">
        <w:rPr>
          <w:rFonts w:cstheme="minorHAnsi"/>
          <w:sz w:val="24"/>
          <w:szCs w:val="24"/>
        </w:rPr>
        <w:t xml:space="preserve">: </w:t>
      </w:r>
      <w:hyperlink r:id="rId7" w:history="1">
        <w:r w:rsidR="00CD7E64" w:rsidRPr="00361A4D">
          <w:rPr>
            <w:rStyle w:val="Hyperlink"/>
          </w:rPr>
          <w:t>https://covid19.who.int/</w:t>
        </w:r>
      </w:hyperlink>
    </w:p>
    <w:p w14:paraId="79D0D83F" w14:textId="37BC5CFE" w:rsidR="004D4380" w:rsidRPr="00CD7E64" w:rsidRDefault="00CD7E64" w:rsidP="004D4380">
      <w:pPr>
        <w:pStyle w:val="ListParagraph"/>
        <w:numPr>
          <w:ilvl w:val="1"/>
          <w:numId w:val="1"/>
        </w:numPr>
      </w:pPr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>The data set t</w:t>
      </w:r>
      <w:r w:rsidR="004D4380" w:rsidRPr="004D4380"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>rack</w:t>
      </w:r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>s</w:t>
      </w:r>
      <w:r w:rsidR="004D4380" w:rsidRPr="004D4380"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 xml:space="preserve"> the latest coronavirus numbers by country or WHO region.</w:t>
      </w:r>
      <w:r w:rsidR="004D4380"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 xml:space="preserve"> </w:t>
      </w:r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>The key measurements that they look at for severity levels are:</w:t>
      </w:r>
    </w:p>
    <w:p w14:paraId="211FE3EC" w14:textId="5F7743D2" w:rsidR="00CD7E64" w:rsidRPr="00CD7E64" w:rsidRDefault="00CD7E64" w:rsidP="00CD7E64">
      <w:pPr>
        <w:pStyle w:val="ListParagraph"/>
        <w:numPr>
          <w:ilvl w:val="2"/>
          <w:numId w:val="1"/>
        </w:numPr>
      </w:pPr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>Masks</w:t>
      </w:r>
    </w:p>
    <w:p w14:paraId="2E727FAE" w14:textId="6D65FA12" w:rsidR="00CD7E64" w:rsidRPr="00CD7E64" w:rsidRDefault="00CD7E64" w:rsidP="00CD7E64">
      <w:pPr>
        <w:pStyle w:val="ListParagraph"/>
        <w:numPr>
          <w:ilvl w:val="2"/>
          <w:numId w:val="1"/>
        </w:numPr>
      </w:pPr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>Gatherings</w:t>
      </w:r>
    </w:p>
    <w:p w14:paraId="0D5D6045" w14:textId="3DA06110" w:rsidR="00CD7E64" w:rsidRPr="00CD7E64" w:rsidRDefault="00CD7E64" w:rsidP="00CD7E64">
      <w:pPr>
        <w:pStyle w:val="ListParagraph"/>
        <w:numPr>
          <w:ilvl w:val="2"/>
          <w:numId w:val="1"/>
        </w:numPr>
      </w:pPr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>Schools</w:t>
      </w:r>
    </w:p>
    <w:p w14:paraId="48B6B180" w14:textId="3183FB26" w:rsidR="00CD7E64" w:rsidRPr="00CD7E64" w:rsidRDefault="00CD7E64" w:rsidP="00CD7E64">
      <w:pPr>
        <w:pStyle w:val="ListParagraph"/>
        <w:numPr>
          <w:ilvl w:val="2"/>
          <w:numId w:val="1"/>
        </w:numPr>
      </w:pPr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>Businesses</w:t>
      </w:r>
    </w:p>
    <w:p w14:paraId="2F46A331" w14:textId="3AC8F70C" w:rsidR="00CD7E64" w:rsidRPr="00CD7E64" w:rsidRDefault="00CD7E64" w:rsidP="00CD7E64">
      <w:pPr>
        <w:pStyle w:val="ListParagraph"/>
        <w:numPr>
          <w:ilvl w:val="2"/>
          <w:numId w:val="1"/>
        </w:numPr>
      </w:pPr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>Domestic movements</w:t>
      </w:r>
    </w:p>
    <w:p w14:paraId="11470376" w14:textId="00505235" w:rsidR="00CD7E64" w:rsidRPr="00CD7E64" w:rsidRDefault="00CD7E64" w:rsidP="00CD7E64">
      <w:pPr>
        <w:pStyle w:val="ListParagraph"/>
        <w:numPr>
          <w:ilvl w:val="2"/>
          <w:numId w:val="1"/>
        </w:numPr>
      </w:pPr>
      <w:r>
        <w:rPr>
          <w:rFonts w:cstheme="minorHAnsi"/>
          <w:color w:val="1F1F1F"/>
          <w:spacing w:val="-2"/>
          <w:sz w:val="24"/>
          <w:szCs w:val="24"/>
          <w:shd w:val="clear" w:color="auto" w:fill="F7F6FE"/>
        </w:rPr>
        <w:t>International travel</w:t>
      </w:r>
    </w:p>
    <w:p w14:paraId="7FE6425A" w14:textId="77777777" w:rsidR="00CD7E64" w:rsidRPr="00170272" w:rsidRDefault="00CD7E64" w:rsidP="00CD7E64">
      <w:pPr>
        <w:pStyle w:val="ListParagraph"/>
        <w:ind w:left="2160"/>
      </w:pPr>
    </w:p>
    <w:p w14:paraId="499F430A" w14:textId="77777777" w:rsidR="00CD7E64" w:rsidRDefault="00CD7E64" w:rsidP="007D7B9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A0DAB"/>
          <w:sz w:val="24"/>
          <w:szCs w:val="24"/>
        </w:rPr>
      </w:pPr>
    </w:p>
    <w:p w14:paraId="6E72D61F" w14:textId="77777777" w:rsidR="00CD7E64" w:rsidRDefault="00CD7E64" w:rsidP="007D7B9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A0DAB"/>
          <w:sz w:val="24"/>
          <w:szCs w:val="24"/>
        </w:rPr>
      </w:pPr>
    </w:p>
    <w:p w14:paraId="357348EA" w14:textId="77777777" w:rsidR="00CD7E64" w:rsidRDefault="00CD7E64" w:rsidP="007D7B9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A0DAB"/>
          <w:sz w:val="24"/>
          <w:szCs w:val="24"/>
        </w:rPr>
      </w:pPr>
    </w:p>
    <w:p w14:paraId="63088B7F" w14:textId="77777777" w:rsidR="00CD7E64" w:rsidRDefault="00CD7E64" w:rsidP="007D7B9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A0DAB"/>
          <w:sz w:val="24"/>
          <w:szCs w:val="24"/>
        </w:rPr>
      </w:pPr>
    </w:p>
    <w:p w14:paraId="7730809A" w14:textId="77777777" w:rsidR="00CD7E64" w:rsidRDefault="00CD7E64" w:rsidP="007D7B9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A0DAB"/>
          <w:sz w:val="24"/>
          <w:szCs w:val="24"/>
        </w:rPr>
      </w:pPr>
    </w:p>
    <w:p w14:paraId="327B8D01" w14:textId="77777777" w:rsidR="00CD7E64" w:rsidRDefault="00CD7E64" w:rsidP="007D7B9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A0DAB"/>
          <w:sz w:val="24"/>
          <w:szCs w:val="24"/>
        </w:rPr>
      </w:pPr>
    </w:p>
    <w:p w14:paraId="66701986" w14:textId="77777777" w:rsidR="00CD7E64" w:rsidRDefault="00CD7E64" w:rsidP="007D7B9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A0DAB"/>
          <w:sz w:val="24"/>
          <w:szCs w:val="24"/>
        </w:rPr>
      </w:pPr>
    </w:p>
    <w:p w14:paraId="31EF2AF6" w14:textId="77777777" w:rsidR="00CD7E64" w:rsidRDefault="00CD7E64" w:rsidP="007D7B9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A0DAB"/>
          <w:sz w:val="24"/>
          <w:szCs w:val="24"/>
        </w:rPr>
      </w:pPr>
    </w:p>
    <w:p w14:paraId="7A1837EC" w14:textId="77777777" w:rsidR="00CD7E64" w:rsidRDefault="00CD7E64" w:rsidP="007D7B9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A0DAB"/>
          <w:sz w:val="24"/>
          <w:szCs w:val="24"/>
        </w:rPr>
      </w:pPr>
    </w:p>
    <w:p w14:paraId="701D81B5" w14:textId="77777777" w:rsidR="00CD7E64" w:rsidRDefault="00CD7E64" w:rsidP="007D7B9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A0DAB"/>
          <w:sz w:val="24"/>
          <w:szCs w:val="24"/>
        </w:rPr>
      </w:pPr>
    </w:p>
    <w:p w14:paraId="7AB500F5" w14:textId="77777777" w:rsidR="00CD7E64" w:rsidRDefault="00CD7E64" w:rsidP="007D7B9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A0DAB"/>
          <w:sz w:val="24"/>
          <w:szCs w:val="24"/>
        </w:rPr>
      </w:pPr>
    </w:p>
    <w:p w14:paraId="5787D145" w14:textId="77777777" w:rsidR="00CD7E64" w:rsidRDefault="00CD7E64" w:rsidP="007D7B9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A0DAB"/>
          <w:sz w:val="24"/>
          <w:szCs w:val="24"/>
        </w:rPr>
      </w:pPr>
    </w:p>
    <w:sectPr w:rsidR="00CD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5C5"/>
    <w:multiLevelType w:val="hybridMultilevel"/>
    <w:tmpl w:val="ACE6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A36FA"/>
    <w:multiLevelType w:val="hybridMultilevel"/>
    <w:tmpl w:val="EFCE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80"/>
    <w:rsid w:val="00170272"/>
    <w:rsid w:val="00416162"/>
    <w:rsid w:val="004D4380"/>
    <w:rsid w:val="00534CBF"/>
    <w:rsid w:val="006E7B50"/>
    <w:rsid w:val="007D7B96"/>
    <w:rsid w:val="00CD7E64"/>
    <w:rsid w:val="00EB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26FE"/>
  <w15:chartTrackingRefBased/>
  <w15:docId w15:val="{26E70C80-0E0E-4371-A53A-A7CB2281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3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2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2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170272"/>
    <w:rPr>
      <w:i/>
      <w:iCs/>
    </w:rPr>
  </w:style>
  <w:style w:type="character" w:customStyle="1" w:styleId="dyjrff">
    <w:name w:val="dyjrff"/>
    <w:basedOn w:val="DefaultParagraphFont"/>
    <w:rsid w:val="00170272"/>
  </w:style>
  <w:style w:type="character" w:styleId="Emphasis">
    <w:name w:val="Emphasis"/>
    <w:basedOn w:val="DefaultParagraphFont"/>
    <w:uiPriority w:val="20"/>
    <w:qFormat/>
    <w:rsid w:val="0017027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D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vid19.who.i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nsdsn/world-happiness" TargetMode="External"/><Relationship Id="rId5" Type="http://schemas.openxmlformats.org/officeDocument/2006/relationships/hyperlink" Target="https://www.who.int/data/health-equ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Uhlir</dc:creator>
  <cp:keywords/>
  <dc:description/>
  <cp:lastModifiedBy>Uhlir, Mary K.</cp:lastModifiedBy>
  <cp:revision>3</cp:revision>
  <dcterms:created xsi:type="dcterms:W3CDTF">2022-03-31T00:37:00Z</dcterms:created>
  <dcterms:modified xsi:type="dcterms:W3CDTF">2022-04-01T19:56:00Z</dcterms:modified>
</cp:coreProperties>
</file>