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F85" w:rsidRPr="00ED5F85" w:rsidRDefault="004815B0" w:rsidP="00ED5F85">
      <w:pPr>
        <w:widowControl/>
        <w:jc w:val="center"/>
        <w:rPr>
          <w:rFonts w:ascii="Times New Roman" w:eastAsia="標楷體" w:hAnsi="Times New Roman" w:cs="Times New Roman" w:hint="eastAsia"/>
          <w:b/>
          <w:sz w:val="36"/>
          <w:szCs w:val="36"/>
        </w:rPr>
      </w:pPr>
      <w:r w:rsidRPr="004815B0">
        <w:rPr>
          <w:rFonts w:ascii="Times New Roman" w:eastAsia="標楷體" w:hAnsi="Times New Roman" w:cs="Times New Roman" w:hint="eastAsia"/>
          <w:b/>
          <w:sz w:val="36"/>
          <w:szCs w:val="36"/>
        </w:rPr>
        <w:t>NCDR</w:t>
      </w:r>
      <w:r w:rsidRPr="004815B0">
        <w:rPr>
          <w:rFonts w:ascii="Times New Roman" w:eastAsia="標楷體" w:hAnsi="Times New Roman" w:cs="Times New Roman" w:hint="eastAsia"/>
          <w:b/>
          <w:sz w:val="36"/>
          <w:szCs w:val="36"/>
        </w:rPr>
        <w:t>農業災害紀實網說明文件</w:t>
      </w:r>
    </w:p>
    <w:p w:rsidR="00EC0077" w:rsidRPr="00ED5F85" w:rsidRDefault="008A28E8" w:rsidP="00EC0077">
      <w:pPr>
        <w:widowControl/>
        <w:rPr>
          <w:rFonts w:ascii="Times New Roman" w:eastAsia="標楷體" w:hAnsi="Times New Roman" w:cs="Times New Roman" w:hint="eastAsia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一、</w:t>
      </w:r>
      <w:r w:rsidR="004815B0">
        <w:rPr>
          <w:rFonts w:ascii="Times New Roman" w:eastAsia="標楷體" w:hAnsi="Times New Roman" w:cs="Times New Roman" w:hint="eastAsia"/>
          <w:b/>
          <w:sz w:val="32"/>
          <w:szCs w:val="32"/>
        </w:rPr>
        <w:t>網站程式架構與佈署</w:t>
      </w:r>
    </w:p>
    <w:p w:rsidR="00EC0077" w:rsidRPr="004815B0" w:rsidRDefault="004815B0" w:rsidP="004815B0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4815B0">
        <w:rPr>
          <w:rFonts w:ascii="Times New Roman" w:eastAsia="標楷體" w:hAnsi="Times New Roman" w:cs="Times New Roman" w:hint="eastAsia"/>
        </w:rPr>
        <w:t>佈署</w:t>
      </w:r>
      <w:r w:rsidR="00EC0077" w:rsidRPr="004815B0">
        <w:rPr>
          <w:rFonts w:ascii="Times New Roman" w:eastAsia="標楷體" w:hAnsi="Times New Roman" w:cs="Times New Roman"/>
        </w:rPr>
        <w:t>方法：</w:t>
      </w:r>
      <w:r w:rsidRPr="004815B0">
        <w:rPr>
          <w:rFonts w:ascii="Times New Roman" w:eastAsia="標楷體" w:hAnsi="Times New Roman" w:cs="Times New Roman" w:hint="eastAsia"/>
        </w:rPr>
        <w:t>將整包網站程式資料夾</w:t>
      </w:r>
      <w:r w:rsidRPr="004815B0">
        <w:rPr>
          <w:rFonts w:ascii="Times New Roman" w:eastAsia="標楷體" w:hAnsi="Times New Roman" w:cs="Times New Roman" w:hint="eastAsia"/>
        </w:rPr>
        <w:t>(</w:t>
      </w:r>
      <w:proofErr w:type="spellStart"/>
      <w:r w:rsidRPr="004815B0">
        <w:rPr>
          <w:rFonts w:ascii="Times New Roman" w:eastAsia="標楷體" w:hAnsi="Times New Roman" w:cs="Times New Roman"/>
        </w:rPr>
        <w:t>ncdr</w:t>
      </w:r>
      <w:proofErr w:type="spellEnd"/>
      <w:r w:rsidRPr="004815B0">
        <w:rPr>
          <w:rFonts w:ascii="Times New Roman" w:eastAsia="標楷體" w:hAnsi="Times New Roman" w:cs="Times New Roman"/>
        </w:rPr>
        <w:t>-</w:t>
      </w:r>
      <w:proofErr w:type="spellStart"/>
      <w:r w:rsidRPr="004815B0">
        <w:rPr>
          <w:rFonts w:ascii="Times New Roman" w:eastAsia="標楷體" w:hAnsi="Times New Roman" w:cs="Times New Roman"/>
        </w:rPr>
        <w:t>agri</w:t>
      </w:r>
      <w:proofErr w:type="spellEnd"/>
      <w:r w:rsidRPr="004815B0">
        <w:rPr>
          <w:rFonts w:ascii="Times New Roman" w:eastAsia="標楷體" w:hAnsi="Times New Roman" w:cs="Times New Roman"/>
        </w:rPr>
        <w:t>-lost</w:t>
      </w:r>
      <w:r w:rsidRPr="004815B0">
        <w:rPr>
          <w:rFonts w:ascii="Times New Roman" w:eastAsia="標楷體" w:hAnsi="Times New Roman" w:cs="Times New Roman" w:hint="eastAsia"/>
        </w:rPr>
        <w:t>)</w:t>
      </w:r>
      <w:r w:rsidRPr="004815B0">
        <w:rPr>
          <w:rFonts w:ascii="Times New Roman" w:eastAsia="標楷體" w:hAnsi="Times New Roman" w:cs="Times New Roman" w:hint="eastAsia"/>
        </w:rPr>
        <w:t>放置任意伺服器路徑，如</w:t>
      </w:r>
      <w:r w:rsidRPr="004815B0">
        <w:rPr>
          <w:rFonts w:ascii="Times New Roman" w:eastAsia="標楷體" w:hAnsi="Times New Roman" w:cs="Times New Roman" w:hint="eastAsia"/>
        </w:rPr>
        <w:t>h</w:t>
      </w:r>
      <w:r w:rsidRPr="004815B0">
        <w:rPr>
          <w:rFonts w:ascii="Times New Roman" w:eastAsia="標楷體" w:hAnsi="Times New Roman" w:cs="Times New Roman"/>
        </w:rPr>
        <w:t>ttp://127.0.0.1</w:t>
      </w:r>
      <w:r w:rsidRPr="004815B0">
        <w:rPr>
          <w:rFonts w:ascii="Times New Roman" w:eastAsia="標楷體" w:hAnsi="Times New Roman" w:cs="Times New Roman" w:hint="eastAsia"/>
        </w:rPr>
        <w:t>為網站伺服器根目錄，將資料夾</w:t>
      </w:r>
      <w:proofErr w:type="gramStart"/>
      <w:r w:rsidRPr="004815B0">
        <w:rPr>
          <w:rFonts w:ascii="Times New Roman" w:eastAsia="標楷體" w:hAnsi="Times New Roman" w:cs="Times New Roman" w:hint="eastAsia"/>
        </w:rPr>
        <w:t>放置於根目錄</w:t>
      </w:r>
      <w:proofErr w:type="gramEnd"/>
      <w:r w:rsidRPr="004815B0">
        <w:rPr>
          <w:rFonts w:ascii="Times New Roman" w:eastAsia="標楷體" w:hAnsi="Times New Roman" w:cs="Times New Roman" w:hint="eastAsia"/>
        </w:rPr>
        <w:t>底下，則瀏覽網站位置則為</w:t>
      </w:r>
      <w:r w:rsidRPr="004815B0">
        <w:rPr>
          <w:rFonts w:ascii="Times New Roman" w:eastAsia="標楷體" w:hAnsi="Times New Roman" w:cs="Times New Roman" w:hint="eastAsia"/>
        </w:rPr>
        <w:t>h</w:t>
      </w:r>
      <w:r w:rsidRPr="004815B0">
        <w:rPr>
          <w:rFonts w:ascii="Times New Roman" w:eastAsia="標楷體" w:hAnsi="Times New Roman" w:cs="Times New Roman"/>
        </w:rPr>
        <w:t>ttp://127.0.0.1</w:t>
      </w:r>
      <w:r w:rsidRPr="004815B0">
        <w:rPr>
          <w:rFonts w:ascii="Times New Roman" w:eastAsia="標楷體" w:hAnsi="Times New Roman" w:cs="Times New Roman"/>
        </w:rPr>
        <w:t>/</w:t>
      </w:r>
      <w:r w:rsidRPr="004815B0">
        <w:t xml:space="preserve"> </w:t>
      </w:r>
      <w:proofErr w:type="spellStart"/>
      <w:r w:rsidRPr="004815B0">
        <w:rPr>
          <w:rFonts w:ascii="Times New Roman" w:eastAsia="標楷體" w:hAnsi="Times New Roman" w:cs="Times New Roman"/>
        </w:rPr>
        <w:t>ncdr</w:t>
      </w:r>
      <w:proofErr w:type="spellEnd"/>
      <w:r w:rsidRPr="004815B0">
        <w:rPr>
          <w:rFonts w:ascii="Times New Roman" w:eastAsia="標楷體" w:hAnsi="Times New Roman" w:cs="Times New Roman"/>
        </w:rPr>
        <w:t>-</w:t>
      </w:r>
      <w:proofErr w:type="spellStart"/>
      <w:r w:rsidRPr="004815B0">
        <w:rPr>
          <w:rFonts w:ascii="Times New Roman" w:eastAsia="標楷體" w:hAnsi="Times New Roman" w:cs="Times New Roman"/>
        </w:rPr>
        <w:t>agri</w:t>
      </w:r>
      <w:proofErr w:type="spellEnd"/>
      <w:r w:rsidRPr="004815B0">
        <w:rPr>
          <w:rFonts w:ascii="Times New Roman" w:eastAsia="標楷體" w:hAnsi="Times New Roman" w:cs="Times New Roman"/>
        </w:rPr>
        <w:t>-lost</w:t>
      </w:r>
      <w:r>
        <w:rPr>
          <w:rFonts w:ascii="Times New Roman" w:eastAsia="標楷體" w:hAnsi="Times New Roman" w:cs="Times New Roman" w:hint="eastAsia"/>
        </w:rPr>
        <w:t>。</w:t>
      </w:r>
    </w:p>
    <w:p w:rsidR="00EC0077" w:rsidRPr="004815B0" w:rsidRDefault="00EC0077" w:rsidP="004815B0">
      <w:pPr>
        <w:pStyle w:val="a4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815B0">
        <w:rPr>
          <w:rFonts w:ascii="Times New Roman" w:eastAsia="標楷體" w:hAnsi="Times New Roman" w:cs="Times New Roman"/>
        </w:rPr>
        <w:t>檔案資料夾：</w:t>
      </w:r>
      <w:r w:rsidR="004815B0" w:rsidRPr="004815B0">
        <w:rPr>
          <w:rFonts w:ascii="Times New Roman" w:eastAsia="標楷體" w:hAnsi="Times New Roman" w:cs="Times New Roman"/>
        </w:rPr>
        <w:t xml:space="preserve"> </w:t>
      </w:r>
    </w:p>
    <w:p w:rsidR="00EC0077" w:rsidRPr="00ED5F85" w:rsidRDefault="00EC0077" w:rsidP="00EC0077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ED5F85">
        <w:rPr>
          <w:rFonts w:ascii="Times New Roman" w:eastAsia="標楷體" w:hAnsi="Times New Roman" w:cs="Times New Roman"/>
        </w:rPr>
        <w:t>ind</w:t>
      </w:r>
      <w:r w:rsidR="004815B0">
        <w:rPr>
          <w:rFonts w:ascii="Times New Roman" w:eastAsia="標楷體" w:hAnsi="Times New Roman" w:cs="Times New Roman" w:hint="eastAsia"/>
        </w:rPr>
        <w:t>e</w:t>
      </w:r>
      <w:r w:rsidR="004815B0">
        <w:rPr>
          <w:rFonts w:ascii="Times New Roman" w:eastAsia="標楷體" w:hAnsi="Times New Roman" w:cs="Times New Roman"/>
        </w:rPr>
        <w:t>x</w:t>
      </w:r>
      <w:r w:rsidRPr="00ED5F85">
        <w:rPr>
          <w:rFonts w:ascii="Times New Roman" w:eastAsia="標楷體" w:hAnsi="Times New Roman" w:cs="Times New Roman"/>
        </w:rPr>
        <w:t>.</w:t>
      </w:r>
      <w:r w:rsidR="004815B0">
        <w:rPr>
          <w:rFonts w:ascii="Times New Roman" w:eastAsia="標楷體" w:hAnsi="Times New Roman" w:cs="Times New Roman"/>
        </w:rPr>
        <w:t>html</w:t>
      </w:r>
      <w:r w:rsidRPr="00ED5F85">
        <w:rPr>
          <w:rFonts w:ascii="Times New Roman" w:eastAsia="標楷體" w:hAnsi="Times New Roman" w:cs="Times New Roman"/>
        </w:rPr>
        <w:t xml:space="preserve"> </w:t>
      </w:r>
      <w:r w:rsidR="004815B0" w:rsidRPr="004815B0">
        <w:rPr>
          <w:rFonts w:ascii="Times New Roman" w:eastAsia="標楷體" w:hAnsi="Times New Roman" w:cs="Times New Roman" w:hint="eastAsia"/>
        </w:rPr>
        <w:t>NCDR</w:t>
      </w:r>
      <w:r w:rsidR="004815B0" w:rsidRPr="004815B0">
        <w:rPr>
          <w:rFonts w:ascii="Times New Roman" w:eastAsia="標楷體" w:hAnsi="Times New Roman" w:cs="Times New Roman" w:hint="eastAsia"/>
        </w:rPr>
        <w:t>農業災害紀實網</w:t>
      </w:r>
      <w:r w:rsidR="004815B0">
        <w:rPr>
          <w:rFonts w:ascii="Times New Roman" w:eastAsia="標楷體" w:hAnsi="Times New Roman" w:cs="Times New Roman" w:hint="eastAsia"/>
        </w:rPr>
        <w:t>主網站</w:t>
      </w:r>
    </w:p>
    <w:p w:rsidR="004815B0" w:rsidRDefault="004815B0" w:rsidP="004815B0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anage</w:t>
      </w:r>
      <w:r w:rsidRPr="00ED5F85">
        <w:rPr>
          <w:rFonts w:ascii="Times New Roman" w:eastAsia="標楷體" w:hAnsi="Times New Roman" w:cs="Times New Roman"/>
        </w:rPr>
        <w:t>.</w:t>
      </w:r>
      <w:r>
        <w:rPr>
          <w:rFonts w:ascii="Times New Roman" w:eastAsia="標楷體" w:hAnsi="Times New Roman" w:cs="Times New Roman"/>
        </w:rPr>
        <w:t>html</w:t>
      </w:r>
      <w:r w:rsidRPr="00ED5F85">
        <w:rPr>
          <w:rFonts w:ascii="Times New Roman" w:eastAsia="標楷體" w:hAnsi="Times New Roman" w:cs="Times New Roman"/>
        </w:rPr>
        <w:t xml:space="preserve"> </w:t>
      </w:r>
      <w:r w:rsidRPr="004815B0">
        <w:rPr>
          <w:rFonts w:ascii="Times New Roman" w:eastAsia="標楷體" w:hAnsi="Times New Roman" w:cs="Times New Roman" w:hint="eastAsia"/>
        </w:rPr>
        <w:t>NCDR</w:t>
      </w:r>
      <w:r w:rsidRPr="004815B0">
        <w:rPr>
          <w:rFonts w:ascii="Times New Roman" w:eastAsia="標楷體" w:hAnsi="Times New Roman" w:cs="Times New Roman" w:hint="eastAsia"/>
        </w:rPr>
        <w:t>農業災害紀實網</w:t>
      </w:r>
      <w:r>
        <w:rPr>
          <w:rFonts w:ascii="Times New Roman" w:eastAsia="標楷體" w:hAnsi="Times New Roman" w:cs="Times New Roman" w:hint="eastAsia"/>
        </w:rPr>
        <w:t>後台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 xml:space="preserve">ssets </w:t>
      </w:r>
      <w:r>
        <w:rPr>
          <w:rFonts w:ascii="Times New Roman" w:eastAsia="標楷體" w:hAnsi="Times New Roman" w:cs="Times New Roman" w:hint="eastAsia"/>
        </w:rPr>
        <w:t>相關引用檔案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rc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相關引用檔案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nstruction </w:t>
      </w:r>
      <w:r>
        <w:rPr>
          <w:rFonts w:ascii="Times New Roman" w:eastAsia="標楷體" w:hAnsi="Times New Roman" w:cs="Times New Roman" w:hint="eastAsia"/>
        </w:rPr>
        <w:t>說明文件</w:t>
      </w:r>
    </w:p>
    <w:p w:rsidR="008A28E8" w:rsidRP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ata </w:t>
      </w:r>
      <w:r>
        <w:rPr>
          <w:rFonts w:ascii="Times New Roman" w:eastAsia="標楷體" w:hAnsi="Times New Roman" w:cs="Times New Roman" w:hint="eastAsia"/>
        </w:rPr>
        <w:t>調查專案檔案</w:t>
      </w: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 w:hint="eastAsia"/>
        </w:rPr>
        <w:t>重要</w:t>
      </w:r>
      <w:r>
        <w:rPr>
          <w:rFonts w:ascii="Times New Roman" w:eastAsia="標楷體" w:hAnsi="Times New Roman" w:cs="Times New Roman" w:hint="eastAsia"/>
        </w:rPr>
        <w:t>]</w:t>
      </w:r>
    </w:p>
    <w:p w:rsidR="00ED5F85" w:rsidRDefault="008A28E8" w:rsidP="00ED5F85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8A28E8">
        <w:rPr>
          <w:rFonts w:ascii="Times New Roman" w:eastAsia="標楷體" w:hAnsi="Times New Roman" w:cs="Times New Roman"/>
        </w:rPr>
        <w:t>basic.json</w:t>
      </w:r>
      <w:proofErr w:type="spellEnd"/>
      <w:r w:rsidR="00ED5F85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調查事件基礎檔案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更新調查事件時，必須抽換</w:t>
      </w:r>
      <w:r>
        <w:rPr>
          <w:rFonts w:ascii="Times New Roman" w:eastAsia="標楷體" w:hAnsi="Times New Roman" w:cs="Times New Roman" w:hint="eastAsia"/>
        </w:rPr>
        <w:t>)</w:t>
      </w:r>
    </w:p>
    <w:p w:rsidR="00725009" w:rsidRDefault="008A28E8" w:rsidP="00725009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8A28E8">
        <w:rPr>
          <w:rFonts w:ascii="Times New Roman" w:eastAsia="標楷體" w:hAnsi="Times New Roman" w:cs="Times New Roman"/>
        </w:rPr>
        <w:t>taiwan.json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臺灣圖層</w:t>
      </w:r>
      <w:proofErr w:type="spellStart"/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eojson</w:t>
      </w:r>
      <w:proofErr w:type="spellEnd"/>
    </w:p>
    <w:p w:rsidR="008A28E8" w:rsidRPr="00725009" w:rsidRDefault="008A28E8" w:rsidP="00725009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相關調查事件詳細檔案：若事件名稱為「</w:t>
      </w:r>
      <w:r w:rsidRPr="008A28E8">
        <w:rPr>
          <w:rFonts w:ascii="Times New Roman" w:eastAsia="標楷體" w:hAnsi="Times New Roman" w:cs="Times New Roman" w:hint="eastAsia"/>
        </w:rPr>
        <w:t>五月豪雨</w:t>
      </w:r>
      <w:r>
        <w:rPr>
          <w:rFonts w:ascii="Times New Roman" w:eastAsia="標楷體" w:hAnsi="Times New Roman" w:cs="Times New Roman" w:hint="eastAsia"/>
        </w:rPr>
        <w:t>」則必須於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</w:t>
      </w:r>
      <w:r>
        <w:rPr>
          <w:rFonts w:ascii="Times New Roman" w:eastAsia="標楷體" w:hAnsi="Times New Roman" w:cs="Times New Roman" w:hint="eastAsia"/>
        </w:rPr>
        <w:t>資料夾下建立</w:t>
      </w:r>
      <w:bookmarkStart w:id="0" w:name="_Hlk76330050"/>
      <w:r>
        <w:rPr>
          <w:rFonts w:ascii="Times New Roman" w:eastAsia="標楷體" w:hAnsi="Times New Roman" w:cs="Times New Roman" w:hint="eastAsia"/>
        </w:rPr>
        <w:t>「</w:t>
      </w:r>
      <w:r w:rsidRPr="008A28E8">
        <w:rPr>
          <w:rFonts w:ascii="Times New Roman" w:eastAsia="標楷體" w:hAnsi="Times New Roman" w:cs="Times New Roman" w:hint="eastAsia"/>
        </w:rPr>
        <w:t>五月豪雨</w:t>
      </w:r>
      <w:r>
        <w:rPr>
          <w:rFonts w:ascii="Times New Roman" w:eastAsia="標楷體" w:hAnsi="Times New Roman" w:cs="Times New Roman" w:hint="eastAsia"/>
        </w:rPr>
        <w:t>」</w:t>
      </w:r>
      <w:bookmarkEnd w:id="0"/>
      <w:r>
        <w:rPr>
          <w:rFonts w:ascii="Times New Roman" w:eastAsia="標楷體" w:hAnsi="Times New Roman" w:cs="Times New Roman" w:hint="eastAsia"/>
        </w:rPr>
        <w:t>資料夾，資料夾下可包含其調查事件詳細設定檔案</w:t>
      </w:r>
      <w:r w:rsidRPr="008A28E8">
        <w:rPr>
          <w:rFonts w:ascii="Times New Roman" w:eastAsia="標楷體" w:hAnsi="Times New Roman" w:cs="Times New Roman" w:hint="eastAsia"/>
        </w:rPr>
        <w:t>「五月豪雨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>json</w:t>
      </w:r>
      <w:r w:rsidRPr="008A28E8">
        <w:rPr>
          <w:rFonts w:ascii="Times New Roman" w:eastAsia="標楷體" w:hAnsi="Times New Roman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以及相關圖片素材。</w:t>
      </w:r>
    </w:p>
    <w:p w:rsidR="003E2083" w:rsidRPr="00ED5F85" w:rsidRDefault="008A28E8">
      <w:pPr>
        <w:widowControl/>
        <w:rPr>
          <w:rFonts w:ascii="Times New Roman" w:eastAsia="標楷體" w:hAnsi="Times New Roman" w:cs="Times New Roman" w:hint="eastAsia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二、資料更新步驟與示範</w:t>
      </w:r>
    </w:p>
    <w:p w:rsidR="008A28E8" w:rsidRDefault="00162EA8" w:rsidP="008A28E8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前往後台：</w:t>
      </w:r>
      <w:r w:rsidR="008A28E8">
        <w:rPr>
          <w:rFonts w:ascii="Times New Roman" w:eastAsia="標楷體" w:hAnsi="Times New Roman" w:cs="Times New Roman" w:hint="eastAsia"/>
        </w:rPr>
        <w:t>前往</w:t>
      </w:r>
      <w:r w:rsidR="008A28E8" w:rsidRPr="008A28E8">
        <w:rPr>
          <w:rFonts w:ascii="Times New Roman" w:eastAsia="標楷體" w:hAnsi="Times New Roman" w:cs="Times New Roman" w:hint="eastAsia"/>
        </w:rPr>
        <w:t>NCDR</w:t>
      </w:r>
      <w:r w:rsidR="008A28E8" w:rsidRPr="008A28E8">
        <w:rPr>
          <w:rFonts w:ascii="Times New Roman" w:eastAsia="標楷體" w:hAnsi="Times New Roman" w:cs="Times New Roman" w:hint="eastAsia"/>
        </w:rPr>
        <w:t>農業災害紀實網後台</w:t>
      </w:r>
    </w:p>
    <w:p w:rsidR="008A28E8" w:rsidRDefault="008A28E8" w:rsidP="008A28E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114AB008" wp14:editId="16926AC6">
            <wp:extent cx="6181725" cy="286582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601" cy="28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E8" w:rsidRDefault="008A28E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8A28E8" w:rsidRDefault="00162EA8" w:rsidP="008A28E8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調查事件基礎建立：點選右上角新增調查事件資訊，當中「</w:t>
      </w:r>
      <w:r w:rsidRPr="00162EA8">
        <w:rPr>
          <w:rFonts w:ascii="Times New Roman" w:eastAsia="標楷體" w:hAnsi="Times New Roman" w:cs="Times New Roman" w:hint="eastAsia"/>
        </w:rPr>
        <w:t>事件雨量額外資訊設定</w:t>
      </w:r>
      <w:r>
        <w:rPr>
          <w:rFonts w:ascii="Times New Roman" w:eastAsia="標楷體" w:hAnsi="Times New Roman" w:cs="Times New Roman" w:hint="eastAsia"/>
        </w:rPr>
        <w:t>」與「</w:t>
      </w:r>
      <w:r w:rsidRPr="00162EA8">
        <w:rPr>
          <w:rFonts w:ascii="Times New Roman" w:eastAsia="標楷體" w:hAnsi="Times New Roman" w:cs="Times New Roman" w:hint="eastAsia"/>
        </w:rPr>
        <w:t>經濟損失額外資訊設定</w:t>
      </w:r>
      <w:r>
        <w:rPr>
          <w:rFonts w:ascii="Times New Roman" w:eastAsia="標楷體" w:hAnsi="Times New Roman" w:cs="Times New Roman" w:hint="eastAsia"/>
        </w:rPr>
        <w:t>」內容可為內部或外部來源，內部來源必須將相關圖片素材放置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</w:t>
      </w:r>
      <w:r>
        <w:rPr>
          <w:rFonts w:ascii="Times New Roman" w:eastAsia="標楷體" w:hAnsi="Times New Roman" w:cs="Times New Roman" w:hint="eastAsia"/>
        </w:rPr>
        <w:t>資料夾中的調查事件資料夾內，最後填入相關資料後按下提交按鈕。</w:t>
      </w:r>
    </w:p>
    <w:p w:rsidR="00162EA8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E03880D" wp14:editId="55D2323A">
            <wp:extent cx="6305550" cy="2913591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7543" cy="29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A8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此時可在設定總表看到此案件已於本次操作中進行紀錄，若此時點選重新整理，該設定資料將失效。最後基礎資料更新無誤後，即可按下右上角「依目前設定匯出檔案」，則可將本次設定的</w:t>
      </w:r>
      <w:proofErr w:type="spellStart"/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asic.</w:t>
      </w:r>
      <w:r>
        <w:rPr>
          <w:rFonts w:ascii="Times New Roman" w:eastAsia="標楷體" w:hAnsi="Times New Roman" w:cs="Times New Roman" w:hint="eastAsia"/>
        </w:rPr>
        <w:t>j</w:t>
      </w:r>
      <w:r>
        <w:rPr>
          <w:rFonts w:ascii="Times New Roman" w:eastAsia="標楷體" w:hAnsi="Times New Roman" w:cs="Times New Roman"/>
        </w:rPr>
        <w:t>son</w:t>
      </w:r>
      <w:proofErr w:type="spellEnd"/>
      <w:r>
        <w:rPr>
          <w:rFonts w:ascii="Times New Roman" w:eastAsia="標楷體" w:hAnsi="Times New Roman" w:cs="Times New Roman" w:hint="eastAsia"/>
        </w:rPr>
        <w:t>進行匯出</w:t>
      </w:r>
      <w:r w:rsidR="00DD74C2">
        <w:rPr>
          <w:rFonts w:ascii="Times New Roman" w:eastAsia="標楷體" w:hAnsi="Times New Roman" w:cs="Times New Roman" w:hint="eastAsia"/>
        </w:rPr>
        <w:t>，後續可將此檔案覆蓋伺服器中</w:t>
      </w:r>
      <w:r w:rsidR="00DD74C2">
        <w:rPr>
          <w:rFonts w:ascii="Times New Roman" w:eastAsia="標楷體" w:hAnsi="Times New Roman" w:cs="Times New Roman" w:hint="eastAsia"/>
        </w:rPr>
        <w:t>d</w:t>
      </w:r>
      <w:r w:rsidR="00DD74C2">
        <w:rPr>
          <w:rFonts w:ascii="Times New Roman" w:eastAsia="標楷體" w:hAnsi="Times New Roman" w:cs="Times New Roman"/>
        </w:rPr>
        <w:t>ata</w:t>
      </w:r>
      <w:r w:rsidR="00DD74C2">
        <w:rPr>
          <w:rFonts w:ascii="Times New Roman" w:eastAsia="標楷體" w:hAnsi="Times New Roman" w:cs="Times New Roman" w:hint="eastAsia"/>
        </w:rPr>
        <w:t>資料夾原有的</w:t>
      </w:r>
      <w:proofErr w:type="spellStart"/>
      <w:r w:rsidR="00DD74C2">
        <w:rPr>
          <w:rFonts w:ascii="Times New Roman" w:eastAsia="標楷體" w:hAnsi="Times New Roman" w:cs="Times New Roman" w:hint="eastAsia"/>
        </w:rPr>
        <w:t>b</w:t>
      </w:r>
      <w:r w:rsidR="00DD74C2">
        <w:rPr>
          <w:rFonts w:ascii="Times New Roman" w:eastAsia="標楷體" w:hAnsi="Times New Roman" w:cs="Times New Roman"/>
        </w:rPr>
        <w:t>asic.json</w:t>
      </w:r>
      <w:proofErr w:type="spellEnd"/>
      <w:r w:rsidR="00DD74C2">
        <w:rPr>
          <w:rFonts w:ascii="Times New Roman" w:eastAsia="標楷體" w:hAnsi="Times New Roman" w:cs="Times New Roman" w:hint="eastAsia"/>
        </w:rPr>
        <w:t>。</w:t>
      </w:r>
    </w:p>
    <w:p w:rsidR="00162EA8" w:rsidRPr="004815B0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691A12CE" wp14:editId="1A72240B">
            <wp:extent cx="6305550" cy="291720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034" cy="2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3E2083" w:rsidRDefault="00DD74C2" w:rsidP="00DD74C2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調查事件</w:t>
      </w:r>
      <w:r>
        <w:rPr>
          <w:rFonts w:ascii="Times New Roman" w:eastAsia="標楷體" w:hAnsi="Times New Roman" w:cs="Times New Roman" w:hint="eastAsia"/>
        </w:rPr>
        <w:t>詳細資料</w:t>
      </w:r>
      <w:r>
        <w:rPr>
          <w:rFonts w:ascii="Times New Roman" w:eastAsia="標楷體" w:hAnsi="Times New Roman" w:cs="Times New Roman" w:hint="eastAsia"/>
        </w:rPr>
        <w:t>建立：</w:t>
      </w:r>
      <w:r>
        <w:rPr>
          <w:rFonts w:ascii="Times New Roman" w:eastAsia="標楷體" w:hAnsi="Times New Roman" w:cs="Times New Roman" w:hint="eastAsia"/>
        </w:rPr>
        <w:t>本範例已建立出了「</w:t>
      </w:r>
      <w:r w:rsidR="0003256D" w:rsidRPr="0003256D">
        <w:rPr>
          <w:rFonts w:ascii="Times New Roman" w:eastAsia="標楷體" w:hAnsi="Times New Roman" w:cs="Times New Roman" w:hint="eastAsia"/>
        </w:rPr>
        <w:t>調查事件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」的基礎資料，然尚未針對詳細投影片資訊內容進設定，</w:t>
      </w:r>
      <w:proofErr w:type="gramStart"/>
      <w:r>
        <w:rPr>
          <w:rFonts w:ascii="Times New Roman" w:eastAsia="標楷體" w:hAnsi="Times New Roman" w:cs="Times New Roman" w:hint="eastAsia"/>
        </w:rPr>
        <w:t>為此請點擊後台頁面</w:t>
      </w:r>
      <w:proofErr w:type="gramEnd"/>
      <w:r>
        <w:rPr>
          <w:rFonts w:ascii="Times New Roman" w:eastAsia="標楷體" w:hAnsi="Times New Roman" w:cs="Times New Roman" w:hint="eastAsia"/>
        </w:rPr>
        <w:t>中「單一調查事件內容設定」功能，並於表格中找到該專案並</w:t>
      </w:r>
      <w:proofErr w:type="gramStart"/>
      <w:r>
        <w:rPr>
          <w:rFonts w:ascii="Times New Roman" w:eastAsia="標楷體" w:hAnsi="Times New Roman" w:cs="Times New Roman" w:hint="eastAsia"/>
        </w:rPr>
        <w:t>點擊頁面</w:t>
      </w:r>
      <w:proofErr w:type="gramEnd"/>
      <w:r>
        <w:rPr>
          <w:rFonts w:ascii="Times New Roman" w:eastAsia="標楷體" w:hAnsi="Times New Roman" w:cs="Times New Roman" w:hint="eastAsia"/>
        </w:rPr>
        <w:t>設定按鈕。</w:t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E22B08D" wp14:editId="75824785">
            <wp:extent cx="6287041" cy="29146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1286" cy="29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點擊頁面</w:t>
      </w:r>
      <w:proofErr w:type="gramEnd"/>
      <w:r>
        <w:rPr>
          <w:rFonts w:ascii="Times New Roman" w:eastAsia="標楷體" w:hAnsi="Times New Roman" w:cs="Times New Roman" w:hint="eastAsia"/>
        </w:rPr>
        <w:t>設定按鈕後即可針對本調查事件頁面內容進行設定，透過新增標題與設定內容元素。</w:t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FB04210" wp14:editId="4D0242EC">
            <wp:extent cx="5819775" cy="26924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740" cy="27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3D5E5E6" wp14:editId="67A1F136">
            <wp:extent cx="5829300" cy="2695759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3" cy="27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</w:p>
    <w:p w:rsidR="00AF4D49" w:rsidRP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頁面內容路徑同樣可為外部或內部檔案連結，</w:t>
      </w:r>
      <w:proofErr w:type="gramStart"/>
      <w:r>
        <w:rPr>
          <w:rFonts w:ascii="Times New Roman" w:eastAsia="標楷體" w:hAnsi="Times New Roman" w:cs="Times New Roman" w:hint="eastAsia"/>
        </w:rPr>
        <w:t>然請注意</w:t>
      </w:r>
      <w:proofErr w:type="gramEnd"/>
      <w:r w:rsidRPr="00AF4D49">
        <w:rPr>
          <w:rFonts w:ascii="Times New Roman" w:eastAsia="標楷體" w:hAnsi="Times New Roman" w:cs="Times New Roman" w:hint="eastAsia"/>
        </w:rPr>
        <w:t>內部來源必須將相關圖片素材放置</w:t>
      </w:r>
      <w:r w:rsidRPr="00AF4D49">
        <w:rPr>
          <w:rFonts w:ascii="Times New Roman" w:eastAsia="標楷體" w:hAnsi="Times New Roman" w:cs="Times New Roman" w:hint="eastAsia"/>
        </w:rPr>
        <w:t>data</w:t>
      </w:r>
      <w:r w:rsidRPr="00AF4D49">
        <w:rPr>
          <w:rFonts w:ascii="Times New Roman" w:eastAsia="標楷體" w:hAnsi="Times New Roman" w:cs="Times New Roman" w:hint="eastAsia"/>
        </w:rPr>
        <w:t>資料夾中的調查事件資料夾內</w:t>
      </w:r>
      <w:r>
        <w:rPr>
          <w:rFonts w:ascii="Times New Roman" w:eastAsia="標楷體" w:hAnsi="Times New Roman" w:cs="Times New Roman" w:hint="eastAsia"/>
        </w:rPr>
        <w:t>。每頁設定完畢後請記得按下下方更新按鈕。全部頁面設定完畢後</w:t>
      </w:r>
      <w:proofErr w:type="gramStart"/>
      <w:r>
        <w:rPr>
          <w:rFonts w:ascii="Times New Roman" w:eastAsia="標楷體" w:hAnsi="Times New Roman" w:cs="Times New Roman" w:hint="eastAsia"/>
        </w:rPr>
        <w:t>即可點</w:t>
      </w:r>
      <w:proofErr w:type="gramEnd"/>
      <w:r>
        <w:rPr>
          <w:rFonts w:ascii="Times New Roman" w:eastAsia="標楷體" w:hAnsi="Times New Roman" w:cs="Times New Roman" w:hint="eastAsia"/>
        </w:rPr>
        <w:t>擊「匯出本事件頁面設定檔」按鈕，以</w:t>
      </w:r>
      <w:proofErr w:type="gramStart"/>
      <w:r>
        <w:rPr>
          <w:rFonts w:ascii="Times New Roman" w:eastAsia="標楷體" w:hAnsi="Times New Roman" w:cs="Times New Roman" w:hint="eastAsia"/>
        </w:rPr>
        <w:t>產製本調查</w:t>
      </w:r>
      <w:proofErr w:type="gramEnd"/>
      <w:r>
        <w:rPr>
          <w:rFonts w:ascii="Times New Roman" w:eastAsia="標楷體" w:hAnsi="Times New Roman" w:cs="Times New Roman" w:hint="eastAsia"/>
        </w:rPr>
        <w:t>事件內容設定</w:t>
      </w:r>
      <w:r>
        <w:rPr>
          <w:rFonts w:ascii="Times New Roman" w:eastAsia="標楷體" w:hAnsi="Times New Roman" w:cs="Times New Roman" w:hint="eastAsia"/>
        </w:rPr>
        <w:t>j</w:t>
      </w:r>
      <w:r>
        <w:rPr>
          <w:rFonts w:ascii="Times New Roman" w:eastAsia="標楷體" w:hAnsi="Times New Roman" w:cs="Times New Roman"/>
        </w:rPr>
        <w:t>son</w:t>
      </w:r>
      <w:r>
        <w:rPr>
          <w:rFonts w:ascii="Times New Roman" w:eastAsia="標楷體" w:hAnsi="Times New Roman" w:cs="Times New Roman" w:hint="eastAsia"/>
        </w:rPr>
        <w:t>檔</w:t>
      </w:r>
      <w:r w:rsidRPr="00AF4D49">
        <w:rPr>
          <w:rFonts w:ascii="Times New Roman" w:eastAsia="標楷體" w:hAnsi="Times New Roman" w:cs="Times New Roman" w:hint="eastAsia"/>
        </w:rPr>
        <w:t>。</w:t>
      </w:r>
    </w:p>
    <w:p w:rsidR="00AF4D49" w:rsidRDefault="00AF4D49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425158F" wp14:editId="66E92D45">
            <wp:extent cx="6162675" cy="28587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959" cy="28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DD74C2">
      <w:pPr>
        <w:pStyle w:val="a4"/>
        <w:widowControl/>
        <w:ind w:leftChars="0"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2CECFD5F" wp14:editId="4FB978B8">
            <wp:extent cx="6172200" cy="283723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779" cy="28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F18AC" wp14:editId="2154B9C2">
            <wp:extent cx="6181725" cy="286169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466" cy="28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AF4D49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j</w:t>
      </w:r>
      <w:r>
        <w:rPr>
          <w:rFonts w:ascii="Times New Roman" w:eastAsia="標楷體" w:hAnsi="Times New Roman" w:cs="Times New Roman"/>
        </w:rPr>
        <w:t>son</w:t>
      </w:r>
      <w:r>
        <w:rPr>
          <w:rFonts w:ascii="Times New Roman" w:eastAsia="標楷體" w:hAnsi="Times New Roman" w:cs="Times New Roman" w:hint="eastAsia"/>
        </w:rPr>
        <w:t>設定</w:t>
      </w:r>
      <w:proofErr w:type="gramStart"/>
      <w:r>
        <w:rPr>
          <w:rFonts w:ascii="Times New Roman" w:eastAsia="標楷體" w:hAnsi="Times New Roman" w:cs="Times New Roman" w:hint="eastAsia"/>
        </w:rPr>
        <w:t>檔</w:t>
      </w:r>
      <w:proofErr w:type="gramEnd"/>
      <w:r>
        <w:rPr>
          <w:rFonts w:ascii="Times New Roman" w:eastAsia="標楷體" w:hAnsi="Times New Roman" w:cs="Times New Roman" w:hint="eastAsia"/>
        </w:rPr>
        <w:t>覆蓋與新調查專案資料夾建立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首先覆蓋原伺服器中的</w:t>
      </w:r>
      <w:proofErr w:type="spellStart"/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asic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>json</w:t>
      </w:r>
      <w:proofErr w:type="spellEnd"/>
      <w:r>
        <w:rPr>
          <w:rFonts w:ascii="Times New Roman" w:eastAsia="標楷體" w:hAnsi="Times New Roman" w:cs="Times New Roman" w:hint="eastAsia"/>
        </w:rPr>
        <w:t>檔</w:t>
      </w:r>
    </w:p>
    <w:p w:rsid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1ECB37B" wp14:editId="431AAA07">
            <wp:extent cx="6134100" cy="2985582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402" cy="29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建立與新調查事件名稱相同的資料夾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測試專案</w:t>
      </w:r>
      <w:r>
        <w:rPr>
          <w:rFonts w:ascii="Times New Roman" w:eastAsia="標楷體" w:hAnsi="Times New Roman" w:cs="Times New Roman" w:hint="eastAsia"/>
        </w:rPr>
        <w:t>1)</w:t>
      </w:r>
      <w:r>
        <w:rPr>
          <w:rFonts w:ascii="Times New Roman" w:eastAsia="標楷體" w:hAnsi="Times New Roman" w:cs="Times New Roman" w:hint="eastAsia"/>
        </w:rPr>
        <w:t>，並將系統生成的「</w:t>
      </w:r>
      <w:r w:rsidRPr="00AF4D49">
        <w:rPr>
          <w:rFonts w:ascii="Times New Roman" w:eastAsia="標楷體" w:hAnsi="Times New Roman" w:cs="Times New Roman" w:hint="eastAsia"/>
        </w:rPr>
        <w:t>測試專案</w:t>
      </w:r>
      <w:r w:rsidRPr="00AF4D49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.json</w:t>
      </w:r>
      <w:r>
        <w:rPr>
          <w:rFonts w:ascii="Times New Roman" w:eastAsia="標楷體" w:hAnsi="Times New Roman" w:cs="Times New Roman" w:hint="eastAsia"/>
        </w:rPr>
        <w:t>」以及所需相關內部素材</w:t>
      </w:r>
      <w:proofErr w:type="gramStart"/>
      <w:r>
        <w:rPr>
          <w:rFonts w:ascii="Times New Roman" w:eastAsia="標楷體" w:hAnsi="Times New Roman" w:cs="Times New Roman" w:hint="eastAsia"/>
        </w:rPr>
        <w:t>檔</w:t>
      </w:r>
      <w:proofErr w:type="gramEnd"/>
      <w:r>
        <w:rPr>
          <w:rFonts w:ascii="Times New Roman" w:eastAsia="標楷體" w:hAnsi="Times New Roman" w:cs="Times New Roman" w:hint="eastAsia"/>
        </w:rPr>
        <w:t>放入資料夾中</w:t>
      </w:r>
      <w:r w:rsidR="0003256D">
        <w:rPr>
          <w:rFonts w:ascii="Times New Roman" w:eastAsia="標楷體" w:hAnsi="Times New Roman" w:cs="Times New Roman" w:hint="eastAsia"/>
        </w:rPr>
        <w:t>，到此步驟事件資料已新增完畢。</w:t>
      </w:r>
    </w:p>
    <w:p w:rsidR="00AF4D49" w:rsidRDefault="0003256D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7FD5E4C2" wp14:editId="599352CC">
            <wp:extent cx="6162675" cy="3419914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930" cy="34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Pr="00AF4D49" w:rsidRDefault="0003256D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313A4F86" wp14:editId="60998308">
            <wp:extent cx="6162675" cy="13183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175" cy="13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D49" w:rsidRPr="00AF4D49" w:rsidSect="003E208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B48619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B13E79"/>
    <w:multiLevelType w:val="hybridMultilevel"/>
    <w:tmpl w:val="28188442"/>
    <w:lvl w:ilvl="0" w:tplc="04090005">
      <w:start w:val="1"/>
      <w:numFmt w:val="bullet"/>
      <w:lvlText w:val="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695E7FDE"/>
    <w:multiLevelType w:val="hybridMultilevel"/>
    <w:tmpl w:val="9D7C340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83"/>
    <w:rsid w:val="0003256D"/>
    <w:rsid w:val="00162EA8"/>
    <w:rsid w:val="003E2083"/>
    <w:rsid w:val="004815B0"/>
    <w:rsid w:val="00725009"/>
    <w:rsid w:val="008A28E8"/>
    <w:rsid w:val="00A02678"/>
    <w:rsid w:val="00AF4D49"/>
    <w:rsid w:val="00DD74C2"/>
    <w:rsid w:val="00EC0077"/>
    <w:rsid w:val="00ED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71EE1"/>
  <w15:chartTrackingRefBased/>
  <w15:docId w15:val="{DA9D3474-BFFA-4F7A-B895-545FA2F1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3E2083"/>
    <w:pPr>
      <w:ind w:leftChars="200" w:left="480"/>
    </w:pPr>
  </w:style>
  <w:style w:type="character" w:styleId="a5">
    <w:name w:val="Hyperlink"/>
    <w:basedOn w:val="a1"/>
    <w:uiPriority w:val="99"/>
    <w:unhideWhenUsed/>
    <w:rsid w:val="00ED5F85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ED5F85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162EA8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baconlin</dc:creator>
  <cp:keywords/>
  <dc:description/>
  <cp:lastModifiedBy>baconlin</cp:lastModifiedBy>
  <cp:revision>2</cp:revision>
  <dcterms:created xsi:type="dcterms:W3CDTF">2021-01-24T02:49:00Z</dcterms:created>
  <dcterms:modified xsi:type="dcterms:W3CDTF">2021-07-04T15:10:00Z</dcterms:modified>
</cp:coreProperties>
</file>