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73228346456688" w:right="-563.3858267716533" w:hanging="283.46456692913375"/>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Vikas Badami</w:t>
      </w:r>
    </w:p>
    <w:p w:rsidR="00000000" w:rsidDel="00000000" w:rsidP="00000000" w:rsidRDefault="00000000" w:rsidRPr="00000000" w14:paraId="00000002">
      <w:pPr>
        <w:spacing w:line="240" w:lineRule="auto"/>
        <w:ind w:left="141.73228346456688" w:right="-563.3858267716533" w:hanging="283.4645669291337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5675 Waterman Blvd #31, St. Louis, MO, USA   |   +1 (314)–240-3755   |   badami@wustl.edu    | </w:t>
      </w:r>
      <w:r w:rsidDel="00000000" w:rsidR="00000000" w:rsidRPr="00000000">
        <w:rPr>
          <w:rFonts w:ascii="Times New Roman" w:cs="Times New Roman" w:eastAsia="Times New Roman" w:hAnsi="Times New Roman"/>
          <w:sz w:val="20"/>
          <w:szCs w:val="20"/>
          <w:rtl w:val="0"/>
        </w:rPr>
        <w:t xml:space="preserve">  </w:t>
      </w:r>
      <w:hyperlink r:id="rId6">
        <w:r w:rsidDel="00000000" w:rsidR="00000000" w:rsidRPr="00000000">
          <w:rPr>
            <w:rFonts w:ascii="Times New Roman" w:cs="Times New Roman" w:eastAsia="Times New Roman" w:hAnsi="Times New Roman"/>
            <w:sz w:val="20"/>
            <w:szCs w:val="20"/>
            <w:rtl w:val="0"/>
          </w:rPr>
          <w:t xml:space="preserve">linkedin.com/in/vikasbadami/</w:t>
        </w:r>
      </w:hyperlink>
      <w:r w:rsidDel="00000000" w:rsidR="00000000" w:rsidRPr="00000000">
        <w:rPr>
          <w:rtl w:val="0"/>
        </w:rPr>
      </w:r>
    </w:p>
    <w:p w:rsidR="00000000" w:rsidDel="00000000" w:rsidP="00000000" w:rsidRDefault="00000000" w:rsidRPr="00000000" w14:paraId="00000003">
      <w:pPr>
        <w:spacing w:after="40" w:line="240" w:lineRule="auto"/>
        <w:ind w:left="-141.73228346456688" w:right="-563.385826771653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strategist thriving in ambiguity, leveraging AI and behavioural science to creatively transform 30+ startups under budget, time, and complex stakeholder constraints; Seeking to sharpen strategic expertise and scale impact globally</w:t>
      </w:r>
    </w:p>
    <w:p w:rsidR="00000000" w:rsidDel="00000000" w:rsidP="00000000" w:rsidRDefault="00000000" w:rsidRPr="00000000" w14:paraId="00000004">
      <w:pPr>
        <w:spacing w:after="40" w:line="240" w:lineRule="auto"/>
        <w:ind w:left="-141.73228346456688" w:right="-563.3858267716533"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spacing w:after="40" w:line="240" w:lineRule="auto"/>
        <w:ind w:left="-141.73228346456688" w:right="-563.385826771653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Focused on scaling impact as an internal strategist, gaining enterprise strategy exposure, and driving shareholder value</w:t>
      </w:r>
    </w:p>
    <w:p w:rsidR="00000000" w:rsidDel="00000000" w:rsidP="00000000" w:rsidRDefault="00000000" w:rsidRPr="00000000" w14:paraId="00000006">
      <w:pPr>
        <w:tabs>
          <w:tab w:val="right" w:leader="none" w:pos="10770"/>
        </w:tabs>
        <w:ind w:right="281.8110236220479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Focused on scaling value by driving operational Alpha, optimizing capital recycling, and AI-driven agentic workflows </w:t>
        <w:br w:type="textWrapping"/>
        <w:t xml:space="preserve">Pivoting into investment management to fuel innovation, unlock latent potential, scale impact, and maximize returns</w:t>
        <w:br w:type="textWrapping"/>
      </w:r>
    </w:p>
    <w:p w:rsidR="00000000" w:rsidDel="00000000" w:rsidP="00000000" w:rsidRDefault="00000000" w:rsidRPr="00000000" w14:paraId="00000007">
      <w:pPr>
        <w:spacing w:after="40" w:line="240" w:lineRule="auto"/>
        <w:ind w:left="-141.73228346456688" w:right="-563.3858267716533"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spacing w:line="240" w:lineRule="auto"/>
        <w:ind w:left="141.73228346456688" w:right="-563.3858267716533" w:hanging="283.46456692913375"/>
        <w:jc w:val="cente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before="0" w:line="240" w:lineRule="auto"/>
        <w:ind w:left="141.73228346456688" w:right="-563.3858267716533" w:hanging="283.46456692913375"/>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w:t>
      </w:r>
    </w:p>
    <w:p w:rsidR="00000000" w:rsidDel="00000000" w:rsidP="00000000" w:rsidRDefault="00000000" w:rsidRPr="00000000" w14:paraId="0000000A">
      <w:pPr>
        <w:spacing w:line="240" w:lineRule="auto"/>
        <w:ind w:left="141.73228346456688" w:right="-563.3858267716533" w:hanging="283.464566929133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OLIN BUSINESS SCHOOL, WASHINGTON UNIVERSITY | MBA                                       St. Louis, USA | </w:t>
      </w:r>
      <w:r w:rsidDel="00000000" w:rsidR="00000000" w:rsidRPr="00000000">
        <w:rPr>
          <w:rFonts w:ascii="Times New Roman" w:cs="Times New Roman" w:eastAsia="Times New Roman" w:hAnsi="Times New Roman"/>
          <w:b w:val="1"/>
          <w:bCs w:val="1"/>
          <w:sz w:val="20"/>
          <w:szCs w:val="20"/>
          <w:rtl w:val="0"/>
        </w:rPr>
        <w:t xml:space="preserve">Aug 2025 – May 2027</w:t>
      </w:r>
      <w:r w:rsidDel="00000000" w:rsidR="00000000" w:rsidRPr="00000000">
        <w:rPr>
          <w:rtl w:val="0"/>
        </w:rPr>
      </w:r>
    </w:p>
    <w:p w:rsidR="00000000" w:rsidDel="00000000" w:rsidP="00000000" w:rsidRDefault="00000000" w:rsidRPr="00000000" w14:paraId="0000000B">
      <w:pPr>
        <w:spacing w:line="240" w:lineRule="auto"/>
        <w:ind w:left="141.73228346456688" w:right="-563.3858267716533" w:hanging="283.46456692913375"/>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Consulting Specialization; GMAT 98%; Dean’s Scholar  (100% merit scholarship)                                                     </w:t>
      </w:r>
    </w:p>
    <w:p w:rsidR="00000000" w:rsidDel="00000000" w:rsidP="00000000" w:rsidRDefault="00000000" w:rsidRPr="00000000" w14:paraId="0000000C">
      <w:pPr>
        <w:spacing w:before="200" w:line="240" w:lineRule="auto"/>
        <w:ind w:left="141.73228346456688" w:right="-563.3858267716533" w:hanging="283.464566929133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PLAKSHA UNIVERSITY | PGDM</w:t>
        <w:tab/>
        <w:t xml:space="preserve">       </w:t>
        <w:tab/>
        <w:t xml:space="preserve">              </w:t>
        <w:tab/>
        <w:tab/>
        <w:tab/>
        <w:t xml:space="preserve">                         Gurgaon, India </w:t>
      </w:r>
      <w:r w:rsidDel="00000000" w:rsidR="00000000" w:rsidRPr="00000000">
        <w:rPr>
          <w:rFonts w:ascii="Times New Roman" w:cs="Times New Roman" w:eastAsia="Times New Roman" w:hAnsi="Times New Roman"/>
          <w:b w:val="1"/>
          <w:bCs w:val="1"/>
          <w:sz w:val="20"/>
          <w:szCs w:val="20"/>
          <w:rtl w:val="0"/>
        </w:rPr>
        <w:t xml:space="preserve">| Aug 2020 – Jul 2021</w:t>
      </w:r>
    </w:p>
    <w:p w:rsidR="00000000" w:rsidDel="00000000" w:rsidP="00000000" w:rsidRDefault="00000000" w:rsidRPr="00000000" w14:paraId="0000000D">
      <w:pPr>
        <w:spacing w:line="240" w:lineRule="auto"/>
        <w:ind w:left="141.73228346456688" w:right="-563.3858267716533" w:hanging="283.46456692913375"/>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Tech Leaders Fellowship, GPA: 3.49/4; (100% merit scholarship)               </w:t>
        <w:tab/>
        <w:t xml:space="preserve">      </w:t>
        <w:tab/>
        <w:t xml:space="preserve">                                         </w:t>
      </w:r>
    </w:p>
    <w:p w:rsidR="00000000" w:rsidDel="00000000" w:rsidP="00000000" w:rsidRDefault="00000000" w:rsidRPr="00000000" w14:paraId="0000000E">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Pioneered an AI-based Scrum management tool for project managers, sponsored by Celonis, during UC Berkeley’s Global Venture Catalyst (170 delegates from 30+ countries); Led “AI in Innovation” delegate roundtable at the Harvard US-India Initiative.</w:t>
      </w:r>
    </w:p>
    <w:p w:rsidR="00000000" w:rsidDel="00000000" w:rsidP="00000000" w:rsidRDefault="00000000" w:rsidRPr="00000000" w14:paraId="0000000F">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as host at Ecoversity’s (un-schoolers community) Education Conference, engaging stakeholders from 47 countries.</w:t>
        <w:br w:type="textWrapping"/>
      </w:r>
      <w:r w:rsidDel="00000000" w:rsidR="00000000" w:rsidRPr="00000000">
        <w:rPr>
          <w:rFonts w:ascii="Times New Roman" w:cs="Times New Roman" w:eastAsia="Times New Roman" w:hAnsi="Times New Roman"/>
          <w:b w:val="1"/>
          <w:bCs w:val="1"/>
          <w:sz w:val="20"/>
          <w:szCs w:val="20"/>
          <w:rtl w:val="0"/>
        </w:rPr>
        <w:t xml:space="preserve"> 1 of the 8 hosts invited to facilitate and organize the conference recognizing exceptional contributions to experiential learning</w:t>
        <w:br w:type="textWrapping"/>
      </w:r>
      <w:r w:rsidDel="00000000" w:rsidR="00000000" w:rsidRPr="00000000">
        <w:rPr>
          <w:rtl w:val="0"/>
        </w:rPr>
      </w:r>
    </w:p>
    <w:p w:rsidR="00000000" w:rsidDel="00000000" w:rsidP="00000000" w:rsidRDefault="00000000" w:rsidRPr="00000000" w14:paraId="00000010">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Blueprinted and launched Plaksha University’s flagship 8‑semester Innovation Lab &amp; Grand Challenge (ILGC), a mandatory 8-semester interdisciplinary program fostering entrepreneurial leadership across all undergraduate cohorts.</w:t>
      </w:r>
    </w:p>
    <w:p w:rsidR="00000000" w:rsidDel="00000000" w:rsidP="00000000" w:rsidRDefault="00000000" w:rsidRPr="00000000" w14:paraId="00000011">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20"/>
          <w:szCs w:val="20"/>
          <w:rtl w:val="0"/>
        </w:rPr>
        <w:t xml:space="preserve">eveloped a web app digitising physical records</w:t>
      </w:r>
      <w:r w:rsidDel="00000000" w:rsidR="00000000" w:rsidRPr="00000000">
        <w:rPr>
          <w:rFonts w:ascii="Times New Roman" w:cs="Times New Roman" w:eastAsia="Times New Roman" w:hAnsi="Times New Roman"/>
          <w:sz w:val="20"/>
          <w:szCs w:val="20"/>
          <w:rtl w:val="0"/>
        </w:rPr>
        <w:t xml:space="preserve"> by combining Computer Vision (OCR + Segmentation + Signature mapping and verification, etc) and NLP (Chatbot + Data mapping and Classification, etc),  generating insights for Arcesium (capstone project).</w:t>
      </w:r>
    </w:p>
    <w:p w:rsidR="00000000" w:rsidDel="00000000" w:rsidP="00000000" w:rsidRDefault="00000000" w:rsidRPr="00000000" w14:paraId="00000012">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Capstone: Engineered a records digitization platform for Arcesium with Computer Vision and NLP agents that automated trade data reconciliation, minimizing manual intervention in the trade lifecycle while improving downstream data integrity</w:t>
      </w:r>
    </w:p>
    <w:p w:rsidR="00000000" w:rsidDel="00000000" w:rsidP="00000000" w:rsidRDefault="00000000" w:rsidRPr="00000000" w14:paraId="00000013">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u w:val="none"/>
        </w:rPr>
      </w:pPr>
      <w:r w:rsidDel="00000000" w:rsidR="00000000" w:rsidRPr="00000000">
        <w:rPr>
          <w:rtl w:val="0"/>
        </w:rPr>
      </w:r>
    </w:p>
    <w:p w:rsidR="00000000" w:rsidDel="00000000" w:rsidP="00000000" w:rsidRDefault="00000000" w:rsidRPr="00000000" w14:paraId="00000014">
      <w:pPr>
        <w:spacing w:before="200" w:line="240" w:lineRule="auto"/>
        <w:ind w:left="141.73228346456688" w:right="-563.3858267716533" w:hanging="283.464566929133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NATIONAL INSTITUTE OF TECHNOLOGY CALICUT | B.Tech                                            Calicut, India | </w:t>
      </w:r>
      <w:r w:rsidDel="00000000" w:rsidR="00000000" w:rsidRPr="00000000">
        <w:rPr>
          <w:rFonts w:ascii="Times New Roman" w:cs="Times New Roman" w:eastAsia="Times New Roman" w:hAnsi="Times New Roman"/>
          <w:b w:val="1"/>
          <w:bCs w:val="1"/>
          <w:sz w:val="20"/>
          <w:szCs w:val="20"/>
          <w:rtl w:val="0"/>
        </w:rPr>
        <w:t xml:space="preserve">Jul 2016 – May 2020</w:t>
      </w:r>
      <w:r w:rsidDel="00000000" w:rsidR="00000000" w:rsidRPr="00000000">
        <w:rPr>
          <w:rtl w:val="0"/>
        </w:rPr>
      </w:r>
    </w:p>
    <w:p w:rsidR="00000000" w:rsidDel="00000000" w:rsidP="00000000" w:rsidRDefault="00000000" w:rsidRPr="00000000" w14:paraId="00000015">
      <w:pPr>
        <w:spacing w:line="240" w:lineRule="auto"/>
        <w:ind w:left="141.73228346456688" w:right="-563.3858267716533" w:hanging="283.46456692913375"/>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Production Engineering, GPA: 8.2/10;</w:t>
        <w:tab/>
        <w:t xml:space="preserve">                                   </w:t>
        <w:tab/>
        <w:tab/>
        <w:tab/>
        <w:tab/>
        <w:tab/>
        <w:t xml:space="preserve">           </w:t>
      </w:r>
    </w:p>
    <w:p w:rsidR="00000000" w:rsidDel="00000000" w:rsidP="00000000" w:rsidRDefault="00000000" w:rsidRPr="00000000" w14:paraId="00000016">
      <w:pPr>
        <w:numPr>
          <w:ilvl w:val="0"/>
          <w:numId w:val="14"/>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 at Robotics Interest Group; Founder of AI Club; Event host at key tech and cultural events, Tathva (35K footfall) and Ragam (65K footfall)</w:t>
      </w:r>
    </w:p>
    <w:p w:rsidR="00000000" w:rsidDel="00000000" w:rsidP="00000000" w:rsidRDefault="00000000" w:rsidRPr="00000000" w14:paraId="00000017">
      <w:pPr>
        <w:numPr>
          <w:ilvl w:val="0"/>
          <w:numId w:val="14"/>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Youngest Global AI Scholar (Pi School): Selected from 6,000+ candidates, earning a special 21st spot out of 20 for exceptional potential. In Italy,  I resolved cross‑cultural friction in my 5‑country consultant team while delivering car resale prediction algorithms for our sponsor, OctoTelematics.</w:t>
      </w:r>
    </w:p>
    <w:p w:rsidR="00000000" w:rsidDel="00000000" w:rsidP="00000000" w:rsidRDefault="00000000" w:rsidRPr="00000000" w14:paraId="00000018">
      <w:pPr>
        <w:numPr>
          <w:ilvl w:val="0"/>
          <w:numId w:val="14"/>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Travelled to Italy to develop fuel‑level and resale‑value prediction algorithms for my sponsor, OctoTelematics.</w:t>
      </w:r>
    </w:p>
    <w:p w:rsidR="00000000" w:rsidDel="00000000" w:rsidP="00000000" w:rsidRDefault="00000000" w:rsidRPr="00000000" w14:paraId="00000019">
      <w:p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40" w:lineRule="auto"/>
        <w:ind w:left="141.73228346456688" w:right="-563.3858267716533" w:hanging="283.46456692913375"/>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EXPERIENCE</w:t>
      </w:r>
    </w:p>
    <w:p w:rsidR="00000000" w:rsidDel="00000000" w:rsidP="00000000" w:rsidRDefault="00000000" w:rsidRPr="00000000" w14:paraId="0000001B">
      <w:pPr>
        <w:spacing w:after="40" w:line="240" w:lineRule="auto"/>
        <w:ind w:left="141.73228346456688" w:right="-563.3858267716533" w:hanging="283.4645669291337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PeopleGamez.com</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i w:val="1"/>
          <w:iCs w:val="1"/>
          <w:sz w:val="20"/>
          <w:szCs w:val="20"/>
          <w:rtl w:val="0"/>
        </w:rPr>
        <w:t xml:space="preserve">CEO, Founder</w:t>
      </w:r>
      <w:r w:rsidDel="00000000" w:rsidR="00000000" w:rsidRPr="00000000">
        <w:rPr>
          <w:rFonts w:ascii="Times New Roman" w:cs="Times New Roman" w:eastAsia="Times New Roman" w:hAnsi="Times New Roman"/>
          <w:b w:val="1"/>
          <w:bCs w:val="1"/>
          <w:sz w:val="20"/>
          <w:szCs w:val="20"/>
          <w:rtl w:val="0"/>
        </w:rPr>
        <w:tab/>
        <w:t xml:space="preserve"> </w:t>
        <w:tab/>
        <w:tab/>
        <w:tab/>
        <w:tab/>
        <w:tab/>
        <w:tab/>
        <w:t xml:space="preserve">        Bangalore, India </w:t>
      </w:r>
      <w:r w:rsidDel="00000000" w:rsidR="00000000" w:rsidRPr="00000000">
        <w:rPr>
          <w:rFonts w:ascii="Times New Roman" w:cs="Times New Roman" w:eastAsia="Times New Roman" w:hAnsi="Times New Roman"/>
          <w:b w:val="1"/>
          <w:bCs w:val="1"/>
          <w:sz w:val="20"/>
          <w:szCs w:val="20"/>
          <w:rtl w:val="0"/>
        </w:rPr>
        <w:t xml:space="preserve">| Apr 2022 – Jul 2025</w:t>
        <w:br w:type="textWrapping"/>
      </w:r>
      <w:r w:rsidDel="00000000" w:rsidR="00000000" w:rsidRPr="00000000">
        <w:rPr>
          <w:rFonts w:ascii="Times New Roman" w:cs="Times New Roman" w:eastAsia="Times New Roman" w:hAnsi="Times New Roman"/>
          <w:i w:val="1"/>
          <w:iCs w:val="1"/>
          <w:sz w:val="20"/>
          <w:szCs w:val="20"/>
          <w:rtl w:val="0"/>
        </w:rPr>
        <w:t xml:space="preserve">Tools: Salesforce, PitchBook, Bloomberg, DealCloud, Power BI, Tableau, QuickBooks, Python, SQL, Excel, Figma, G-Suite</w:t>
      </w:r>
    </w:p>
    <w:p w:rsidR="00000000" w:rsidDel="00000000" w:rsidP="00000000" w:rsidRDefault="00000000" w:rsidRPr="00000000" w14:paraId="0000001C">
      <w:pPr>
        <w:spacing w:after="40" w:line="240" w:lineRule="auto"/>
        <w:ind w:left="141.73228346456688" w:right="-563.3858267716533" w:hanging="283.46456692913375"/>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D">
      <w:pPr>
        <w:spacing w:after="40" w:line="240" w:lineRule="auto"/>
        <w:ind w:left="-141.73228346456688" w:right="-563.3858267716533" w:firstLine="6.732283464566890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Executive</w:t>
      </w:r>
      <w:r w:rsidDel="00000000" w:rsidR="00000000" w:rsidRPr="00000000">
        <w:rPr>
          <w:rFonts w:ascii="Times New Roman" w:cs="Times New Roman" w:eastAsia="Times New Roman" w:hAnsi="Times New Roman"/>
          <w:sz w:val="20"/>
          <w:szCs w:val="20"/>
          <w:rtl w:val="0"/>
        </w:rPr>
        <w:t xml:space="preserve"> consulting firm specializing in product and process gamification to accelerate GTM strategy and strengthen organizational capabilities.</w:t>
      </w:r>
      <w:r w:rsidDel="00000000" w:rsidR="00000000" w:rsidRPr="00000000">
        <w:rPr>
          <w:rFonts w:ascii="Times New Roman" w:cs="Times New Roman" w:eastAsia="Times New Roman" w:hAnsi="Times New Roman"/>
          <w:sz w:val="20"/>
          <w:szCs w:val="20"/>
          <w:rtl w:val="0"/>
        </w:rPr>
        <w:t xml:space="preserve"> As its Principal consultant, I led a team of 8 and oversaw strategy, business development, and client deliverables.</w:t>
      </w: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1E">
      <w:pPr>
        <w:numPr>
          <w:ilvl w:val="0"/>
          <w:numId w:val="10"/>
        </w:numPr>
        <w:spacing w:after="0" w:afterAutospacing="0" w:line="240" w:lineRule="auto"/>
        <w:ind w:left="720" w:right="281.81102362204797"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trainer partnerships to scale simulations to 40K global learners, delivering executive programs for Amazon, SHRM, and Genpact</w:t>
      </w:r>
    </w:p>
    <w:p w:rsidR="00000000" w:rsidDel="00000000" w:rsidP="00000000" w:rsidRDefault="00000000" w:rsidRPr="00000000" w14:paraId="0000001F">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Scaled PeopleGamez simulations to 40k+ learners in 7 countries via strategic trainer partnerships and localized market strategies.</w:t>
      </w:r>
    </w:p>
    <w:p w:rsidR="00000000" w:rsidDel="00000000" w:rsidP="00000000" w:rsidRDefault="00000000" w:rsidRPr="00000000" w14:paraId="00000020">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Scaled simulations on Business Acumen, Agile, Team Development, and Design Thinking to 40K learners in 7 countries via strategic trainer partnerships, delivering executive development programs at the likes of Amazon, SHRM, and Genpact</w:t>
      </w:r>
    </w:p>
    <w:p w:rsidR="00000000" w:rsidDel="00000000" w:rsidP="00000000" w:rsidRDefault="00000000" w:rsidRPr="00000000" w14:paraId="00000021">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Raised $21K in innovation funding from 2 central govt. Ministries (only startup among 36 applicants from our incubator).</w:t>
      </w:r>
    </w:p>
    <w:p w:rsidR="00000000" w:rsidDel="00000000" w:rsidP="00000000" w:rsidRDefault="00000000" w:rsidRPr="00000000" w14:paraId="00000022">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Upskilled 800 executives on Business Acumen, Team Dynamics, Change management, etc by demonstrating business use-cases and executing end-to-end executive development programs for Amazon, SHRM, Genpact, Dr. Reddy's, NTUC, etc.</w:t>
      </w:r>
    </w:p>
    <w:p w:rsidR="00000000" w:rsidDel="00000000" w:rsidP="00000000" w:rsidRDefault="00000000" w:rsidRPr="00000000" w14:paraId="00000023">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Championed AVGC gaming policy formulation by lobbying MLAs and government stakeholders through industry roundtables.</w:t>
      </w:r>
    </w:p>
    <w:p w:rsidR="00000000" w:rsidDel="00000000" w:rsidP="00000000" w:rsidRDefault="00000000" w:rsidRPr="00000000" w14:paraId="00000024">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high impact sessions</w:t>
      </w:r>
      <w:r w:rsidDel="00000000" w:rsidR="00000000" w:rsidRPr="00000000">
        <w:rPr>
          <w:rFonts w:ascii="Times New Roman" w:cs="Times New Roman" w:eastAsia="Times New Roman" w:hAnsi="Times New Roman"/>
          <w:sz w:val="20"/>
          <w:szCs w:val="20"/>
          <w:rtl w:val="0"/>
        </w:rPr>
        <w:t xml:space="preserve"> on data driven simulations at premier international conferences, including ILYF Global Business Conclave (10,000+ attendees), Gamicon48v (UK), SeriousPlayConf (Canada), and AEE Conference (Singapore).</w:t>
      </w:r>
    </w:p>
    <w:p w:rsidR="00000000" w:rsidDel="00000000" w:rsidP="00000000" w:rsidRDefault="00000000" w:rsidRPr="00000000" w14:paraId="00000025">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Successfully lobbied legislators and government stakeholders via 1:1 meet-up and industry roundtables for $2.5M gaming fund</w:t>
      </w:r>
    </w:p>
    <w:p w:rsidR="00000000" w:rsidDel="00000000" w:rsidP="00000000" w:rsidRDefault="00000000" w:rsidRPr="00000000" w14:paraId="00000026">
      <w:pPr>
        <w:numPr>
          <w:ilvl w:val="0"/>
          <w:numId w:val="10"/>
        </w:numPr>
        <w:spacing w:after="4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tl w:val="0"/>
        </w:rPr>
      </w:r>
    </w:p>
    <w:p w:rsidR="00000000" w:rsidDel="00000000" w:rsidP="00000000" w:rsidRDefault="00000000" w:rsidRPr="00000000" w14:paraId="00000027">
      <w:pPr>
        <w:spacing w:after="40" w:before="240" w:line="240" w:lineRule="auto"/>
        <w:ind w:left="141.73228346456688" w:right="-563.3858267716533" w:hanging="283.4645669291337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Representative projects:</w:t>
      </w:r>
    </w:p>
    <w:p w:rsidR="00000000" w:rsidDel="00000000" w:rsidP="00000000" w:rsidRDefault="00000000" w:rsidRPr="00000000" w14:paraId="00000028">
      <w:pPr>
        <w:widowControl w:val="0"/>
        <w:numPr>
          <w:ilvl w:val="0"/>
          <w:numId w:val="8"/>
        </w:numPr>
        <w:spacing w:after="0" w:afterAutospacing="0" w:before="6"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Juice Inc. (Canadian consultancy firm):</w:t>
      </w:r>
      <w:r w:rsidDel="00000000" w:rsidR="00000000" w:rsidRPr="00000000">
        <w:rPr>
          <w:rFonts w:ascii="Times New Roman" w:cs="Times New Roman" w:eastAsia="Times New Roman" w:hAnsi="Times New Roman"/>
          <w:sz w:val="20"/>
          <w:szCs w:val="20"/>
          <w:rtl w:val="0"/>
        </w:rPr>
        <w:t xml:space="preserve"> Reversed revenue decline by innovating a gamified diagnostic tool to assess organizational needs, enabling targeted consulting upselling that quadrupled deal size ($2.5K/hr), lifted revenue 35%, and grew referrals 30%.</w:t>
      </w:r>
    </w:p>
    <w:p w:rsidR="00000000" w:rsidDel="00000000" w:rsidP="00000000" w:rsidRDefault="00000000" w:rsidRPr="00000000" w14:paraId="00000029">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Singapore HQ Analytics Venture: </w:t>
      </w:r>
      <w:r w:rsidDel="00000000" w:rsidR="00000000" w:rsidRPr="00000000">
        <w:rPr>
          <w:rFonts w:ascii="Times New Roman" w:cs="Times New Roman" w:eastAsia="Times New Roman" w:hAnsi="Times New Roman"/>
          <w:sz w:val="20"/>
          <w:szCs w:val="20"/>
          <w:rtl w:val="0"/>
        </w:rPr>
        <w:t xml:space="preserve">Unlocked institutional adoption, addressing client poaching concerns, by architecting a HNI marketplace with fair-competition mechanics, leveraging insights from 7 fund houses, resulting in 3 Bank MOUs and $10Mn funding.</w:t>
      </w:r>
      <w:r w:rsidDel="00000000" w:rsidR="00000000" w:rsidRPr="00000000">
        <w:rPr>
          <w:rtl w:val="0"/>
        </w:rPr>
      </w:r>
    </w:p>
    <w:p w:rsidR="00000000" w:rsidDel="00000000" w:rsidP="00000000" w:rsidRDefault="00000000" w:rsidRPr="00000000" w14:paraId="0000002A">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Jugad (USA HQ Fintech):</w:t>
      </w:r>
      <w:r w:rsidDel="00000000" w:rsidR="00000000" w:rsidRPr="00000000">
        <w:rPr>
          <w:rFonts w:ascii="Times New Roman" w:cs="Times New Roman" w:eastAsia="Times New Roman" w:hAnsi="Times New Roman"/>
          <w:sz w:val="20"/>
          <w:szCs w:val="20"/>
          <w:rtl w:val="0"/>
        </w:rPr>
        <w:t xml:space="preserve">  Persuaded a serial entrepreneur to pivot challenging VC-backed roadmap by demonstrating a stronger product-market fit through behavioral patterns, unmet user needs, and competitive gaps.</w:t>
      </w:r>
    </w:p>
    <w:p w:rsidR="00000000" w:rsidDel="00000000" w:rsidP="00000000" w:rsidRDefault="00000000" w:rsidRPr="00000000" w14:paraId="0000002B">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Simurise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Training Venture)</w:t>
      </w:r>
      <w:r w:rsidDel="00000000" w:rsidR="00000000" w:rsidRPr="00000000">
        <w:rPr>
          <w:rFonts w:ascii="Times New Roman" w:cs="Times New Roman" w:eastAsia="Times New Roman" w:hAnsi="Times New Roman"/>
          <w:sz w:val="20"/>
          <w:szCs w:val="20"/>
          <w:rtl w:val="0"/>
        </w:rPr>
        <w:t xml:space="preserve">: Eliminated vendor reliance with in‑house simulation, driving 80% ($200K) of revenue.</w:t>
      </w:r>
    </w:p>
    <w:p w:rsidR="00000000" w:rsidDel="00000000" w:rsidP="00000000" w:rsidRDefault="00000000" w:rsidRPr="00000000" w14:paraId="0000002C">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GrowthPal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M&amp;A marketplace)</w:t>
      </w:r>
      <w:r w:rsidDel="00000000" w:rsidR="00000000" w:rsidRPr="00000000">
        <w:rPr>
          <w:rFonts w:ascii="Times New Roman" w:cs="Times New Roman" w:eastAsia="Times New Roman" w:hAnsi="Times New Roman"/>
          <w:sz w:val="20"/>
          <w:szCs w:val="20"/>
          <w:rtl w:val="0"/>
        </w:rPr>
        <w:t xml:space="preserve">: Transformed from a volatile success‑fee model to a subscription‑based offering of curated pre-vetted profiles, saving client CFOs 500+ hours annually, growing deal size 6x to $30K, and enabling European expansion.</w:t>
      </w:r>
      <w:r w:rsidDel="00000000" w:rsidR="00000000" w:rsidRPr="00000000">
        <w:rPr>
          <w:rtl w:val="0"/>
        </w:rPr>
      </w:r>
    </w:p>
    <w:p w:rsidR="00000000" w:rsidDel="00000000" w:rsidP="00000000" w:rsidRDefault="00000000" w:rsidRPr="00000000" w14:paraId="0000002D">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Internshala (World’s largest Internship Portal):</w:t>
      </w:r>
      <w:r w:rsidDel="00000000" w:rsidR="00000000" w:rsidRPr="00000000">
        <w:rPr>
          <w:rFonts w:ascii="Times New Roman" w:cs="Times New Roman" w:eastAsia="Times New Roman" w:hAnsi="Times New Roman"/>
          <w:sz w:val="20"/>
          <w:szCs w:val="20"/>
          <w:rtl w:val="0"/>
        </w:rPr>
        <w:t xml:space="preserve"> Solved outbound growth challenge by building a scalable institutional partnership model, tripling partner college network to 3,000+ via 10+ strategic alliances with national workforce and higher-education agencies.</w:t>
      </w:r>
    </w:p>
    <w:p w:rsidR="00000000" w:rsidDel="00000000" w:rsidP="00000000" w:rsidRDefault="00000000" w:rsidRPr="00000000" w14:paraId="0000002E">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CAJobPortal</w:t>
      </w:r>
      <w:r w:rsidDel="00000000" w:rsidR="00000000" w:rsidRPr="00000000">
        <w:rPr>
          <w:rFonts w:ascii="Times New Roman" w:cs="Times New Roman" w:eastAsia="Times New Roman" w:hAnsi="Times New Roman"/>
          <w:sz w:val="20"/>
          <w:szCs w:val="20"/>
          <w:rtl w:val="0"/>
        </w:rPr>
        <w:t xml:space="preserve">: Reduced drop‑offs by leading UX overhaul and platform strategy, boosting job postings 23% and user retention 29%. </w:t>
      </w:r>
    </w:p>
    <w:p w:rsidR="00000000" w:rsidDel="00000000" w:rsidP="00000000" w:rsidRDefault="00000000" w:rsidRPr="00000000" w14:paraId="0000002F">
      <w:pPr>
        <w:widowControl w:val="0"/>
        <w:numPr>
          <w:ilvl w:val="0"/>
          <w:numId w:val="8"/>
        </w:numPr>
        <w:spacing w:after="4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Digital Forensics Company (</w:t>
      </w:r>
      <w:r w:rsidDel="00000000" w:rsidR="00000000" w:rsidRPr="00000000">
        <w:rPr>
          <w:rFonts w:ascii="Times New Roman" w:cs="Times New Roman" w:eastAsia="Times New Roman" w:hAnsi="Times New Roman"/>
          <w:sz w:val="20"/>
          <w:szCs w:val="20"/>
          <w:rtl w:val="0"/>
        </w:rPr>
        <w:t xml:space="preserve">Bluechip Company): Won back 6 of 8 major enterprise clients lost to AI-first competitors by deploying a chatbot, simplifying forensic workflows with object search, anomaly detection, and audio-visual summarization, for non-tech users.</w:t>
      </w:r>
    </w:p>
    <w:p w:rsidR="00000000" w:rsidDel="00000000" w:rsidP="00000000" w:rsidRDefault="00000000" w:rsidRPr="00000000" w14:paraId="00000030">
      <w:pPr>
        <w:widowControl w:val="0"/>
        <w:spacing w:after="40" w:before="6"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line="240" w:lineRule="auto"/>
        <w:ind w:left="141.73228346456688" w:right="-563.3858267716533" w:hanging="283.464566929133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OpenTech | Chief Facilitator, Founder </w:t>
        <w:tab/>
        <w:tab/>
        <w:tab/>
        <w:tab/>
        <w:tab/>
        <w:t xml:space="preserve">         Multiple locations, India | Oct 2016 – Jan 2025</w:t>
      </w:r>
    </w:p>
    <w:p w:rsidR="00000000" w:rsidDel="00000000" w:rsidP="00000000" w:rsidRDefault="00000000" w:rsidRPr="00000000" w14:paraId="00000032">
      <w:pPr>
        <w:spacing w:line="240" w:lineRule="auto"/>
        <w:ind w:left="-141.73228346456688" w:right="-563.385826771653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and Robotics workshops empowering slum and tribal students solve community issues with innovations like waterbody cleaning bots, coconut tree climbers and cattle trackers. Mobilized 22 volunteers and led NGO partnerships upskilling 10K students from 30+ institutes. </w:t>
      </w:r>
    </w:p>
    <w:p w:rsidR="00000000" w:rsidDel="00000000" w:rsidP="00000000" w:rsidRDefault="00000000" w:rsidRPr="00000000" w14:paraId="00000033">
      <w:pPr>
        <w:numPr>
          <w:ilvl w:val="0"/>
          <w:numId w:val="11"/>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One student represented India at NASA, many became entrepreneurs. Volunteers are leading education initiatives at the World Economic Forum and national regulatory bodies.</w:t>
      </w:r>
    </w:p>
    <w:p w:rsidR="00000000" w:rsidDel="00000000" w:rsidP="00000000" w:rsidRDefault="00000000" w:rsidRPr="00000000" w14:paraId="00000034">
      <w:pPr>
        <w:numPr>
          <w:ilvl w:val="0"/>
          <w:numId w:val="11"/>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Earned top‑3 Asia ranking by UN’s United People Global for our pandemic-era digital pivot, Project Uplift, for its community impact.</w:t>
      </w:r>
    </w:p>
    <w:p w:rsidR="00000000" w:rsidDel="00000000" w:rsidP="00000000" w:rsidRDefault="00000000" w:rsidRPr="00000000" w14:paraId="00000035">
      <w:pPr>
        <w:numPr>
          <w:ilvl w:val="0"/>
          <w:numId w:val="11"/>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Youth Icon by Ministry of Youth Affairs; selected among 40 founders to mentor 3K student entrepreneurs (3Mn applicants).</w:t>
      </w:r>
    </w:p>
    <w:p w:rsidR="00000000" w:rsidDel="00000000" w:rsidP="00000000" w:rsidRDefault="00000000" w:rsidRPr="00000000" w14:paraId="00000036">
      <w:pPr>
        <w:numPr>
          <w:ilvl w:val="0"/>
          <w:numId w:val="11"/>
        </w:num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Awarded Youth Icon by the Ministry of Youth Affairs, Government of India for my contributions towards youth empowerment. Chosen among 40 national trainers to mentor 3k students selected from 3 million+ applicants to drive entrepreneurial growth.</w:t>
      </w:r>
      <w:r w:rsidDel="00000000" w:rsidR="00000000" w:rsidRPr="00000000">
        <w:rPr>
          <w:rtl w:val="0"/>
        </w:rPr>
      </w:r>
    </w:p>
    <w:p w:rsidR="00000000" w:rsidDel="00000000" w:rsidP="00000000" w:rsidRDefault="00000000" w:rsidRPr="00000000" w14:paraId="00000037">
      <w:pPr>
        <w:spacing w:after="40" w:line="240" w:lineRule="auto"/>
        <w:ind w:right="-563.385826771653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240" w:lineRule="auto"/>
        <w:ind w:left="141.73228346456688" w:right="-563.3858267716533" w:hanging="283.464566929133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Chaitanya Vikas Naturals (Family Business) | Strategic Consultant  </w:t>
        <w:tab/>
        <w:t xml:space="preserve">                                     Dharwad, India | Aug 2012 – Aug 2016</w:t>
      </w:r>
    </w:p>
    <w:p w:rsidR="00000000" w:rsidDel="00000000" w:rsidP="00000000" w:rsidRDefault="00000000" w:rsidRPr="00000000" w14:paraId="0000003A">
      <w:p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CV Naturals manufactures healthy herbal lifestyle products. I undertook strategic initiatives to expand and grow the business.</w:t>
      </w:r>
    </w:p>
    <w:p w:rsidR="00000000" w:rsidDel="00000000" w:rsidP="00000000" w:rsidRDefault="00000000" w:rsidRPr="00000000" w14:paraId="0000003B">
      <w:pPr>
        <w:numPr>
          <w:ilvl w:val="0"/>
          <w:numId w:val="12"/>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expansion into Singapore and Nepal. Forged relationships with distributors leading to $6K in annual recurring revenue.</w:t>
      </w:r>
    </w:p>
    <w:p w:rsidR="00000000" w:rsidDel="00000000" w:rsidP="00000000" w:rsidRDefault="00000000" w:rsidRPr="00000000" w14:paraId="0000003C">
      <w:pPr>
        <w:numPr>
          <w:ilvl w:val="0"/>
          <w:numId w:val="12"/>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Pioneered franchise model for eye drops benefitting 8K+ people every month, generating $11K in annual recurring revenue.</w:t>
      </w:r>
    </w:p>
    <w:p w:rsidR="00000000" w:rsidDel="00000000" w:rsidP="00000000" w:rsidRDefault="00000000" w:rsidRPr="00000000" w14:paraId="0000003D">
      <w:pPr>
        <w:numPr>
          <w:ilvl w:val="0"/>
          <w:numId w:val="12"/>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Digitised inventory tracking, bookkeeping, and grievance management</w:t>
      </w:r>
    </w:p>
    <w:p w:rsidR="00000000" w:rsidDel="00000000" w:rsidP="00000000" w:rsidRDefault="00000000" w:rsidRPr="00000000" w14:paraId="0000003E">
      <w:pPr>
        <w:numPr>
          <w:ilvl w:val="0"/>
          <w:numId w:val="12"/>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Pioneered franchise model for Ayurvedic eye drops, benefitting 8K+ people monthly and generating $11K ARR. Expanded operations into Singapore, generating $6K additional ARR. Digitized inventory, bookkeeping, and grievance management systems for efficiency.</w:t>
      </w:r>
    </w:p>
    <w:p w:rsidR="00000000" w:rsidDel="00000000" w:rsidP="00000000" w:rsidRDefault="00000000" w:rsidRPr="00000000" w14:paraId="0000003F">
      <w:pPr>
        <w:numPr>
          <w:ilvl w:val="0"/>
          <w:numId w:val="12"/>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Expanded operations into Singapore &amp; Nepal, generating $6K ARR and unlocking new distribution channels.</w:t>
      </w:r>
    </w:p>
    <w:p w:rsidR="00000000" w:rsidDel="00000000" w:rsidP="00000000" w:rsidRDefault="00000000" w:rsidRPr="00000000" w14:paraId="00000040">
      <w:pPr>
        <w:spacing w:after="40" w:line="240" w:lineRule="auto"/>
        <w:ind w:left="141.73228346456688" w:right="-563.3858267716533" w:hanging="283.46456692913375"/>
        <w:jc w:val="both"/>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40" w:before="60" w:line="240" w:lineRule="auto"/>
        <w:ind w:left="141.73228346456688" w:right="-563.3858267716533" w:hanging="283.4645669291337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ADDITIONAL INFORMATION</w:t>
      </w:r>
      <w:r w:rsidDel="00000000" w:rsidR="00000000" w:rsidRPr="00000000">
        <w:rPr>
          <w:rtl w:val="0"/>
        </w:rPr>
      </w:r>
    </w:p>
    <w:p w:rsidR="00000000" w:rsidDel="00000000" w:rsidP="00000000" w:rsidRDefault="00000000" w:rsidRPr="00000000" w14:paraId="00000042">
      <w:pPr>
        <w:numPr>
          <w:ilvl w:val="0"/>
          <w:numId w:val="4"/>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Trained young leaders on leadership skills at Synthesis, backed by Elon Musk, as one among their first hires from Asia.</w:t>
      </w:r>
    </w:p>
    <w:p w:rsidR="00000000" w:rsidDel="00000000" w:rsidP="00000000" w:rsidRDefault="00000000" w:rsidRPr="00000000" w14:paraId="00000043">
      <w:pPr>
        <w:numPr>
          <w:ilvl w:val="0"/>
          <w:numId w:val="4"/>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 1% selected among 15k+ social changemakers for 'Jagriti Yatra'. Mentored ‘New Roshani Sanitary Pads’, a startup incubated at 'Jagriti Enterprise Center', driving Sanitary Pad adoption by 5000+ rural women. Led volunteers for Kerala Floods (2018, 2019).</w:t>
      </w:r>
    </w:p>
    <w:p w:rsidR="00000000" w:rsidDel="00000000" w:rsidP="00000000" w:rsidRDefault="00000000" w:rsidRPr="00000000" w14:paraId="00000044">
      <w:pPr>
        <w:numPr>
          <w:ilvl w:val="0"/>
          <w:numId w:val="4"/>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Kho-Kho player (2011, 2013), Founding captain of NITC Kho-Kho (2016 - 2020) and State level Chess player (2015). </w:t>
      </w:r>
    </w:p>
    <w:p w:rsidR="00000000" w:rsidDel="00000000" w:rsidP="00000000" w:rsidRDefault="00000000" w:rsidRPr="00000000" w14:paraId="00000045">
      <w:pPr>
        <w:numPr>
          <w:ilvl w:val="0"/>
          <w:numId w:val="4"/>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Toycathon winner (129K teams), semi-finalist in Flipkart ML Challenge (6700 teams), VNIT Startup Conclave finalist (1000+ teams)</w:t>
      </w:r>
    </w:p>
    <w:p w:rsidR="00000000" w:rsidDel="00000000" w:rsidP="00000000" w:rsidRDefault="00000000" w:rsidRPr="00000000" w14:paraId="00000046">
      <w:pPr>
        <w:numPr>
          <w:ilvl w:val="0"/>
          <w:numId w:val="4"/>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an international team of 5 designers and developers to custom-build an LMS involving yoga course and instructor management with institutional dashboard for founder of Asian Paints, a bluechip company.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47">
      <w:pPr>
        <w:numPr>
          <w:ilvl w:val="0"/>
          <w:numId w:val="4"/>
        </w:num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 22‑member team to upskill 10,000+ underprivileged students through OpenTech; earned UN‑affiliated UPG Top‑3 Asia recognition for its pandemic‑era digital pivot and received the Youth Icon award from India’s Ministry of Youth Affairs.</w:t>
      </w:r>
    </w:p>
    <w:p w:rsidR="00000000" w:rsidDel="00000000" w:rsidP="00000000" w:rsidRDefault="00000000" w:rsidRPr="00000000" w14:paraId="00000048">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br w:type="textWrapping"/>
        <w:br w:type="textWrapping"/>
        <w:br w:type="textWrapping"/>
        <w:t xml:space="preserve">Harvard US India Initiative: I was one of the 100 delegates selected for the program based on academic excellence, leadership potential, commitment to social issues, and diversity of experience.</w:t>
      </w:r>
    </w:p>
    <w:p w:rsidR="00000000" w:rsidDel="00000000" w:rsidP="00000000" w:rsidRDefault="00000000" w:rsidRPr="00000000" w14:paraId="0000004A">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B">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Global Venture Catalyst: I was among the 170 students from select top global research universities and MBA programs representing 30+ countries for the inaugural edition of the Global Venture Catalyst initiative of UC Berkeley. The selection was based on past research projects and work experience.</w:t>
      </w:r>
    </w:p>
    <w:p w:rsidR="00000000" w:rsidDel="00000000" w:rsidP="00000000" w:rsidRDefault="00000000" w:rsidRPr="00000000" w14:paraId="0000004C">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br w:type="textWrapping"/>
        <w:t xml:space="preserve">Pi School of AI: I was selected from 6000+ applicants. The program usually selects 20 scholars, who have at least 2 years of work experience or have completed a Masters in AI, every year and I was an exception, being the youngest and 21st scholar selected for the program in 2019. The selection process involved resume screening followed by 3 technical interview rounds and 2 interviews from the program director.</w:t>
        <w:br w:type="textWrapping"/>
        <w:br w:type="textWrapping"/>
        <w:t xml:space="preserve">TEQUIP 3: Secured TEQUIP 3 research grant for our project, Soft Robotics Gripper from the Ministry of Education for its technical innovation and Industrial relevance.</w:t>
        <w:br w:type="textWrapping"/>
        <w:br w:type="textWrapping"/>
        <w:t xml:space="preserve">Board Games: Twice a month, I facilitate powerful yet fun board games via board game communities like ViPo and SDMC, spreading happiness and helping strangers bond as they take away a learning or two after every game.</w:t>
        <w:br w:type="textWrapping"/>
        <w:br w:type="textWrapping"/>
        <w:t xml:space="preserve">Spiritual trail: I design and run inner and outward discovery-focused outbound trails, adventures, and indoor experiences, typically with a small community of audience who are open to being vulnerable with strangers and embracing new experiences. Board games, trekking, hitchhiking, etc are some of the tools I leverage.</w:t>
        <w:br w:type="textWrapping"/>
        <w:br w:type="textWrapping"/>
        <w:t xml:space="preserve">Venture Capital: Helping Treeforest Capital, a family fund evaluate startups and mentor founders on growth and strategy. Among the two ventures I recommended for investment, one recently won funding at SharkTank India. Previously I had worked in a similar role with Act grants and at Jagriti Enterprise Center</w:t>
      </w:r>
    </w:p>
    <w:p w:rsidR="00000000" w:rsidDel="00000000" w:rsidP="00000000" w:rsidRDefault="00000000" w:rsidRPr="00000000" w14:paraId="0000004D">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Mentorship: Through OpenTech, Jagriti Yatra, Learning Wheels, and other engagements, I’m helping 18 entrepreneurs, most of them college dropouts, pro bono on strategic dilemmas and personal struggles.</w:t>
      </w:r>
    </w:p>
    <w:p w:rsidR="00000000" w:rsidDel="00000000" w:rsidP="00000000" w:rsidRDefault="00000000" w:rsidRPr="00000000" w14:paraId="0000004E">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t xml:space="preserve">Robotics Club: Lead 5 projects - Wall Climbing Robot, Micro-Aerial Vehicle, Quadrupod, Deep reinforcement learning- based self-balancing robot, and SAND (Soldier Assistance and Navigation Device)</w:t>
        <w:br w:type="textWrapping"/>
      </w:r>
    </w:p>
    <w:p w:rsidR="00000000" w:rsidDel="00000000" w:rsidP="00000000" w:rsidRDefault="00000000" w:rsidRPr="00000000" w14:paraId="0000004F">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OpenTech: Trained 10000+ underprivileged students on robotics, AI, and leadership. During the pandemic, a former participant and I scaled OpenTech online as Project Uplift. It was selected among the top 3 Asian Projects for community transformation by United Peoples Global, a wing of United Nations.</w:t>
        <w:br w:type="textWrapping"/>
        <w:br w:type="textWrapping"/>
        <w:t xml:space="preserve">KhoKho: Kho-Kho has shaped my leadership and personal growth since my school days, helping me grow physically, mentally, and philosophically. Realizing NIT Calicut lacked a KhoKho team, I navigated regulatory requirements, collaborated with the administration, and manually constructed the ground, eventually building my team.</w:t>
        <w:br w:type="textWrapping"/>
        <w:br w:type="textWrapping"/>
        <w:t xml:space="preserve">Youth Icon: Transparent, democratic, and merit-based selection process by the Ministry of Youth Affairs, Government of India, recognizing significant contributions to youth empowerment.</w:t>
        <w:br w:type="textWrapping"/>
        <w:br w:type="textWrapping"/>
        <w:t xml:space="preserve">Ecoversity: 1 of the 8 hosts invited to facilitate and organize the conference recognizing exceptional contributions to experiential learning</w:t>
        <w:br w:type="textWrapping"/>
        <w:br w:type="textWrapping"/>
        <w:t xml:space="preserve">Jagriti Yatra: Top 1% selected from 15k+ applicants with 90% scholarship for exemplary community contributions and proven societal impact. The program involves an 8000km train journey across India while working on a social business model.</w:t>
        <w:br w:type="textWrapping"/>
        <w:br w:type="textWrapping"/>
        <w:t xml:space="preserve">Druse: Among the 14 teams selected from across South India (top 3 teams in Kerala and the only team from NIT Calicut out of 20+ participants), selected for innovation, feasibility, and 18 other criteria. Received special recognition from the DRDO Director for our unique approach to the problem statement.</w:t>
        <w:br w:type="textWrapping"/>
        <w:br w:type="textWrapping"/>
        <w:t xml:space="preserve">TIDE 2.0: The TIDE 2.0 grant is awarded by the Ministry of Electronics and Information Technology based on several criteria, primarily focusing on startups that are working on emerging technologies addressing societal and business challenges.</w:t>
        <w:br w:type="textWrapping"/>
        <w:br w:type="textWrapping"/>
        <w:t xml:space="preserve">Startup India Seed Fund: The selection is based on criteria such as the innovativeness of the idea, market potential, scalability, and team capability and less than 2% of all applied startups receive funding. We were the only venture from 36 startups recommended by our incubator to receive the fund.</w:t>
      </w:r>
    </w:p>
    <w:p w:rsidR="00000000" w:rsidDel="00000000" w:rsidP="00000000" w:rsidRDefault="00000000" w:rsidRPr="00000000" w14:paraId="00000050">
      <w:pPr>
        <w:spacing w:line="240" w:lineRule="auto"/>
        <w:ind w:left="-141.73228346456688" w:right="-563.38582677165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br w:type="textWrapping"/>
        <w:t xml:space="preserve">Gamicon 48v: Recognizing the relevance and impact of my work on data-driven simulations and leadership development, I was invited for the second consecutive year to share my works and insights on a global platform.</w:t>
        <w:br w:type="textWrapping"/>
        <w:br w:type="textWrapping"/>
        <w:t xml:space="preserve">Toycathon: A 3-stage competition involving game idea submissions, prototype development, and finals involving real-time optimizations of prototype based on feedback of Judges. We won among 129000+ participants.</w:t>
        <w:br w:type="textWrapping"/>
        <w:br w:type="textWrapping"/>
      </w:r>
      <w:r w:rsidDel="00000000" w:rsidR="00000000" w:rsidRPr="00000000">
        <w:rPr>
          <w:rFonts w:ascii="Times New Roman" w:cs="Times New Roman" w:eastAsia="Times New Roman" w:hAnsi="Times New Roman"/>
          <w:rtl w:val="0"/>
        </w:rPr>
        <w:t xml:space="preserve">Won </w:t>
      </w:r>
      <w:r w:rsidDel="00000000" w:rsidR="00000000" w:rsidRPr="00000000">
        <w:rPr>
          <w:rFonts w:ascii="Times New Roman" w:cs="Times New Roman" w:eastAsia="Times New Roman" w:hAnsi="Times New Roman"/>
          <w:i w:val="1"/>
          <w:iCs w:val="1"/>
          <w:rtl w:val="0"/>
        </w:rPr>
        <w:t xml:space="preserve">special appreciation</w:t>
      </w:r>
      <w:r w:rsidDel="00000000" w:rsidR="00000000" w:rsidRPr="00000000">
        <w:rPr>
          <w:rFonts w:ascii="Times New Roman" w:cs="Times New Roman" w:eastAsia="Times New Roman" w:hAnsi="Times New Roman"/>
          <w:rtl w:val="0"/>
        </w:rPr>
        <w:t xml:space="preserve"> from the director of DRDO for a project titled  “Stealth Security and Surveillance Swarmbot Systems” as part of DRDO’s DRUSE ‘18</w:t>
      </w:r>
    </w:p>
    <w:p w:rsidR="00000000" w:rsidDel="00000000" w:rsidP="00000000" w:rsidRDefault="00000000" w:rsidRPr="00000000" w14:paraId="00000051">
      <w:pPr>
        <w:widowControl w:val="0"/>
        <w:numPr>
          <w:ilvl w:val="0"/>
          <w:numId w:val="6"/>
        </w:numPr>
        <w:tabs>
          <w:tab w:val="left" w:leader="none" w:pos="839"/>
          <w:tab w:val="left" w:leader="none" w:pos="840"/>
        </w:tabs>
        <w:spacing w:line="240" w:lineRule="auto"/>
        <w:ind w:left="839" w:hanging="359.9999999999999"/>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Secured </w:t>
      </w:r>
      <w:r w:rsidDel="00000000" w:rsidR="00000000" w:rsidRPr="00000000">
        <w:rPr>
          <w:rFonts w:ascii="Times New Roman" w:cs="Times New Roman" w:eastAsia="Times New Roman" w:hAnsi="Times New Roman"/>
          <w:i w:val="1"/>
          <w:iCs w:val="1"/>
          <w:rtl w:val="0"/>
        </w:rPr>
        <w:t xml:space="preserve">TEQUIP III</w:t>
      </w:r>
      <w:r w:rsidDel="00000000" w:rsidR="00000000" w:rsidRPr="00000000">
        <w:rPr>
          <w:rFonts w:ascii="Times New Roman" w:cs="Times New Roman" w:eastAsia="Times New Roman" w:hAnsi="Times New Roman"/>
          <w:rtl w:val="0"/>
        </w:rPr>
        <w:t xml:space="preserve"> funding and developed a modular hyper-redundant rigid-continuum hybrid adaptable gripper</w:t>
      </w:r>
    </w:p>
    <w:p w:rsidR="00000000" w:rsidDel="00000000" w:rsidP="00000000" w:rsidRDefault="00000000" w:rsidRPr="00000000" w14:paraId="00000052">
      <w:pPr>
        <w:spacing w:line="240" w:lineRule="auto"/>
        <w:ind w:left="-141.73228346456688" w:right="-563.38582677165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business plan for an ergonomical portable Indianised health kit focussing for physical and psychological well-being. Was </w:t>
      </w:r>
      <w:r w:rsidDel="00000000" w:rsidR="00000000" w:rsidRPr="00000000">
        <w:rPr>
          <w:rFonts w:ascii="Times New Roman" w:cs="Times New Roman" w:eastAsia="Times New Roman" w:hAnsi="Times New Roman"/>
          <w:i w:val="1"/>
          <w:iCs w:val="1"/>
          <w:rtl w:val="0"/>
        </w:rPr>
        <w:t xml:space="preserve">one of the 10 projects</w:t>
      </w:r>
      <w:r w:rsidDel="00000000" w:rsidR="00000000" w:rsidRPr="00000000">
        <w:rPr>
          <w:rFonts w:ascii="Times New Roman" w:cs="Times New Roman" w:eastAsia="Times New Roman" w:hAnsi="Times New Roman"/>
          <w:rtl w:val="0"/>
        </w:rPr>
        <w:t xml:space="preserve"> selected across India by NIT Nagpur to present at their Startup Conclave</w:t>
      </w:r>
    </w:p>
    <w:p w:rsidR="00000000" w:rsidDel="00000000" w:rsidP="00000000" w:rsidRDefault="00000000" w:rsidRPr="00000000" w14:paraId="00000053">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 of the Public Relations committee of Tecathon 2018 which hosted over 2000 participants</w:t>
      </w:r>
    </w:p>
    <w:p w:rsidR="00000000" w:rsidDel="00000000" w:rsidP="00000000" w:rsidRDefault="00000000" w:rsidRPr="00000000" w14:paraId="00000055">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One of 100 students to get selected for INSPIRE workshop by the Government of Karnataka</w:t>
      </w:r>
    </w:p>
    <w:p w:rsidR="00000000" w:rsidDel="00000000" w:rsidP="00000000" w:rsidRDefault="00000000" w:rsidRPr="00000000" w14:paraId="00000056">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Managed digital initiatives for NGO Sab Ka Mangal Ho helping transform orphan kids with yoga</w:t>
      </w:r>
    </w:p>
    <w:p w:rsidR="00000000" w:rsidDel="00000000" w:rsidP="00000000" w:rsidRDefault="00000000" w:rsidRPr="00000000" w14:paraId="00000057">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br w:type="textWrapping"/>
        <w:br w:type="textWrapping"/>
      </w:r>
      <w:r w:rsidDel="00000000" w:rsidR="00000000" w:rsidRPr="00000000">
        <w:rPr>
          <w:rFonts w:ascii="Times New Roman" w:cs="Times New Roman" w:eastAsia="Times New Roman" w:hAnsi="Times New Roman"/>
          <w:sz w:val="20"/>
          <w:szCs w:val="20"/>
          <w:rtl w:val="0"/>
        </w:rPr>
        <w:t xml:space="preserve">Commanded 80% of $200K ARR by eliminating vendor reliance, developing in-house simulation, and integrating it into core offerings.</w:t>
        <w:br w:type="textWrapping"/>
      </w:r>
      <w:r w:rsidDel="00000000" w:rsidR="00000000" w:rsidRPr="00000000">
        <w:rPr>
          <w:rFonts w:ascii="Times New Roman" w:cs="Times New Roman" w:eastAsia="Times New Roman" w:hAnsi="Times New Roman"/>
          <w:b w:val="1"/>
          <w:bCs w:val="1"/>
          <w:sz w:val="20"/>
          <w:szCs w:val="20"/>
          <w:rtl w:val="0"/>
        </w:rPr>
        <w:br w:type="textWrapping"/>
        <w:br w:type="textWrapping"/>
      </w:r>
    </w:p>
    <w:p w:rsidR="00000000" w:rsidDel="00000000" w:rsidP="00000000" w:rsidRDefault="00000000" w:rsidRPr="00000000" w14:paraId="00000058">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Tripled partner college network to 3,000+ by solving outbound growth challenge, building a scalable institutional partnership model, and forging 10+ strategic alliances with national workforce and higher-education agencies.</w:t>
      </w:r>
    </w:p>
    <w:p w:rsidR="00000000" w:rsidDel="00000000" w:rsidP="00000000" w:rsidRDefault="00000000" w:rsidRPr="00000000" w14:paraId="00000059">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A">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B">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GrowthPal (Singapore HQ M&amp;A marketplace):</w:t>
        <w:br w:type="textWrapping"/>
        <w:t xml:space="preserve"> Grew deal size 6x to $30K and triggered European expansion by transforming from a volatile success-fee model to a subscription-based offering, curating pre-vetted profiles, and saving client CFOs 500+ hours annually.</w:t>
      </w:r>
    </w:p>
    <w:p w:rsidR="00000000" w:rsidDel="00000000" w:rsidP="00000000" w:rsidRDefault="00000000" w:rsidRPr="00000000" w14:paraId="0000005C">
      <w:pPr>
        <w:spacing w:line="240" w:lineRule="auto"/>
        <w:ind w:left="-141.73228346456688" w:right="-563.3858267716533"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Madiee Games | COO, Co-Founder </w:t>
        <w:tab/>
        <w:t xml:space="preserve"> </w:t>
        <w:tab/>
        <w:tab/>
        <w:tab/>
        <w:tab/>
        <w:tab/>
        <w:t xml:space="preserve">             Erode, India | Aug 2021 – Mar 2022</w:t>
      </w:r>
    </w:p>
    <w:p w:rsidR="00000000" w:rsidDel="00000000" w:rsidP="00000000" w:rsidRDefault="00000000" w:rsidRPr="00000000" w14:paraId="0000005D">
      <w:pPr>
        <w:spacing w:line="240" w:lineRule="auto"/>
        <w:ind w:left="141.73228346456688" w:right="-563.3858267716533" w:hanging="283.46456692913375"/>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Corporate training consulting firm specialising in team development and organizational integration, leveraging simulations. Scaled team from 5 to 118 members (mostly interns),  built second-line leadership, designed 24 simulations and established operational workflows.</w:t>
      </w: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5E">
      <w:pPr>
        <w:numPr>
          <w:ilvl w:val="0"/>
          <w:numId w:val="16"/>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Upskilled 800 executives on Business Acumen, Team Dynamics, Change management, etc by demonstrating business use-cases and executing end-to-end executive development programs for Amazon, SHRM, Genpact, Dr. Reddy's, NTUC, etc.</w:t>
      </w:r>
    </w:p>
    <w:p w:rsidR="00000000" w:rsidDel="00000000" w:rsidP="00000000" w:rsidRDefault="00000000" w:rsidRPr="00000000" w14:paraId="0000005F">
      <w:pPr>
        <w:numPr>
          <w:ilvl w:val="0"/>
          <w:numId w:val="16"/>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Championed AVGC gaming policy formulation by lobbying MLAs and government stakeholders through industry roundtables.</w:t>
      </w:r>
    </w:p>
    <w:p w:rsidR="00000000" w:rsidDel="00000000" w:rsidP="00000000" w:rsidRDefault="00000000" w:rsidRPr="00000000" w14:paraId="00000060">
      <w:pPr>
        <w:numPr>
          <w:ilvl w:val="0"/>
          <w:numId w:val="16"/>
        </w:num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Won Government of India’s flagship Toycathon (129K participants) for our game based on MIT-JWEL’s Human Skills Matrix.</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61">
      <w:pPr>
        <w:spacing w:after="40" w:line="240" w:lineRule="auto"/>
        <w:ind w:right="-563.3858267716533"/>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2">
      <w:pPr>
        <w:spacing w:after="40" w:line="240" w:lineRule="auto"/>
        <w:ind w:right="-563.3858267716533"/>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3">
      <w:pPr>
        <w:spacing w:after="40" w:line="240" w:lineRule="auto"/>
        <w:ind w:right="-563.3858267716533"/>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4">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tl w:val="0"/>
        </w:rPr>
      </w:r>
    </w:p>
    <w:p w:rsidR="00000000" w:rsidDel="00000000" w:rsidP="00000000" w:rsidRDefault="00000000" w:rsidRPr="00000000" w14:paraId="00000065">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Fonts w:ascii="Calibri" w:cs="Calibri" w:eastAsia="Calibri" w:hAnsi="Calibri"/>
          <w:color w:val="cbd5e1"/>
          <w:sz w:val="20"/>
          <w:szCs w:val="20"/>
          <w:shd w:fill="6d7474" w:val="clear"/>
          <w:rtl w:val="0"/>
        </w:rPr>
        <w:t xml:space="preserve">Elaborate on the strategic alliances formed with national workforce and higher-education agencies for more depth</w:t>
      </w:r>
    </w:p>
    <w:p w:rsidR="00000000" w:rsidDel="00000000" w:rsidP="00000000" w:rsidRDefault="00000000" w:rsidRPr="00000000" w14:paraId="00000066">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Fonts w:ascii="Calibri" w:cs="Calibri" w:eastAsia="Calibri" w:hAnsi="Calibri"/>
          <w:color w:val="cbd5e1"/>
          <w:sz w:val="20"/>
          <w:szCs w:val="20"/>
          <w:shd w:fill="6d7474" w:val="clear"/>
          <w:rtl w:val="0"/>
        </w:rPr>
        <w:t xml:space="preserve">Describe more on the unmet user needs and competitive gaps identified for jugaad</w:t>
      </w:r>
    </w:p>
    <w:p w:rsidR="00000000" w:rsidDel="00000000" w:rsidP="00000000" w:rsidRDefault="00000000" w:rsidRPr="00000000" w14:paraId="00000067">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Fonts w:ascii="Calibri" w:cs="Calibri" w:eastAsia="Calibri" w:hAnsi="Calibri"/>
          <w:color w:val="cbd5e1"/>
          <w:sz w:val="20"/>
          <w:szCs w:val="20"/>
          <w:shd w:fill="6d7474" w:val="clear"/>
          <w:rtl w:val="0"/>
        </w:rPr>
        <w:t xml:space="preserve">Elaborate on the impact of the AI-based Scrum management tool and delegate roundtable outcomes for UCB</w:t>
      </w:r>
    </w:p>
    <w:p w:rsidR="00000000" w:rsidDel="00000000" w:rsidP="00000000" w:rsidRDefault="00000000" w:rsidRPr="00000000" w14:paraId="00000068">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Fonts w:ascii="Calibri" w:cs="Calibri" w:eastAsia="Calibri" w:hAnsi="Calibri"/>
          <w:color w:val="cbd5e1"/>
          <w:sz w:val="20"/>
          <w:szCs w:val="20"/>
          <w:shd w:fill="6d7474" w:val="clear"/>
          <w:rtl w:val="0"/>
        </w:rPr>
        <w:t xml:space="preserve">Overcoming … Describe more about the specific challenges and outcomes for students and communities</w:t>
      </w:r>
    </w:p>
    <w:p w:rsidR="00000000" w:rsidDel="00000000" w:rsidP="00000000" w:rsidRDefault="00000000" w:rsidRPr="00000000" w14:paraId="00000069">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tl w:val="0"/>
        </w:rPr>
      </w:r>
    </w:p>
    <w:p w:rsidR="00000000" w:rsidDel="00000000" w:rsidP="00000000" w:rsidRDefault="00000000" w:rsidRPr="00000000" w14:paraId="0000006A">
      <w:pPr>
        <w:widowControl w:val="0"/>
        <w:numPr>
          <w:ilvl w:val="0"/>
          <w:numId w:val="15"/>
        </w:numPr>
        <w:spacing w:after="40" w:before="6"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Jugad (USA HQ Fintech):</w:t>
      </w:r>
      <w:r w:rsidDel="00000000" w:rsidR="00000000" w:rsidRPr="00000000">
        <w:rPr>
          <w:rFonts w:ascii="Calibri" w:cs="Calibri" w:eastAsia="Calibri" w:hAnsi="Calibri"/>
          <w:sz w:val="20"/>
          <w:szCs w:val="20"/>
          <w:rtl w:val="0"/>
        </w:rPr>
        <w:t xml:space="preserve">  Persuaded a serial entrepreneur to pivot challenging VC-backed roadmap by demonstrating a stronger product-market fit through behavioral patterns, unmet user needs, and competitive gaps</w:t>
      </w:r>
    </w:p>
    <w:p w:rsidR="00000000" w:rsidDel="00000000" w:rsidP="00000000" w:rsidRDefault="00000000" w:rsidRPr="00000000" w14:paraId="0000006B">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after="240" w:before="240" w:line="240" w:lineRule="auto"/>
        <w:ind w:left="-141.73228346456688" w:right="-563.385826771653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strategist leveraging AI and behavioral science to deliver unconventional solutions for 30+ startups navigating ambiguity, </w:t>
        <w:br w:type="textWrapping"/>
        <w:t xml:space="preserve">tight budgets, and complex stakeholder ecosystems; eager to sharpen strategic expertise and deliver global impact at McKinsey</w:t>
      </w:r>
    </w:p>
    <w:p w:rsidR="00000000" w:rsidDel="00000000" w:rsidP="00000000" w:rsidRDefault="00000000" w:rsidRPr="00000000" w14:paraId="0000006D">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tl w:val="0"/>
        </w:rPr>
      </w:r>
    </w:p>
    <w:p w:rsidR="00000000" w:rsidDel="00000000" w:rsidP="00000000" w:rsidRDefault="00000000" w:rsidRPr="00000000" w14:paraId="0000006E">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tl w:val="0"/>
        </w:rPr>
      </w:r>
    </w:p>
    <w:p w:rsidR="00000000" w:rsidDel="00000000" w:rsidP="00000000" w:rsidRDefault="00000000" w:rsidRPr="00000000" w14:paraId="0000006F">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shd w:fill="6d7474" w:val="clear"/>
        </w:rPr>
      </w:pPr>
      <w:r w:rsidDel="00000000" w:rsidR="00000000" w:rsidRPr="00000000">
        <w:rPr>
          <w:rFonts w:ascii="Calibri" w:cs="Calibri" w:eastAsia="Calibri" w:hAnsi="Calibri"/>
          <w:color w:val="0a0a0a"/>
          <w:sz w:val="20"/>
          <w:szCs w:val="20"/>
          <w:shd w:fill="6d7474" w:val="clear"/>
          <w:rtl w:val="0"/>
        </w:rPr>
        <w:t xml:space="preserve">Branding</w:t>
      </w:r>
    </w:p>
    <w:p w:rsidR="00000000" w:rsidDel="00000000" w:rsidP="00000000" w:rsidRDefault="00000000" w:rsidRPr="00000000" w14:paraId="00000070">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shd w:fill="6d7474" w:val="clear"/>
        </w:rPr>
      </w:pPr>
      <w:r w:rsidDel="00000000" w:rsidR="00000000" w:rsidRPr="00000000">
        <w:rPr>
          <w:rFonts w:ascii="Calibri" w:cs="Calibri" w:eastAsia="Calibri" w:hAnsi="Calibri"/>
          <w:color w:val="0a0a0a"/>
          <w:sz w:val="20"/>
          <w:szCs w:val="20"/>
          <w:shd w:fill="6d7474" w:val="clear"/>
          <w:rtl w:val="0"/>
        </w:rPr>
        <w:t xml:space="preserve">Equities</w:t>
      </w:r>
    </w:p>
    <w:p w:rsidR="00000000" w:rsidDel="00000000" w:rsidP="00000000" w:rsidRDefault="00000000" w:rsidRPr="00000000" w14:paraId="00000071">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shd w:fill="6d7474" w:val="clear"/>
        </w:rPr>
      </w:pPr>
      <w:r w:rsidDel="00000000" w:rsidR="00000000" w:rsidRPr="00000000">
        <w:rPr>
          <w:rFonts w:ascii="Calibri" w:cs="Calibri" w:eastAsia="Calibri" w:hAnsi="Calibri"/>
          <w:color w:val="0a0a0a"/>
          <w:sz w:val="20"/>
          <w:szCs w:val="20"/>
          <w:shd w:fill="6d7474" w:val="clear"/>
          <w:rtl w:val="0"/>
        </w:rPr>
        <w:t xml:space="preserve">Marketing</w:t>
      </w:r>
    </w:p>
    <w:p w:rsidR="00000000" w:rsidDel="00000000" w:rsidP="00000000" w:rsidRDefault="00000000" w:rsidRPr="00000000" w14:paraId="00000072">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shd w:fill="6d7474" w:val="clear"/>
        </w:rPr>
      </w:pPr>
      <w:r w:rsidDel="00000000" w:rsidR="00000000" w:rsidRPr="00000000">
        <w:rPr>
          <w:rFonts w:ascii="Calibri" w:cs="Calibri" w:eastAsia="Calibri" w:hAnsi="Calibri"/>
          <w:color w:val="0a0a0a"/>
          <w:sz w:val="20"/>
          <w:szCs w:val="20"/>
          <w:shd w:fill="6d7474" w:val="clear"/>
          <w:rtl w:val="0"/>
        </w:rPr>
        <w:t xml:space="preserve">Positioning</w:t>
      </w:r>
    </w:p>
    <w:p w:rsidR="00000000" w:rsidDel="00000000" w:rsidP="00000000" w:rsidRDefault="00000000" w:rsidRPr="00000000" w14:paraId="00000073">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shd w:fill="6d7474" w:val="clear"/>
          <w:rtl w:val="0"/>
        </w:rPr>
        <w:t xml:space="preserve">Adoption</w:t>
      </w:r>
    </w:p>
    <w:p w:rsidR="00000000" w:rsidDel="00000000" w:rsidP="00000000" w:rsidRDefault="00000000" w:rsidRPr="00000000" w14:paraId="00000074">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rPr>
      </w:pPr>
      <w:r w:rsidDel="00000000" w:rsidR="00000000" w:rsidRPr="00000000">
        <w:rPr>
          <w:rFonts w:ascii="Calibri" w:cs="Calibri" w:eastAsia="Calibri" w:hAnsi="Calibri"/>
          <w:color w:val="0a0a0a"/>
          <w:sz w:val="20"/>
          <w:szCs w:val="20"/>
          <w:shd w:fill="6d7474" w:val="clear"/>
          <w:rtl w:val="0"/>
        </w:rPr>
        <w:t xml:space="preserve">Agile</w:t>
      </w:r>
    </w:p>
    <w:p w:rsidR="00000000" w:rsidDel="00000000" w:rsidP="00000000" w:rsidRDefault="00000000" w:rsidRPr="00000000" w14:paraId="00000075">
      <w:pPr>
        <w:numPr>
          <w:ilvl w:val="0"/>
          <w:numId w:val="18"/>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Calibri" w:cs="Calibri" w:eastAsia="Calibri" w:hAnsi="Calibri"/>
          <w:color w:val="0a0a0a"/>
          <w:sz w:val="20"/>
          <w:szCs w:val="20"/>
          <w:shd w:fill="6d7474" w:val="clear"/>
        </w:rPr>
      </w:pPr>
      <w:r w:rsidDel="00000000" w:rsidR="00000000" w:rsidRPr="00000000">
        <w:rPr>
          <w:rtl w:val="0"/>
        </w:rPr>
      </w:r>
    </w:p>
    <w:p w:rsidR="00000000" w:rsidDel="00000000" w:rsidP="00000000" w:rsidRDefault="00000000" w:rsidRPr="00000000" w14:paraId="00000076">
      <w:pPr>
        <w:spacing w:after="40" w:line="240" w:lineRule="auto"/>
        <w:ind w:right="-563.3858267716533"/>
        <w:jc w:val="both"/>
        <w:rPr>
          <w:rFonts w:ascii="Calibri" w:cs="Calibri" w:eastAsia="Calibri" w:hAnsi="Calibri"/>
          <w:color w:val="cbd5e1"/>
          <w:sz w:val="20"/>
          <w:szCs w:val="20"/>
          <w:shd w:fill="6d7474" w:val="clear"/>
        </w:rPr>
      </w:pPr>
      <w:r w:rsidDel="00000000" w:rsidR="00000000" w:rsidRPr="00000000">
        <w:rPr>
          <w:rtl w:val="0"/>
        </w:rPr>
      </w:r>
    </w:p>
    <w:p w:rsidR="00000000" w:rsidDel="00000000" w:rsidP="00000000" w:rsidRDefault="00000000" w:rsidRPr="00000000" w14:paraId="00000077">
      <w:pPr>
        <w:spacing w:after="40" w:line="240" w:lineRule="auto"/>
        <w:ind w:right="-271.65354330708624"/>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 </w:t>
      </w:r>
      <w:r w:rsidDel="00000000" w:rsidR="00000000" w:rsidRPr="00000000">
        <w:rPr>
          <w:rFonts w:ascii="Calibri" w:cs="Calibri" w:eastAsia="Calibri" w:hAnsi="Calibri"/>
          <w:b w:val="1"/>
          <w:bCs w:val="1"/>
          <w:sz w:val="20"/>
          <w:szCs w:val="20"/>
          <w:rtl w:val="0"/>
        </w:rPr>
        <w:t xml:space="preserve">mention of client engagement and consulting advisory</w:t>
      </w:r>
      <w:r w:rsidDel="00000000" w:rsidR="00000000" w:rsidRPr="00000000">
        <w:rPr>
          <w:rFonts w:ascii="Calibri" w:cs="Calibri" w:eastAsia="Calibri" w:hAnsi="Calibri"/>
          <w:sz w:val="20"/>
          <w:szCs w:val="20"/>
          <w:rtl w:val="0"/>
        </w:rPr>
        <w:t xml:space="preserve"> could be stronger.</w:t>
        <w:br w:type="textWrapping"/>
        <w:t xml:space="preserve">Partnered with 10+ global clients to scale PeopleGamez simulations</w:t>
        <w:br w:type="textWrapping"/>
        <w:t xml:space="preserve">Elk, kate, floating</w:t>
      </w:r>
    </w:p>
    <w:p w:rsidR="00000000" w:rsidDel="00000000" w:rsidP="00000000" w:rsidRDefault="00000000" w:rsidRPr="00000000" w14:paraId="00000078">
      <w:pPr>
        <w:spacing w:after="40" w:line="240" w:lineRule="auto"/>
        <w:ind w:right="-271.65354330708624"/>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after="40" w:line="240" w:lineRule="auto"/>
        <w:ind w:right="-271.65354330708624"/>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roadmap</w:t>
        <w:br w:type="textWrapping"/>
      </w:r>
      <w:r w:rsidDel="00000000" w:rsidR="00000000" w:rsidRPr="00000000">
        <w:rPr>
          <w:rFonts w:ascii="Calibri" w:cs="Calibri" w:eastAsia="Calibri" w:hAnsi="Calibri"/>
          <w:b w:val="1"/>
          <w:bCs w:val="1"/>
          <w:sz w:val="20"/>
          <w:szCs w:val="20"/>
          <w:rtl w:val="0"/>
        </w:rPr>
        <w:t xml:space="preserve">DAU/WAU ratio</w:t>
      </w:r>
      <w:r w:rsidDel="00000000" w:rsidR="00000000" w:rsidRPr="00000000">
        <w:rPr>
          <w:rtl w:val="0"/>
        </w:rPr>
      </w:r>
    </w:p>
    <w:p w:rsidR="00000000" w:rsidDel="00000000" w:rsidP="00000000" w:rsidRDefault="00000000" w:rsidRPr="00000000" w14:paraId="0000007B">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driven</w:t>
      </w:r>
    </w:p>
    <w:p w:rsidR="00000000" w:rsidDel="00000000" w:rsidP="00000000" w:rsidRDefault="00000000" w:rsidRPr="00000000" w14:paraId="0000007C">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Infrastructure</w:t>
      </w:r>
    </w:p>
    <w:p w:rsidR="00000000" w:rsidDel="00000000" w:rsidP="00000000" w:rsidRDefault="00000000" w:rsidRPr="00000000" w14:paraId="0000007D">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Profitability modelling</w:t>
      </w:r>
    </w:p>
    <w:p w:rsidR="00000000" w:rsidDel="00000000" w:rsidP="00000000" w:rsidRDefault="00000000" w:rsidRPr="00000000" w14:paraId="0000007E">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Platform</w:t>
        <w:br w:type="textWrapping"/>
      </w:r>
      <w:r w:rsidDel="00000000" w:rsidR="00000000" w:rsidRPr="00000000">
        <w:rPr>
          <w:rFonts w:ascii="Calibri" w:cs="Calibri" w:eastAsia="Calibri" w:hAnsi="Calibri"/>
          <w:b w:val="1"/>
          <w:bCs w:val="1"/>
          <w:sz w:val="20"/>
          <w:szCs w:val="20"/>
          <w:rtl w:val="0"/>
        </w:rPr>
        <w:t xml:space="preserve">Activation</w:t>
      </w:r>
    </w:p>
    <w:p w:rsidR="00000000" w:rsidDel="00000000" w:rsidP="00000000" w:rsidRDefault="00000000" w:rsidRPr="00000000" w14:paraId="0000007F">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Programming or coding</w:t>
      </w:r>
      <w:r w:rsidDel="00000000" w:rsidR="00000000" w:rsidRPr="00000000">
        <w:rPr>
          <w:rtl w:val="0"/>
        </w:rPr>
      </w:r>
    </w:p>
    <w:p w:rsidR="00000000" w:rsidDel="00000000" w:rsidP="00000000" w:rsidRDefault="00000000" w:rsidRPr="00000000" w14:paraId="00000080">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Operational efficiency</w:t>
      </w:r>
    </w:p>
    <w:p w:rsidR="00000000" w:rsidDel="00000000" w:rsidP="00000000" w:rsidRDefault="00000000" w:rsidRPr="00000000" w14:paraId="00000081">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br w:type="textWrapping"/>
        <w:t xml:space="preserve">cutting cart abandonment by </w:t>
      </w:r>
      <w:r w:rsidDel="00000000" w:rsidR="00000000" w:rsidRPr="00000000">
        <w:rPr>
          <w:rFonts w:ascii="Calibri" w:cs="Calibri" w:eastAsia="Calibri" w:hAnsi="Calibri"/>
          <w:b w:val="1"/>
          <w:bCs w:val="1"/>
          <w:sz w:val="20"/>
          <w:szCs w:val="20"/>
          <w:rtl w:val="0"/>
        </w:rPr>
        <w:t xml:space="preserve">22%</w:t>
      </w:r>
    </w:p>
    <w:p w:rsidR="00000000" w:rsidDel="00000000" w:rsidP="00000000" w:rsidRDefault="00000000" w:rsidRPr="00000000" w14:paraId="00000082">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Time to First Revenue</w:t>
      </w:r>
    </w:p>
    <w:p w:rsidR="00000000" w:rsidDel="00000000" w:rsidP="00000000" w:rsidRDefault="00000000" w:rsidRPr="00000000" w14:paraId="00000083">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Adoption</w:t>
      </w:r>
    </w:p>
    <w:p w:rsidR="00000000" w:rsidDel="00000000" w:rsidP="00000000" w:rsidRDefault="00000000" w:rsidRPr="00000000" w14:paraId="00000084">
      <w:pPr>
        <w:spacing w:after="40"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widowControl w:val="0"/>
        <w:numPr>
          <w:ilvl w:val="0"/>
          <w:numId w:val="1"/>
        </w:numPr>
        <w:spacing w:after="40" w:before="6" w:line="240" w:lineRule="auto"/>
        <w:ind w:left="720" w:right="-563.3858267716533"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Persuaded a serial entrepreneur to pivot challenging VC-backed product roadmap by demonstrating a stronger product-market fit through competitive benchmarking, user research, A/B/n tests, profitability modelling and user testing</w:t>
      </w:r>
    </w:p>
    <w:p w:rsidR="00000000" w:rsidDel="00000000" w:rsidP="00000000" w:rsidRDefault="00000000" w:rsidRPr="00000000" w14:paraId="00000086">
      <w:pPr>
        <w:spacing w:after="40"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widowControl w:val="0"/>
        <w:numPr>
          <w:ilvl w:val="0"/>
          <w:numId w:val="9"/>
        </w:numPr>
        <w:spacing w:after="0" w:afterAutospacing="0" w:before="6"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optimizing engagement funnel with UX and marketing overhaul </w:t>
        <w:br w:type="textWrapping"/>
      </w: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UX overhaul improving navigation, and user activation flows</w:t>
      </w:r>
      <w:r w:rsidDel="00000000" w:rsidR="00000000" w:rsidRPr="00000000">
        <w:rPr>
          <w:rtl w:val="0"/>
        </w:rPr>
      </w:r>
    </w:p>
    <w:p w:rsidR="00000000" w:rsidDel="00000000" w:rsidP="00000000" w:rsidRDefault="00000000" w:rsidRPr="00000000" w14:paraId="00000088">
      <w:pPr>
        <w:widowControl w:val="0"/>
        <w:numPr>
          <w:ilvl w:val="0"/>
          <w:numId w:val="9"/>
        </w:numPr>
        <w:spacing w:after="40" w:before="0" w:beforeAutospacing="0" w:line="240" w:lineRule="auto"/>
        <w:ind w:left="720"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user retention (29%), monetization funnel conversion (23%) and thus ARPU (27%) by championing UX overhaul </w:t>
      </w:r>
    </w:p>
    <w:p w:rsidR="00000000" w:rsidDel="00000000" w:rsidP="00000000" w:rsidRDefault="00000000" w:rsidRPr="00000000" w14:paraId="00000089">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widowControl w:val="0"/>
        <w:numPr>
          <w:ilvl w:val="0"/>
          <w:numId w:val="9"/>
        </w:numPr>
        <w:spacing w:after="0" w:afterAutospacing="0" w:before="6"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Simurise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(Singapore HQ Training Venture)</w:t>
      </w:r>
      <w:r w:rsidDel="00000000" w:rsidR="00000000" w:rsidRPr="00000000">
        <w:rPr>
          <w:rFonts w:ascii="Calibri" w:cs="Calibri" w:eastAsia="Calibri" w:hAnsi="Calibri"/>
          <w:sz w:val="20"/>
          <w:szCs w:val="20"/>
          <w:rtl w:val="0"/>
        </w:rPr>
        <w:t xml:space="preserve">: Grew CM by replacing vendor with in‑house simulation, commanding  80% of $200K ARR</w:t>
      </w:r>
    </w:p>
    <w:p w:rsidR="00000000" w:rsidDel="00000000" w:rsidP="00000000" w:rsidRDefault="00000000" w:rsidRPr="00000000" w14:paraId="0000008B">
      <w:pPr>
        <w:widowControl w:val="0"/>
        <w:numPr>
          <w:ilvl w:val="0"/>
          <w:numId w:val="9"/>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Reversed revenue decline by innovating a gamified diagnostic tool to assess organizational needs, fueling targeted consulting upselling that quadrupled deal size to $2.5K/hr, lifted revenue 35%, and grew referrals 30%</w:t>
      </w:r>
    </w:p>
    <w:p w:rsidR="00000000" w:rsidDel="00000000" w:rsidP="00000000" w:rsidRDefault="00000000" w:rsidRPr="00000000" w14:paraId="0000008C">
      <w:pPr>
        <w:widowControl w:val="0"/>
        <w:numPr>
          <w:ilvl w:val="0"/>
          <w:numId w:val="9"/>
        </w:numPr>
        <w:spacing w:after="4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Fueled targeted consulting upselling that lifted ARPU 35% and quadrupled ACV to $2.5K/hr by growing referrals 30%, attach rate 80% with a gamified diagnostic tool to assess organizational needs with in-depth analytics</w:t>
      </w:r>
    </w:p>
    <w:p w:rsidR="00000000" w:rsidDel="00000000" w:rsidP="00000000" w:rsidRDefault="00000000" w:rsidRPr="00000000" w14:paraId="0000008D">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 xml:space="preserve">Reversed revenue decline, quadrupling deal size to $2.5K/hr, lifted revenue 35%, and grew referrals 30% by pioneering a gamified diagnostic tool to assess organizational needs and fueling targeted consulting upselling</w:t>
      </w:r>
    </w:p>
    <w:p w:rsidR="00000000" w:rsidDel="00000000" w:rsidP="00000000" w:rsidRDefault="00000000" w:rsidRPr="00000000" w14:paraId="0000008E">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 xml:space="preserve">Quadrupled ACV to $2.5K/hr and lifted ARPU 35% via gamified diagnostic tool  to assess organizational needs,  fueling targeted consulting upselling and driving 30% referrals and 80% attach rate</w:t>
      </w:r>
    </w:p>
    <w:p w:rsidR="00000000" w:rsidDel="00000000" w:rsidP="00000000" w:rsidRDefault="00000000" w:rsidRPr="00000000" w14:paraId="0000008F">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br w:type="textWrapping"/>
        <w:t xml:space="preserve">Secured 3 Bank MOUs and $10Mn funding by unlocking institutional adoption, addressing client poaching concerns, and architecting an HNI marketplace with fair-competition mechanics leveraging insights from 7 fund houses.</w:t>
        <w:br w:type="textWrapping"/>
        <w:br w:type="textWrapping"/>
        <w:t xml:space="preserve">Catalyzed $10Mn funding and 3 Bank MOUs by architecting the roadmap for an HNI marketplace, addressing client poaching concerns with fair-competition mechanics informed by insights from 7 fund houses.</w:t>
      </w:r>
    </w:p>
    <w:p w:rsidR="00000000" w:rsidDel="00000000" w:rsidP="00000000" w:rsidRDefault="00000000" w:rsidRPr="00000000" w14:paraId="00000090">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 xml:space="preserve">Lifted revenue 35%, quadrupled deal size to $2.5K/hr, and grew referrals 30% by reversing revenue decline, innovating a gamified diagnostic tool to assess organizational needs, and fueling targeted consulting upselling.</w:t>
      </w:r>
    </w:p>
    <w:p w:rsidR="00000000" w:rsidDel="00000000" w:rsidP="00000000" w:rsidRDefault="00000000" w:rsidRPr="00000000" w14:paraId="00000091">
      <w:pPr>
        <w:spacing w:after="40"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roadmap</w:t>
        <w:br w:type="textWrapping"/>
      </w:r>
      <w:r w:rsidDel="00000000" w:rsidR="00000000" w:rsidRPr="00000000">
        <w:rPr>
          <w:rFonts w:ascii="Calibri" w:cs="Calibri" w:eastAsia="Calibri" w:hAnsi="Calibri"/>
          <w:b w:val="1"/>
          <w:bCs w:val="1"/>
          <w:sz w:val="20"/>
          <w:szCs w:val="20"/>
          <w:rtl w:val="0"/>
        </w:rPr>
        <w:t xml:space="preserve">DAU/WAU ratio</w:t>
      </w: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93">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Infrastructure</w:t>
      </w:r>
    </w:p>
    <w:p w:rsidR="00000000" w:rsidDel="00000000" w:rsidP="00000000" w:rsidRDefault="00000000" w:rsidRPr="00000000" w14:paraId="00000094">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Profitability modelling</w:t>
      </w:r>
    </w:p>
    <w:p w:rsidR="00000000" w:rsidDel="00000000" w:rsidP="00000000" w:rsidRDefault="00000000" w:rsidRPr="00000000" w14:paraId="00000095">
      <w:pPr>
        <w:spacing w:after="40"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Operational efficiency</w:t>
      </w:r>
    </w:p>
    <w:p w:rsidR="00000000" w:rsidDel="00000000" w:rsidP="00000000" w:rsidRDefault="00000000" w:rsidRPr="00000000" w14:paraId="00000096">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Platform</w:t>
        <w:br w:type="textWrapping"/>
        <w:t xml:space="preserve">cutting cart abandonment by </w:t>
      </w:r>
      <w:r w:rsidDel="00000000" w:rsidR="00000000" w:rsidRPr="00000000">
        <w:rPr>
          <w:rFonts w:ascii="Calibri" w:cs="Calibri" w:eastAsia="Calibri" w:hAnsi="Calibri"/>
          <w:b w:val="1"/>
          <w:bCs w:val="1"/>
          <w:sz w:val="20"/>
          <w:szCs w:val="20"/>
          <w:rtl w:val="0"/>
        </w:rPr>
        <w:t xml:space="preserve">22%</w:t>
        <w:br w:type="textWrapping"/>
      </w:r>
    </w:p>
    <w:p w:rsidR="00000000" w:rsidDel="00000000" w:rsidP="00000000" w:rsidRDefault="00000000" w:rsidRPr="00000000" w14:paraId="00000097">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Time to First Revenue</w:t>
      </w:r>
    </w:p>
    <w:p w:rsidR="00000000" w:rsidDel="00000000" w:rsidP="00000000" w:rsidRDefault="00000000" w:rsidRPr="00000000" w14:paraId="00000098">
      <w:pPr>
        <w:spacing w:after="40" w:line="240" w:lineRule="auto"/>
        <w:ind w:right="-563.3858267716533"/>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driven</w:t>
      </w:r>
    </w:p>
    <w:p w:rsidR="00000000" w:rsidDel="00000000" w:rsidP="00000000" w:rsidRDefault="00000000" w:rsidRPr="00000000" w14:paraId="00000099">
      <w:pPr>
        <w:spacing w:after="40" w:line="240" w:lineRule="auto"/>
        <w:ind w:right="-563.3858267716533"/>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widowControl w:val="0"/>
        <w:numPr>
          <w:ilvl w:val="0"/>
          <w:numId w:val="9"/>
        </w:numPr>
        <w:spacing w:after="0" w:afterAutospacing="0" w:before="6"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(Singapore HQ M&amp;A marketplace)</w:t>
      </w:r>
      <w:r w:rsidDel="00000000" w:rsidR="00000000" w:rsidRPr="00000000">
        <w:rPr>
          <w:rFonts w:ascii="Calibri" w:cs="Calibri" w:eastAsia="Calibri" w:hAnsi="Calibri"/>
          <w:sz w:val="20"/>
          <w:szCs w:val="20"/>
          <w:rtl w:val="0"/>
        </w:rPr>
        <w:t xml:space="preserve">: Grew ACV 6x to $30K and triggered European expansion by transforming from a volatile success-fee model to a subscription-based offering, curating pre-vetted profiles, and saving client CFOs 500+ hours annually.</w:t>
      </w:r>
    </w:p>
    <w:p w:rsidR="00000000" w:rsidDel="00000000" w:rsidP="00000000" w:rsidRDefault="00000000" w:rsidRPr="00000000" w14:paraId="0000009B">
      <w:pPr>
        <w:widowControl w:val="0"/>
        <w:numPr>
          <w:ilvl w:val="0"/>
          <w:numId w:val="9"/>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(Singapore HQ M&amp;A marketplace)</w:t>
      </w:r>
      <w:r w:rsidDel="00000000" w:rsidR="00000000" w:rsidRPr="00000000">
        <w:rPr>
          <w:rFonts w:ascii="Calibri" w:cs="Calibri" w:eastAsia="Calibri" w:hAnsi="Calibri"/>
          <w:sz w:val="20"/>
          <w:szCs w:val="20"/>
          <w:rtl w:val="0"/>
        </w:rPr>
        <w:t xml:space="preserve">: Scaled ACV 6x to $30K and drove European expansion by productizing M&amp;A matchmaking, replacing success-fee structure with scalable subscription platform of pre-vetted deals, saving CFOs 500+ annual hours </w:t>
      </w:r>
    </w:p>
    <w:p w:rsidR="00000000" w:rsidDel="00000000" w:rsidP="00000000" w:rsidRDefault="00000000" w:rsidRPr="00000000" w14:paraId="0000009C">
      <w:pPr>
        <w:widowControl w:val="0"/>
        <w:numPr>
          <w:ilvl w:val="0"/>
          <w:numId w:val="9"/>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(Singapore HQ M&amp;A marketplace)</w:t>
      </w:r>
      <w:r w:rsidDel="00000000" w:rsidR="00000000" w:rsidRPr="00000000">
        <w:rPr>
          <w:rFonts w:ascii="Calibri" w:cs="Calibri" w:eastAsia="Calibri" w:hAnsi="Calibri"/>
          <w:sz w:val="20"/>
          <w:szCs w:val="20"/>
          <w:rtl w:val="0"/>
        </w:rPr>
        <w:t xml:space="preserve">: Transformed from a volatile success‑fee model to a subscription‑based offering of curated pre-vetted profiles, saving client CFOs 500+ hours annually, growing ACV 6x to $30K, and triggering European expansion</w:t>
      </w:r>
      <w:r w:rsidDel="00000000" w:rsidR="00000000" w:rsidRPr="00000000">
        <w:rPr>
          <w:rtl w:val="0"/>
        </w:rPr>
      </w:r>
    </w:p>
    <w:p w:rsidR="00000000" w:rsidDel="00000000" w:rsidP="00000000" w:rsidRDefault="00000000" w:rsidRPr="00000000" w14:paraId="0000009D">
      <w:pPr>
        <w:widowControl w:val="0"/>
        <w:numPr>
          <w:ilvl w:val="0"/>
          <w:numId w:val="9"/>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Singapore HQ Analytics Venture: </w:t>
      </w:r>
      <w:r w:rsidDel="00000000" w:rsidR="00000000" w:rsidRPr="00000000">
        <w:rPr>
          <w:rFonts w:ascii="Calibri" w:cs="Calibri" w:eastAsia="Calibri" w:hAnsi="Calibri"/>
          <w:sz w:val="20"/>
          <w:szCs w:val="20"/>
          <w:rtl w:val="0"/>
        </w:rPr>
        <w:t xml:space="preserve">Catalyzed $10Mn funding and 3 Bank MOUs by architecting the roadmap for an HNI marketplace, addressing client poaching concerns with fair-competition mechanics informed by insights from 7 fund houses.</w:t>
      </w:r>
    </w:p>
    <w:p w:rsidR="00000000" w:rsidDel="00000000" w:rsidP="00000000" w:rsidRDefault="00000000" w:rsidRPr="00000000" w14:paraId="0000009E">
      <w:pPr>
        <w:widowControl w:val="0"/>
        <w:numPr>
          <w:ilvl w:val="0"/>
          <w:numId w:val="9"/>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Singapore HQ Analytics Venture: </w:t>
      </w:r>
      <w:r w:rsidDel="00000000" w:rsidR="00000000" w:rsidRPr="00000000">
        <w:rPr>
          <w:rFonts w:ascii="Calibri" w:cs="Calibri" w:eastAsia="Calibri" w:hAnsi="Calibri"/>
          <w:sz w:val="20"/>
          <w:szCs w:val="20"/>
          <w:rtl w:val="0"/>
        </w:rPr>
        <w:t xml:space="preserve">Unlocked institutional adoption, addressing client poaching concerns, by architecting an HNI marketplace with fair-competition mechanics, leveraging insights from 7 fund houses, resulting in 3 Bank MOUs and $10Mn funding</w:t>
      </w:r>
    </w:p>
    <w:p w:rsidR="00000000" w:rsidDel="00000000" w:rsidP="00000000" w:rsidRDefault="00000000" w:rsidRPr="00000000" w14:paraId="0000009F">
      <w:pPr>
        <w:widowControl w:val="0"/>
        <w:numPr>
          <w:ilvl w:val="0"/>
          <w:numId w:val="9"/>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Internshala (World’s largest Internship Portal):</w:t>
      </w:r>
      <w:r w:rsidDel="00000000" w:rsidR="00000000" w:rsidRPr="00000000">
        <w:rPr>
          <w:rFonts w:ascii="Calibri" w:cs="Calibri" w:eastAsia="Calibri" w:hAnsi="Calibri"/>
          <w:sz w:val="20"/>
          <w:szCs w:val="20"/>
          <w:rtl w:val="0"/>
        </w:rPr>
        <w:t xml:space="preserve"> Drove a 20% ARPU lift and 10% user retention increase by building and scaling a high-LTV higher-education vertical to 3,000+ institutes through strategic partnerships with 10+ national workforce agencies</w:t>
      </w:r>
    </w:p>
    <w:p w:rsidR="00000000" w:rsidDel="00000000" w:rsidP="00000000" w:rsidRDefault="00000000" w:rsidRPr="00000000" w14:paraId="000000A0">
      <w:pPr>
        <w:widowControl w:val="0"/>
        <w:numPr>
          <w:ilvl w:val="0"/>
          <w:numId w:val="9"/>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 (Singapore HQ M&amp;A marketplace):</w:t>
      </w:r>
      <w:r w:rsidDel="00000000" w:rsidR="00000000" w:rsidRPr="00000000">
        <w:rPr>
          <w:rFonts w:ascii="Calibri" w:cs="Calibri" w:eastAsia="Calibri" w:hAnsi="Calibri"/>
          <w:sz w:val="20"/>
          <w:szCs w:val="20"/>
          <w:rtl w:val="0"/>
        </w:rPr>
        <w:t xml:space="preserve"> Scaled deal size 6x to $30K and drove European expansion by productizing M&amp;A matchmaking, replacing success-fee structure with scalable subscription platform of pre-vetted deals, saving CFOs 500+ annual hours </w:t>
      </w:r>
    </w:p>
    <w:p w:rsidR="00000000" w:rsidDel="00000000" w:rsidP="00000000" w:rsidRDefault="00000000" w:rsidRPr="00000000" w14:paraId="000000A1">
      <w:pPr>
        <w:widowControl w:val="0"/>
        <w:numPr>
          <w:ilvl w:val="0"/>
          <w:numId w:val="9"/>
        </w:numPr>
        <w:spacing w:after="0" w:afterAutospacing="0" w:before="0" w:beforeAutospacing="0" w:line="240" w:lineRule="auto"/>
        <w:ind w:left="720"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Singapore HQ Analytics Venture: </w:t>
      </w:r>
      <w:r w:rsidDel="00000000" w:rsidR="00000000" w:rsidRPr="00000000">
        <w:rPr>
          <w:rFonts w:ascii="Calibri" w:cs="Calibri" w:eastAsia="Calibri" w:hAnsi="Calibri"/>
          <w:sz w:val="20"/>
          <w:szCs w:val="20"/>
          <w:rtl w:val="0"/>
        </w:rPr>
        <w:t xml:space="preserve">Catalyzed $10Mn funding and 3 Bank MOUs by blueprinting the API infrastructure of an HNI marketplace, addressing client poaching concerns with fair-competition mechanics informed by insights from 7 fund houses.</w:t>
      </w:r>
    </w:p>
    <w:p w:rsidR="00000000" w:rsidDel="00000000" w:rsidP="00000000" w:rsidRDefault="00000000" w:rsidRPr="00000000" w14:paraId="000000A2">
      <w:pPr>
        <w:widowControl w:val="0"/>
        <w:numPr>
          <w:ilvl w:val="0"/>
          <w:numId w:val="9"/>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Drove 35% revenue (ARPU) growth, 80% attach rate, and 30% referral growth by pioneering a gamified organizational needs assessment tool that enabled targeted consulting upsell</w:t>
      </w:r>
    </w:p>
    <w:p w:rsidR="00000000" w:rsidDel="00000000" w:rsidP="00000000" w:rsidRDefault="00000000" w:rsidRPr="00000000" w14:paraId="000000A3">
      <w:pPr>
        <w:widowControl w:val="0"/>
        <w:numPr>
          <w:ilvl w:val="0"/>
          <w:numId w:val="9"/>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optimizing activation funnel with UX and marketing overhaul </w:t>
      </w:r>
    </w:p>
    <w:p w:rsidR="00000000" w:rsidDel="00000000" w:rsidP="00000000" w:rsidRDefault="00000000" w:rsidRPr="00000000" w14:paraId="000000A4">
      <w:pPr>
        <w:widowControl w:val="0"/>
        <w:numPr>
          <w:ilvl w:val="0"/>
          <w:numId w:val="9"/>
        </w:numPr>
        <w:spacing w:after="0" w:afterAutospacing="0" w:before="0" w:beforeAutospacing="0" w:line="240" w:lineRule="auto"/>
        <w:ind w:left="720"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Reclaimed 6 of 8 churned enterprise clients lost to AI-first competitors by architecting a chatbot that increased LTV by 18% with streamlined AI workflows involving multimedia analytics and anomaly detection</w:t>
      </w:r>
    </w:p>
    <w:p w:rsidR="00000000" w:rsidDel="00000000" w:rsidP="00000000" w:rsidRDefault="00000000" w:rsidRPr="00000000" w14:paraId="000000A5">
      <w:pPr>
        <w:widowControl w:val="0"/>
        <w:numPr>
          <w:ilvl w:val="0"/>
          <w:numId w:val="9"/>
        </w:numPr>
        <w:spacing w:after="40" w:before="0" w:beforeAutospacing="0" w:line="240" w:lineRule="auto"/>
        <w:ind w:left="720"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Jugad (USA HQ Fintech): </w:t>
      </w:r>
      <w:r w:rsidDel="00000000" w:rsidR="00000000" w:rsidRPr="00000000">
        <w:rPr>
          <w:rFonts w:ascii="Calibri" w:cs="Calibri" w:eastAsia="Calibri" w:hAnsi="Calibri"/>
          <w:sz w:val="20"/>
          <w:szCs w:val="20"/>
          <w:rtl w:val="0"/>
        </w:rPr>
        <w:t xml:space="preserve">Persuaded a serial entrepreneur to pivot against VC-backed roadmap by demonstrating a stronger product market fit through competitive benchmarking, user research, A/B test, profitability modelling, and user tests, halving time to market</w:t>
      </w:r>
    </w:p>
    <w:p w:rsidR="00000000" w:rsidDel="00000000" w:rsidP="00000000" w:rsidRDefault="00000000" w:rsidRPr="00000000" w14:paraId="000000A6">
      <w:pPr>
        <w:spacing w:after="40"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after="40"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after="40"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widowControl w:val="0"/>
        <w:numPr>
          <w:ilvl w:val="0"/>
          <w:numId w:val="17"/>
        </w:numPr>
        <w:spacing w:after="40" w:before="6" w:line="240" w:lineRule="auto"/>
        <w:ind w:left="141.73228346456688"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Simurise (Singapore HQ Training Venture):</w:t>
      </w:r>
      <w:r w:rsidDel="00000000" w:rsidR="00000000" w:rsidRPr="00000000">
        <w:rPr>
          <w:rFonts w:ascii="Calibri" w:cs="Calibri" w:eastAsia="Calibri" w:hAnsi="Calibri"/>
          <w:sz w:val="20"/>
          <w:szCs w:val="20"/>
          <w:rtl w:val="0"/>
        </w:rPr>
        <w:t xml:space="preserve"> Grew CM by replacing vendor with in‑house simulation, commanding  80% of $200K ARR</w:t>
      </w:r>
    </w:p>
    <w:p w:rsidR="00000000" w:rsidDel="00000000" w:rsidP="00000000" w:rsidRDefault="00000000" w:rsidRPr="00000000" w14:paraId="000000AA">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widowControl w:val="0"/>
        <w:numPr>
          <w:ilvl w:val="0"/>
          <w:numId w:val="17"/>
        </w:numPr>
        <w:spacing w:after="40" w:before="6" w:line="240" w:lineRule="auto"/>
        <w:ind w:left="135" w:right="-570" w:hanging="276.7322834645669"/>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GrowthPal (Singapore HQ M&amp;A marketplace): </w:t>
      </w:r>
      <w:r w:rsidDel="00000000" w:rsidR="00000000" w:rsidRPr="00000000">
        <w:rPr>
          <w:rFonts w:ascii="Calibri" w:cs="Calibri" w:eastAsia="Calibri" w:hAnsi="Calibri"/>
          <w:sz w:val="20"/>
          <w:szCs w:val="20"/>
          <w:rtl w:val="0"/>
        </w:rPr>
        <w:t xml:space="preserve">Brought revenue predictability by replacing success-fee model with subscription of pre-vetted M&amp;A profiles that saved client CFOs 500+ hrs, driving deal size (ACV) 6x to $30K, and triggering European expansion</w:t>
      </w:r>
    </w:p>
    <w:p w:rsidR="00000000" w:rsidDel="00000000" w:rsidP="00000000" w:rsidRDefault="00000000" w:rsidRPr="00000000" w14:paraId="000000AC">
      <w:pPr>
        <w:widowControl w:val="0"/>
        <w:spacing w:after="40" w:before="6" w:line="240" w:lineRule="auto"/>
        <w:ind w:left="135" w:right="-570" w:hanging="276.7322834645669"/>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widowControl w:val="0"/>
        <w:numPr>
          <w:ilvl w:val="0"/>
          <w:numId w:val="13"/>
        </w:numPr>
        <w:spacing w:after="40" w:before="6" w:line="240" w:lineRule="auto"/>
        <w:ind w:left="135" w:right="-570" w:hanging="276.7322834645669"/>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Internshala (World’s largest Internship Portal):</w:t>
      </w:r>
      <w:r w:rsidDel="00000000" w:rsidR="00000000" w:rsidRPr="00000000">
        <w:rPr>
          <w:rFonts w:ascii="Calibri" w:cs="Calibri" w:eastAsia="Calibri" w:hAnsi="Calibri"/>
          <w:sz w:val="20"/>
          <w:szCs w:val="20"/>
          <w:rtl w:val="0"/>
        </w:rPr>
        <w:t xml:space="preserve"> Accelerated revenue (ARPU) 20% by launching and scaling a high-LTV higher education vertical across 3,000+ institutes via strategic partnerships with 10+ national workforce and higher-education agencies</w:t>
      </w:r>
    </w:p>
    <w:p w:rsidR="00000000" w:rsidDel="00000000" w:rsidP="00000000" w:rsidRDefault="00000000" w:rsidRPr="00000000" w14:paraId="000000AE">
      <w:pPr>
        <w:widowControl w:val="0"/>
        <w:spacing w:after="40" w:before="6" w:line="240" w:lineRule="auto"/>
        <w:ind w:right="-563.3858267716533"/>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widowControl w:val="0"/>
        <w:numPr>
          <w:ilvl w:val="0"/>
          <w:numId w:val="3"/>
        </w:numPr>
        <w:spacing w:after="0" w:afterAutospacing="0" w:before="6" w:line="240" w:lineRule="auto"/>
        <w:ind w:left="141.73228346456688" w:right="-570"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Singapore HQ Analytics Venture:</w:t>
      </w:r>
      <w:r w:rsidDel="00000000" w:rsidR="00000000" w:rsidRPr="00000000">
        <w:rPr>
          <w:rFonts w:ascii="Calibri" w:cs="Calibri" w:eastAsia="Calibri" w:hAnsi="Calibri"/>
          <w:sz w:val="20"/>
          <w:szCs w:val="20"/>
          <w:rtl w:val="0"/>
        </w:rPr>
        <w:t xml:space="preserve"> Catalyzed $10Mn funding and 3 Bank MOUs by architecting an HNI marketplace informed by insights from 7 fund houses, addressing client poaching concerns with fair-competition mechanics. It now handles $220Mn AUM</w:t>
      </w:r>
    </w:p>
    <w:p w:rsidR="00000000" w:rsidDel="00000000" w:rsidP="00000000" w:rsidRDefault="00000000" w:rsidRPr="00000000" w14:paraId="000000B0">
      <w:pPr>
        <w:widowControl w:val="0"/>
        <w:numPr>
          <w:ilvl w:val="0"/>
          <w:numId w:val="3"/>
        </w:numPr>
        <w:spacing w:after="0" w:afterAutospacing="0" w:before="0" w:beforeAutospacing="0" w:line="240" w:lineRule="auto"/>
        <w:ind w:left="141.73228346456688" w:right="-570" w:hanging="283.46456692913375"/>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widowControl w:val="0"/>
        <w:numPr>
          <w:ilvl w:val="0"/>
          <w:numId w:val="17"/>
        </w:numPr>
        <w:spacing w:after="0" w:afterAutospacing="0" w:before="0" w:beforeAutospacing="0" w:line="240" w:lineRule="auto"/>
        <w:ind w:left="141.73228346456688"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Reversed revenue decline by innovating a gamified diagnostic tool to assess organizational needs, fueling targeted consulting upselling that lifted revenue 35%, and grew referrals 30%</w:t>
      </w:r>
    </w:p>
    <w:p w:rsidR="00000000" w:rsidDel="00000000" w:rsidP="00000000" w:rsidRDefault="00000000" w:rsidRPr="00000000" w14:paraId="000000B2">
      <w:pPr>
        <w:widowControl w:val="0"/>
        <w:numPr>
          <w:ilvl w:val="0"/>
          <w:numId w:val="17"/>
        </w:numPr>
        <w:spacing w:after="0" w:afterAutospacing="0" w:before="0" w:beforeAutospacing="0" w:line="240" w:lineRule="auto"/>
        <w:ind w:left="141.73228346456688"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Reversed revenue decline by innovating a gamified diagnostic tool to assess organizational needs, fueling targeted consulting upselling that lifted revenue 35% with 80% attach rate, 30% referral rate, and 90%+ NPS</w:t>
      </w:r>
    </w:p>
    <w:p w:rsidR="00000000" w:rsidDel="00000000" w:rsidP="00000000" w:rsidRDefault="00000000" w:rsidRPr="00000000" w14:paraId="000000B3">
      <w:pPr>
        <w:widowControl w:val="0"/>
        <w:numPr>
          <w:ilvl w:val="0"/>
          <w:numId w:val="17"/>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Reversed revenue decline by innovating a gamified diagnostic tool to assess organizational needs, fueling targeted consulting upselling that lifted revenue 35% with 80% attach rate and 30% referral rate</w:t>
      </w:r>
    </w:p>
    <w:p w:rsidR="00000000" w:rsidDel="00000000" w:rsidP="00000000" w:rsidRDefault="00000000" w:rsidRPr="00000000" w14:paraId="000000B4">
      <w:pPr>
        <w:widowControl w:val="0"/>
        <w:numPr>
          <w:ilvl w:val="0"/>
          <w:numId w:val="17"/>
        </w:numPr>
        <w:spacing w:after="4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 </w:t>
      </w:r>
      <w:r w:rsidDel="00000000" w:rsidR="00000000" w:rsidRPr="00000000">
        <w:rPr>
          <w:rFonts w:ascii="Calibri" w:cs="Calibri" w:eastAsia="Calibri" w:hAnsi="Calibri"/>
          <w:sz w:val="20"/>
          <w:szCs w:val="20"/>
          <w:rtl w:val="0"/>
        </w:rPr>
        <w:t xml:space="preserve">Grew NPS to 88% and revenue growth by 35% by pioneering a gamified organizational needs assessment tool that enabled successful targeted consulting upsell, exemplified by 80% attach rate and  30% referral growth</w:t>
      </w:r>
    </w:p>
    <w:p w:rsidR="00000000" w:rsidDel="00000000" w:rsidP="00000000" w:rsidRDefault="00000000" w:rsidRPr="00000000" w14:paraId="000000B5">
      <w:pPr>
        <w:widowControl w:val="0"/>
        <w:spacing w:after="40" w:before="6" w:line="240" w:lineRule="auto"/>
        <w:ind w:right="-570"/>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widowControl w:val="0"/>
        <w:numPr>
          <w:ilvl w:val="0"/>
          <w:numId w:val="17"/>
        </w:numPr>
        <w:spacing w:after="0" w:afterAutospacing="0" w:before="6" w:line="240" w:lineRule="auto"/>
        <w:ind w:left="135" w:right="-563.3858267716533" w:hanging="27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Reclaimed 6 of 8 churned enterprise clients lost to AI-first competitors by architecting a chatbot that increased LTV by 18% with streamlined AI workflows involving multimedia analytics and anomaly detection</w:t>
      </w:r>
    </w:p>
    <w:p w:rsidR="00000000" w:rsidDel="00000000" w:rsidP="00000000" w:rsidRDefault="00000000" w:rsidRPr="00000000" w14:paraId="000000B7">
      <w:pPr>
        <w:widowControl w:val="0"/>
        <w:numPr>
          <w:ilvl w:val="0"/>
          <w:numId w:val="2"/>
        </w:numPr>
        <w:spacing w:after="40" w:before="0" w:beforeAutospacing="0" w:line="240" w:lineRule="auto"/>
        <w:ind w:right="-270" w:hanging="283.46456692913375"/>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Recovered 6 of 8 churned enterprise accounts and lifted client LTV 18% by deploying AI-driven analytics, improving YoY churn by 25%.</w:t>
      </w:r>
    </w:p>
    <w:p w:rsidR="00000000" w:rsidDel="00000000" w:rsidP="00000000" w:rsidRDefault="00000000" w:rsidRPr="00000000" w14:paraId="000000B8">
      <w:pPr>
        <w:widowControl w:val="0"/>
        <w:spacing w:after="40" w:before="6" w:line="240" w:lineRule="auto"/>
        <w:ind w:right="-27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widowControl w:val="0"/>
        <w:numPr>
          <w:ilvl w:val="0"/>
          <w:numId w:val="2"/>
        </w:numPr>
        <w:spacing w:after="40" w:before="6" w:line="240" w:lineRule="auto"/>
        <w:ind w:right="-270" w:hanging="283.46456692913375"/>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Recovered 6/8 churned enterprise clients with AI-first product strategy, increasing LTV by 18%</w:t>
      </w:r>
    </w:p>
    <w:p w:rsidR="00000000" w:rsidDel="00000000" w:rsidP="00000000" w:rsidRDefault="00000000" w:rsidRPr="00000000" w14:paraId="000000BA">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Jugad (Fintech): </w:t>
      </w:r>
      <w:r w:rsidDel="00000000" w:rsidR="00000000" w:rsidRPr="00000000">
        <w:rPr>
          <w:rFonts w:ascii="Calibri" w:cs="Calibri" w:eastAsia="Calibri" w:hAnsi="Calibri"/>
          <w:sz w:val="20"/>
          <w:szCs w:val="20"/>
          <w:rtl w:val="0"/>
        </w:rPr>
        <w:t xml:space="preserve">Halved time-to-market by leading PMF pivot with competitive intelligence, user research, and profitability modeling.</w:t>
      </w:r>
    </w:p>
    <w:p w:rsidR="00000000" w:rsidDel="00000000" w:rsidP="00000000" w:rsidRDefault="00000000" w:rsidRPr="00000000" w14:paraId="000000BB">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optimizing activation funnel with UX and marketing overhaul </w:t>
      </w:r>
    </w:p>
    <w:p w:rsidR="00000000" w:rsidDel="00000000" w:rsidP="00000000" w:rsidRDefault="00000000" w:rsidRPr="00000000" w14:paraId="000000BC">
      <w:pPr>
        <w:widowControl w:val="0"/>
        <w:numPr>
          <w:ilvl w:val="0"/>
          <w:numId w:val="17"/>
        </w:numPr>
        <w:spacing w:after="0" w:afterAutospacing="0" w:before="6" w:line="240" w:lineRule="auto"/>
        <w:ind w:left="141.73228346456688"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Simurise (Singapore HQ Training Venture):</w:t>
      </w:r>
      <w:r w:rsidDel="00000000" w:rsidR="00000000" w:rsidRPr="00000000">
        <w:rPr>
          <w:rFonts w:ascii="Calibri" w:cs="Calibri" w:eastAsia="Calibri" w:hAnsi="Calibri"/>
          <w:sz w:val="20"/>
          <w:szCs w:val="20"/>
          <w:rtl w:val="0"/>
        </w:rPr>
        <w:t xml:space="preserve"> Grew CM by replacing vendor with in‑house simulation, commanding  80% of $200K ARR</w:t>
      </w:r>
    </w:p>
    <w:p w:rsidR="00000000" w:rsidDel="00000000" w:rsidP="00000000" w:rsidRDefault="00000000" w:rsidRPr="00000000" w14:paraId="000000BD">
      <w:pPr>
        <w:widowControl w:val="0"/>
        <w:numPr>
          <w:ilvl w:val="0"/>
          <w:numId w:val="17"/>
        </w:numPr>
        <w:spacing w:after="0" w:afterAutospacing="0" w:before="0" w:beforeAutospacing="0" w:line="240" w:lineRule="auto"/>
        <w:ind w:left="141.73228346456688" w:right="-563.3858267716533"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Simurise (SG HQ Training Venture): </w:t>
      </w:r>
      <w:r w:rsidDel="00000000" w:rsidR="00000000" w:rsidRPr="00000000">
        <w:rPr>
          <w:rFonts w:ascii="Calibri" w:cs="Calibri" w:eastAsia="Calibri" w:hAnsi="Calibri"/>
          <w:sz w:val="20"/>
          <w:szCs w:val="20"/>
          <w:rtl w:val="0"/>
        </w:rPr>
        <w:t xml:space="preserve">Grew CM 18%→72% by replacing vendor with in‑house simulation yielding 80% of $200K ARR</w:t>
      </w:r>
    </w:p>
    <w:p w:rsidR="00000000" w:rsidDel="00000000" w:rsidP="00000000" w:rsidRDefault="00000000" w:rsidRPr="00000000" w14:paraId="000000BE">
      <w:pPr>
        <w:widowControl w:val="0"/>
        <w:numPr>
          <w:ilvl w:val="0"/>
          <w:numId w:val="17"/>
        </w:numPr>
        <w:spacing w:after="40" w:before="0" w:beforeAutospacing="0" w:line="240" w:lineRule="auto"/>
        <w:ind w:left="720" w:right="-270" w:hanging="36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Simurise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(Singapore HQ Training Venture)</w:t>
      </w:r>
      <w:r w:rsidDel="00000000" w:rsidR="00000000" w:rsidRPr="00000000">
        <w:rPr>
          <w:rFonts w:ascii="Calibri" w:cs="Calibri" w:eastAsia="Calibri" w:hAnsi="Calibri"/>
          <w:sz w:val="20"/>
          <w:szCs w:val="20"/>
          <w:rtl w:val="0"/>
        </w:rPr>
        <w:t xml:space="preserve">: Eliminated </w:t>
      </w:r>
      <w:r w:rsidDel="00000000" w:rsidR="00000000" w:rsidRPr="00000000">
        <w:rPr>
          <w:rFonts w:ascii="Calibri" w:cs="Calibri" w:eastAsia="Calibri" w:hAnsi="Calibri"/>
          <w:sz w:val="20"/>
          <w:szCs w:val="20"/>
          <w:u w:val="single"/>
          <w:rtl w:val="0"/>
        </w:rPr>
        <w:t xml:space="preserve">vendor reliance with in‑house simulation</w:t>
      </w:r>
      <w:r w:rsidDel="00000000" w:rsidR="00000000" w:rsidRPr="00000000">
        <w:rPr>
          <w:rFonts w:ascii="Calibri" w:cs="Calibri" w:eastAsia="Calibri" w:hAnsi="Calibri"/>
          <w:sz w:val="20"/>
          <w:szCs w:val="20"/>
          <w:rtl w:val="0"/>
        </w:rPr>
        <w:t xml:space="preserve">, commanding  80% of $200K ARR</w:t>
      </w:r>
    </w:p>
    <w:p w:rsidR="00000000" w:rsidDel="00000000" w:rsidP="00000000" w:rsidRDefault="00000000" w:rsidRPr="00000000" w14:paraId="000000BF">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tbl>
      <w:tblPr>
        <w:tblStyle w:val="Table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C1">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tbl>
      <w:tblPr>
        <w:tblStyle w:val="Table2"/>
        <w:tblW w:w="9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0"/>
        <w:tblGridChange w:id="0">
          <w:tblGrid>
            <w:gridCol w:w="92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40" w:before="6" w:line="240" w:lineRule="auto"/>
              <w:ind w:right="-563.385826771653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contribution margin and captured 80% of $200K ARR by restructuring vendor operations, enhancing cost efficiency and operational scalability.</w:t>
            </w:r>
          </w:p>
        </w:tc>
      </w:tr>
    </w:tbl>
    <w:p w:rsidR="00000000" w:rsidDel="00000000" w:rsidP="00000000" w:rsidRDefault="00000000" w:rsidRPr="00000000" w14:paraId="000000C3">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widowControl w:val="0"/>
        <w:spacing w:after="40" w:before="6" w:line="240" w:lineRule="auto"/>
        <w:ind w:right="-563.385826771653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widowControl w:val="0"/>
        <w:numPr>
          <w:ilvl w:val="0"/>
          <w:numId w:val="5"/>
        </w:numPr>
        <w:spacing w:after="40" w:before="6" w:line="240" w:lineRule="auto"/>
        <w:ind w:left="720" w:right="-563.3858267716533"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Internshala (World’s largest Internship Portal): Expanded institutional partnership network 3x to 3,000+ colleges through 10+ national workforce alliances, driving 20% ARPU growth and 10% increase in retention, while scaling revenue and LTV for long-term business impact</w:t>
      </w:r>
    </w:p>
    <w:p w:rsidR="00000000" w:rsidDel="00000000" w:rsidP="00000000" w:rsidRDefault="00000000" w:rsidRPr="00000000" w14:paraId="000000C6">
      <w:pPr>
        <w:spacing w:after="40" w:line="240" w:lineRule="auto"/>
        <w:ind w:left="141.73228346456688" w:right="-563.3858267716533" w:hanging="283.46456692913375"/>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40" w:line="240" w:lineRule="auto"/>
        <w:ind w:left="141.73228346456688" w:right="-563.3858267716533" w:hanging="283.46456692913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PeopleGamez.com</w:t>
        <w:tab/>
        <w:t xml:space="preserve"> </w:t>
        <w:tab/>
        <w:tab/>
        <w:tab/>
        <w:tab/>
        <w:tab/>
        <w:tab/>
        <w:tab/>
        <w:tab/>
        <w:tab/>
        <w:t xml:space="preserve">              Bangalore, India</w:t>
      </w:r>
    </w:p>
    <w:p w:rsidR="00000000" w:rsidDel="00000000" w:rsidP="00000000" w:rsidRDefault="00000000" w:rsidRPr="00000000" w14:paraId="000000C8">
      <w:pPr>
        <w:spacing w:after="40" w:line="240" w:lineRule="auto"/>
        <w:ind w:left="141.73228346456688" w:right="-563.3858267716533" w:hanging="283.46456692913375"/>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Startup consulting firm catalyzing growth of purpose driven ventures with strategic realignment by leveraging gamification and data. As its Principal consultant, I led a team of 8 and oversaw strategy, business development, and client deliverables.</w:t>
      </w:r>
      <w:r w:rsidDel="00000000" w:rsidR="00000000" w:rsidRPr="00000000">
        <w:rPr>
          <w:rtl w:val="0"/>
        </w:rPr>
      </w:r>
    </w:p>
    <w:p w:rsidR="00000000" w:rsidDel="00000000" w:rsidP="00000000" w:rsidRDefault="00000000" w:rsidRPr="00000000" w14:paraId="000000C9">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Scaled PeopleGamez simulations to 40000+ learners globally by establishing strategic partnerships with trainers in 7 countries. Established competitive differentiation through localized distribution and tailored value proposition.</w:t>
      </w:r>
    </w:p>
    <w:p w:rsidR="00000000" w:rsidDel="00000000" w:rsidP="00000000" w:rsidRDefault="00000000" w:rsidRPr="00000000" w14:paraId="000000CA">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Demonstrated business cases and executed end-to-end executive development programs for Amazon, SHRM, Genpact, Dr. Reddy's, NTUC, etc. upskilling 800 executives on Business Acumen, Team Dynamics, Change management, etc</w:t>
      </w:r>
    </w:p>
    <w:p w:rsidR="00000000" w:rsidDel="00000000" w:rsidP="00000000" w:rsidRDefault="00000000" w:rsidRPr="00000000" w14:paraId="000000CB">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Influenced the government's AVGC‑XR Policy by lobbying MLAs and government stakeholders through targeted roundtables and one‑on‑one consultations.</w:t>
      </w:r>
    </w:p>
    <w:p w:rsidR="00000000" w:rsidDel="00000000" w:rsidP="00000000" w:rsidRDefault="00000000" w:rsidRPr="00000000" w14:paraId="000000CC">
      <w:pPr>
        <w:numPr>
          <w:ilvl w:val="0"/>
          <w:numId w:val="10"/>
        </w:numPr>
        <w:spacing w:after="0" w:after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Persuaded MLAs and government stakeholders for gaming industry incentive policy through roundtables and one-on-one meetings leading to the implementation of an incentive scheme for gaming ventures (AVGC – XR Policy).</w:t>
      </w:r>
    </w:p>
    <w:p w:rsidR="00000000" w:rsidDel="00000000" w:rsidP="00000000" w:rsidRDefault="00000000" w:rsidRPr="00000000" w14:paraId="000000CD">
      <w:pPr>
        <w:numPr>
          <w:ilvl w:val="0"/>
          <w:numId w:val="10"/>
        </w:num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Won Government of India’s flagship Toycathon (129K participants) for our game based on MIT-JWEL’s Human Skills Matrix.</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CE">
      <w:pPr>
        <w:spacing w:after="40" w:line="240" w:lineRule="auto"/>
        <w:ind w:right="-563.385826771653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widowControl w:val="0"/>
        <w:numPr>
          <w:ilvl w:val="0"/>
          <w:numId w:val="8"/>
        </w:numPr>
        <w:spacing w:after="0" w:afterAutospacing="0" w:before="6"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Innovated a one-of-its-kind gamified tool to assess organizational needs and team energy,  increasing referral rate by 30%, 4x average deal size ( $2.5K/hr) and 35% revenue expansion.</w:t>
      </w:r>
    </w:p>
    <w:p w:rsidR="00000000" w:rsidDel="00000000" w:rsidP="00000000" w:rsidRDefault="00000000" w:rsidRPr="00000000" w14:paraId="000000D0">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Singapore based Analytics Venture: </w:t>
      </w:r>
      <w:r w:rsidDel="00000000" w:rsidR="00000000" w:rsidRPr="00000000">
        <w:rPr>
          <w:rFonts w:ascii="Times New Roman" w:cs="Times New Roman" w:eastAsia="Times New Roman" w:hAnsi="Times New Roman"/>
          <w:sz w:val="20"/>
          <w:szCs w:val="20"/>
          <w:rtl w:val="0"/>
        </w:rPr>
        <w:t xml:space="preserve">Unlocked institutional adoption by addressing client poaching concerns through a gamified HNI marketplace with fair competition mechanics, informed by insights from 7 fund houses, resulting in 3 bank MOUs and $10M funding.</w:t>
      </w:r>
    </w:p>
    <w:p w:rsidR="00000000" w:rsidDel="00000000" w:rsidP="00000000" w:rsidRDefault="00000000" w:rsidRPr="00000000" w14:paraId="000000D1">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Singapore based Analytics Venture: </w:t>
      </w:r>
      <w:r w:rsidDel="00000000" w:rsidR="00000000" w:rsidRPr="00000000">
        <w:rPr>
          <w:rFonts w:ascii="Times New Roman" w:cs="Times New Roman" w:eastAsia="Times New Roman" w:hAnsi="Times New Roman"/>
          <w:sz w:val="20"/>
          <w:szCs w:val="20"/>
          <w:rtl w:val="0"/>
        </w:rPr>
        <w:t xml:space="preserve">Designed a gamified HNI asset management marketplace that broke client acquisition barriers, enabling transparent competition among banks and wealth managers, leading to 3 MOUs and $10M funding.</w:t>
      </w:r>
    </w:p>
    <w:p w:rsidR="00000000" w:rsidDel="00000000" w:rsidP="00000000" w:rsidRDefault="00000000" w:rsidRPr="00000000" w14:paraId="000000D2">
      <w:pPr>
        <w:widowControl w:val="0"/>
        <w:numPr>
          <w:ilvl w:val="0"/>
          <w:numId w:val="8"/>
        </w:numPr>
        <w:spacing w:after="0" w:afterAutospacing="0" w:before="0" w:beforeAutospacing="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Singapore based Analytics Venture: </w:t>
      </w:r>
      <w:r w:rsidDel="00000000" w:rsidR="00000000" w:rsidRPr="00000000">
        <w:rPr>
          <w:rFonts w:ascii="Times New Roman" w:cs="Times New Roman" w:eastAsia="Times New Roman" w:hAnsi="Times New Roman"/>
          <w:sz w:val="20"/>
          <w:szCs w:val="20"/>
          <w:rtl w:val="0"/>
        </w:rPr>
        <w:t xml:space="preserve">Spearheaded development of a gamified HNI asset management platform, drawing insights from 7 fund houses, 50+ wealth managers and a 1000 user survey resulting in 3 bank MOUs and $10M in funding.</w:t>
      </w:r>
    </w:p>
    <w:p w:rsidR="00000000" w:rsidDel="00000000" w:rsidP="00000000" w:rsidRDefault="00000000" w:rsidRPr="00000000" w14:paraId="000000D3">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GrowthPal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M&amp;A marketplace)</w:t>
      </w:r>
      <w:r w:rsidDel="00000000" w:rsidR="00000000" w:rsidRPr="00000000">
        <w:rPr>
          <w:rFonts w:ascii="Times New Roman" w:cs="Times New Roman" w:eastAsia="Times New Roman" w:hAnsi="Times New Roman"/>
          <w:sz w:val="20"/>
          <w:szCs w:val="20"/>
          <w:rtl w:val="0"/>
        </w:rPr>
        <w:t xml:space="preserve">: Redirected focus from database building involving a volatile success-fee-based model to client value creation with a subscription model offering pre-vetted sell-side profiles, saving client CFOs 500+ hours annually, boosting deal size to $30K (6x) and enabling European expansion.</w:t>
      </w:r>
    </w:p>
    <w:p w:rsidR="00000000" w:rsidDel="00000000" w:rsidP="00000000" w:rsidRDefault="00000000" w:rsidRPr="00000000" w14:paraId="000000D4">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GrowthPal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M&amp;A marketplace)</w:t>
      </w:r>
      <w:r w:rsidDel="00000000" w:rsidR="00000000" w:rsidRPr="00000000">
        <w:rPr>
          <w:rFonts w:ascii="Times New Roman" w:cs="Times New Roman" w:eastAsia="Times New Roman" w:hAnsi="Times New Roman"/>
          <w:sz w:val="20"/>
          <w:szCs w:val="20"/>
          <w:rtl w:val="0"/>
        </w:rPr>
        <w:t xml:space="preserve">: Redirected focus from database building involving a success-fee-based revenue volatility to client value creation with a subscription model offering pre-vetted sell-side profiles, saving client CFOs 500+ hours annually, boosting deal size to $30K (6x) while enabling European market expansion.</w:t>
      </w:r>
    </w:p>
    <w:p w:rsidR="00000000" w:rsidDel="00000000" w:rsidP="00000000" w:rsidRDefault="00000000" w:rsidRPr="00000000" w14:paraId="000000D5">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GrowthPal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M&amp;A marketplace)</w:t>
      </w:r>
      <w:r w:rsidDel="00000000" w:rsidR="00000000" w:rsidRPr="00000000">
        <w:rPr>
          <w:rFonts w:ascii="Times New Roman" w:cs="Times New Roman" w:eastAsia="Times New Roman" w:hAnsi="Times New Roman"/>
          <w:sz w:val="20"/>
          <w:szCs w:val="20"/>
          <w:rtl w:val="0"/>
        </w:rPr>
        <w:t xml:space="preserve">:Leveraging Profitlane simulation, introduced a recurring revenue offering saving their client CFOs 500+ hours annually, boosting deal size to $30K (6x) while enabling expansion into the European market.</w:t>
      </w:r>
    </w:p>
    <w:p w:rsidR="00000000" w:rsidDel="00000000" w:rsidP="00000000" w:rsidRDefault="00000000" w:rsidRPr="00000000" w14:paraId="000000D6">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Redirected GrowthPal’s focus from database building to client value creation, launching a recurring revenue model using gamification that saved CFOs 500+ hours, expanded to Europe, and increased deal sizes 6x. </w:t>
      </w:r>
    </w:p>
    <w:p w:rsidR="00000000" w:rsidDel="00000000" w:rsidP="00000000" w:rsidRDefault="00000000" w:rsidRPr="00000000" w14:paraId="000000D7">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Simurise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Training Venture)</w:t>
      </w:r>
      <w:r w:rsidDel="00000000" w:rsidR="00000000" w:rsidRPr="00000000">
        <w:rPr>
          <w:rFonts w:ascii="Times New Roman" w:cs="Times New Roman" w:eastAsia="Times New Roman" w:hAnsi="Times New Roman"/>
          <w:sz w:val="20"/>
          <w:szCs w:val="20"/>
          <w:rtl w:val="0"/>
        </w:rPr>
        <w:t xml:space="preserve">: Crafted a simulation that now drives 80% (200k USD) of total revenue.</w:t>
      </w:r>
    </w:p>
    <w:p w:rsidR="00000000" w:rsidDel="00000000" w:rsidP="00000000" w:rsidRDefault="00000000" w:rsidRPr="00000000" w14:paraId="000000D8">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Simurise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(Singapore HQ Training Venture)</w:t>
      </w:r>
      <w:r w:rsidDel="00000000" w:rsidR="00000000" w:rsidRPr="00000000">
        <w:rPr>
          <w:rFonts w:ascii="Times New Roman" w:cs="Times New Roman" w:eastAsia="Times New Roman" w:hAnsi="Times New Roman"/>
          <w:sz w:val="20"/>
          <w:szCs w:val="20"/>
          <w:rtl w:val="0"/>
        </w:rPr>
        <w:t xml:space="preserve">: Resolved revenue leakage from vendor reliance by developing an in‑house simulation, now contributing 80% ($200K) of total revenue.</w:t>
      </w:r>
    </w:p>
    <w:p w:rsidR="00000000" w:rsidDel="00000000" w:rsidP="00000000" w:rsidRDefault="00000000" w:rsidRPr="00000000" w14:paraId="000000D9">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Internshala (World’s largest Internship Portal)</w:t>
      </w:r>
      <w:r w:rsidDel="00000000" w:rsidR="00000000" w:rsidRPr="00000000">
        <w:rPr>
          <w:rFonts w:ascii="Times New Roman" w:cs="Times New Roman" w:eastAsia="Times New Roman" w:hAnsi="Times New Roman"/>
          <w:sz w:val="20"/>
          <w:szCs w:val="20"/>
          <w:rtl w:val="0"/>
        </w:rPr>
        <w:t xml:space="preserve">: Scaled the partner college network 3x to 3,000+ realigning value propositions and strategic campaigns resulting in 10+ government partnerships including UGC, AICTE, NIELIT, and NSDC, etc. </w:t>
      </w:r>
    </w:p>
    <w:p w:rsidR="00000000" w:rsidDel="00000000" w:rsidP="00000000" w:rsidRDefault="00000000" w:rsidRPr="00000000" w14:paraId="000000DB">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Internshala (World’s largest Internship Portal)</w:t>
      </w:r>
      <w:r w:rsidDel="00000000" w:rsidR="00000000" w:rsidRPr="00000000">
        <w:rPr>
          <w:rFonts w:ascii="Times New Roman" w:cs="Times New Roman" w:eastAsia="Times New Roman" w:hAnsi="Times New Roman"/>
          <w:sz w:val="20"/>
          <w:szCs w:val="20"/>
          <w:rtl w:val="0"/>
        </w:rPr>
        <w:t xml:space="preserve">: Tripled partner college network to 3,000+ by realigning value propositions and launching strategic campaigns, securing 10+ MoUs with national workforce development agencies and higher‑education regulators.</w:t>
      </w:r>
    </w:p>
    <w:p w:rsidR="00000000" w:rsidDel="00000000" w:rsidP="00000000" w:rsidRDefault="00000000" w:rsidRPr="00000000" w14:paraId="000000DC">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CAJobPortal</w:t>
      </w:r>
      <w:r w:rsidDel="00000000" w:rsidR="00000000" w:rsidRPr="00000000">
        <w:rPr>
          <w:rFonts w:ascii="Times New Roman" w:cs="Times New Roman" w:eastAsia="Times New Roman" w:hAnsi="Times New Roman"/>
          <w:sz w:val="20"/>
          <w:szCs w:val="20"/>
          <w:rtl w:val="0"/>
        </w:rPr>
        <w:t xml:space="preserve">:Redesigned UX for CAJobPortal.com improving the conversion rate of </w:t>
      </w:r>
      <w:r w:rsidDel="00000000" w:rsidR="00000000" w:rsidRPr="00000000">
        <w:rPr>
          <w:rFonts w:ascii="Times New Roman" w:cs="Times New Roman" w:eastAsia="Times New Roman" w:hAnsi="Times New Roman"/>
          <w:b w:val="1"/>
          <w:bCs w:val="1"/>
          <w:sz w:val="20"/>
          <w:szCs w:val="20"/>
          <w:rtl w:val="0"/>
        </w:rPr>
        <w:t xml:space="preserve">9000+ MAUs by 23%. </w:t>
      </w:r>
      <w:r w:rsidDel="00000000" w:rsidR="00000000" w:rsidRPr="00000000">
        <w:rPr>
          <w:rFonts w:ascii="Times New Roman" w:cs="Times New Roman" w:eastAsia="Times New Roman" w:hAnsi="Times New Roman"/>
          <w:sz w:val="20"/>
          <w:szCs w:val="20"/>
          <w:rtl w:val="0"/>
        </w:rPr>
        <w:t xml:space="preserve">Updated their outdated codebase, resolving 30+ bugs and implementing new features</w:t>
      </w:r>
    </w:p>
    <w:p w:rsidR="00000000" w:rsidDel="00000000" w:rsidP="00000000" w:rsidRDefault="00000000" w:rsidRPr="00000000" w14:paraId="000000DD">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CAJobPortal</w:t>
      </w:r>
      <w:r w:rsidDel="00000000" w:rsidR="00000000" w:rsidRPr="00000000">
        <w:rPr>
          <w:rFonts w:ascii="Times New Roman" w:cs="Times New Roman" w:eastAsia="Times New Roman" w:hAnsi="Times New Roman"/>
          <w:sz w:val="20"/>
          <w:szCs w:val="20"/>
          <w:rtl w:val="0"/>
        </w:rPr>
        <w:t xml:space="preserve">:Addressed poor UX at CAJobPortal by leading a platform redesign and strategy overhaul, improving conversions by 23% and enhancing user retention.</w:t>
      </w:r>
    </w:p>
    <w:p w:rsidR="00000000" w:rsidDel="00000000" w:rsidP="00000000" w:rsidRDefault="00000000" w:rsidRPr="00000000" w14:paraId="000000DE">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Digital Forensics Company (</w:t>
      </w:r>
      <w:r w:rsidDel="00000000" w:rsidR="00000000" w:rsidRPr="00000000">
        <w:rPr>
          <w:rFonts w:ascii="Times New Roman" w:cs="Times New Roman" w:eastAsia="Times New Roman" w:hAnsi="Times New Roman"/>
          <w:sz w:val="20"/>
          <w:szCs w:val="20"/>
          <w:rtl w:val="0"/>
        </w:rPr>
        <w:t xml:space="preserve">Bluechip Company): Won back 6 of 8 major enterprise clients lost to AI competitors by deploying a chatbot simplifying forensic workflows for non-technical users.</w:t>
      </w:r>
    </w:p>
    <w:p w:rsidR="00000000" w:rsidDel="00000000" w:rsidP="00000000" w:rsidRDefault="00000000" w:rsidRPr="00000000" w14:paraId="000000DF">
      <w:pPr>
        <w:widowControl w:val="0"/>
        <w:numPr>
          <w:ilvl w:val="0"/>
          <w:numId w:val="8"/>
        </w:numPr>
        <w:spacing w:after="0" w:afterAutospacing="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Digital Forensics Company (</w:t>
      </w:r>
      <w:r w:rsidDel="00000000" w:rsidR="00000000" w:rsidRPr="00000000">
        <w:rPr>
          <w:rFonts w:ascii="Times New Roman" w:cs="Times New Roman" w:eastAsia="Times New Roman" w:hAnsi="Times New Roman"/>
          <w:sz w:val="20"/>
          <w:szCs w:val="20"/>
          <w:rtl w:val="0"/>
        </w:rPr>
        <w:t xml:space="preserve">Bluechip Company): Developed chatbot enabling adoption of non-tech users via searching by objects, anomaly trap search, Audio-Visual Search &amp; summarization </w:t>
      </w:r>
    </w:p>
    <w:p w:rsidR="00000000" w:rsidDel="00000000" w:rsidP="00000000" w:rsidRDefault="00000000" w:rsidRPr="00000000" w14:paraId="000000E0">
      <w:pPr>
        <w:widowControl w:val="0"/>
        <w:numPr>
          <w:ilvl w:val="0"/>
          <w:numId w:val="8"/>
        </w:numPr>
        <w:spacing w:after="40" w:before="0" w:beforeAutospacing="0" w:line="240" w:lineRule="auto"/>
        <w:ind w:left="720" w:right="-563.3858267716533"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Digital Forensics Company (</w:t>
      </w:r>
      <w:r w:rsidDel="00000000" w:rsidR="00000000" w:rsidRPr="00000000">
        <w:rPr>
          <w:rFonts w:ascii="Times New Roman" w:cs="Times New Roman" w:eastAsia="Times New Roman" w:hAnsi="Times New Roman"/>
          <w:sz w:val="20"/>
          <w:szCs w:val="20"/>
          <w:rtl w:val="0"/>
        </w:rPr>
        <w:t xml:space="preserve">Bluechip Company): Countered competitive threats for a digital forensics firm by designing and deploying an AI-powered chatbot strategy, enhancing accessibility and enabling enterprise-scale adoption.</w:t>
      </w:r>
    </w:p>
    <w:p w:rsidR="00000000" w:rsidDel="00000000" w:rsidP="00000000" w:rsidRDefault="00000000" w:rsidRPr="00000000" w14:paraId="000000E1">
      <w:pPr>
        <w:spacing w:after="40" w:line="240" w:lineRule="auto"/>
        <w:ind w:right="-563.3858267716533"/>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40" w:line="240" w:lineRule="auto"/>
        <w:ind w:right="-563.3858267716533"/>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3">
      <w:p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OpenTech: workshops facilitating students from slum and tribal regions to solve their community problems leveraging technology. Built a team of 22 volunteers and upskilled 10,000+ underprivileged students from 30+ institutes on AI and Robotics.</w:t>
      </w:r>
    </w:p>
    <w:p w:rsidR="00000000" w:rsidDel="00000000" w:rsidP="00000000" w:rsidRDefault="00000000" w:rsidRPr="00000000" w14:paraId="000000E4">
      <w:pPr>
        <w:numPr>
          <w:ilvl w:val="0"/>
          <w:numId w:val="11"/>
        </w:num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Orchestrated formal recognition as NITC AI Club and championed adoption of mentorship model by NITC Alumni Association.</w:t>
      </w:r>
    </w:p>
    <w:p w:rsidR="00000000" w:rsidDel="00000000" w:rsidP="00000000" w:rsidRDefault="00000000" w:rsidRPr="00000000" w14:paraId="000000E5">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numPr>
          <w:ilvl w:val="0"/>
          <w:numId w:val="7"/>
        </w:numPr>
        <w:spacing w:line="240" w:lineRule="auto"/>
        <w:ind w:left="141.73228346456688" w:right="-563.3858267716533" w:hanging="283.46456692913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Blueprinted curriculum for Innovation Labs and Grand Challenges, only program that spans for 8 Semesters across all disciplines for the Plaksha’s UG students focussing on entrepreneurship and leadership development. </w:t>
      </w:r>
    </w:p>
    <w:p w:rsidR="00000000" w:rsidDel="00000000" w:rsidP="00000000" w:rsidRDefault="00000000" w:rsidRPr="00000000" w14:paraId="000000E9">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numPr>
          <w:ilvl w:val="0"/>
          <w:numId w:val="4"/>
        </w:num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Mentored 4 social ventures with ACT Grants. Led digital campaigns for NGOs, uplifting 650 orphans with founder of Asian Paints.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Regular blood donor, Registered stem cell donor. </w:t>
      </w:r>
    </w:p>
    <w:p w:rsidR="00000000" w:rsidDel="00000000" w:rsidP="00000000" w:rsidRDefault="00000000" w:rsidRPr="00000000" w14:paraId="000000EB">
      <w:pPr>
        <w:spacing w:after="40" w:line="240" w:lineRule="auto"/>
        <w:ind w:left="141.73228346456688" w:right="-563.3858267716533" w:hanging="283.46456692913375"/>
        <w:jc w:val="both"/>
        <w:rPr>
          <w:rFonts w:ascii="Times New Roman" w:cs="Times New Roman" w:eastAsia="Times New Roman" w:hAnsi="Times New Roman"/>
          <w:sz w:val="20"/>
          <w:szCs w:val="20"/>
        </w:rPr>
      </w:pPr>
      <w:r w:rsidDel="00000000" w:rsidR="00000000" w:rsidRPr="00000000">
        <w:rPr>
          <w:rtl w:val="0"/>
        </w:rPr>
      </w:r>
    </w:p>
    <w:sectPr>
      <w:pgSz w:h="15840" w:w="12240" w:orient="portrait"/>
      <w:pgMar w:bottom="1440.0000000000002" w:top="566.9291338582677" w:left="708.6614173228347" w:right="1179.2125984251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839" w:hanging="359.9999999999998"/>
      </w:pPr>
      <w:rPr>
        <w:u w:val="none"/>
      </w:rPr>
    </w:lvl>
    <w:lvl w:ilvl="1">
      <w:start w:val="0"/>
      <w:numFmt w:val="bullet"/>
      <w:lvlText w:val="•"/>
      <w:lvlJc w:val="left"/>
      <w:pPr>
        <w:ind w:left="1860" w:hanging="360"/>
      </w:pPr>
      <w:rPr>
        <w:u w:val="none"/>
      </w:rPr>
    </w:lvl>
    <w:lvl w:ilvl="2">
      <w:start w:val="0"/>
      <w:numFmt w:val="bullet"/>
      <w:lvlText w:val="•"/>
      <w:lvlJc w:val="left"/>
      <w:pPr>
        <w:ind w:left="2880" w:hanging="360"/>
      </w:pPr>
      <w:rPr>
        <w:u w:val="none"/>
      </w:rPr>
    </w:lvl>
    <w:lvl w:ilvl="3">
      <w:start w:val="0"/>
      <w:numFmt w:val="bullet"/>
      <w:lvlText w:val="•"/>
      <w:lvlJc w:val="left"/>
      <w:pPr>
        <w:ind w:left="3900" w:hanging="360"/>
      </w:pPr>
      <w:rPr>
        <w:u w:val="none"/>
      </w:rPr>
    </w:lvl>
    <w:lvl w:ilvl="4">
      <w:start w:val="0"/>
      <w:numFmt w:val="bullet"/>
      <w:lvlText w:val="•"/>
      <w:lvlJc w:val="left"/>
      <w:pPr>
        <w:ind w:left="4920" w:hanging="360"/>
      </w:pPr>
      <w:rPr>
        <w:u w:val="none"/>
      </w:rPr>
    </w:lvl>
    <w:lvl w:ilvl="5">
      <w:start w:val="0"/>
      <w:numFmt w:val="bullet"/>
      <w:lvlText w:val="•"/>
      <w:lvlJc w:val="left"/>
      <w:pPr>
        <w:ind w:left="5940" w:hanging="360"/>
      </w:pPr>
      <w:rPr>
        <w:u w:val="none"/>
      </w:rPr>
    </w:lvl>
    <w:lvl w:ilvl="6">
      <w:start w:val="0"/>
      <w:numFmt w:val="bullet"/>
      <w:lvlText w:val="•"/>
      <w:lvlJc w:val="left"/>
      <w:pPr>
        <w:ind w:left="6960" w:hanging="360"/>
      </w:pPr>
      <w:rPr>
        <w:u w:val="none"/>
      </w:rPr>
    </w:lvl>
    <w:lvl w:ilvl="7">
      <w:start w:val="0"/>
      <w:numFmt w:val="bullet"/>
      <w:lvlText w:val="•"/>
      <w:lvlJc w:val="left"/>
      <w:pPr>
        <w:ind w:left="7980" w:hanging="360"/>
      </w:pPr>
      <w:rPr>
        <w:u w:val="none"/>
      </w:rPr>
    </w:lvl>
    <w:lvl w:ilvl="8">
      <w:start w:val="0"/>
      <w:numFmt w:val="bullet"/>
      <w:lvlText w:val="•"/>
      <w:lvlJc w:val="left"/>
      <w:pPr>
        <w:ind w:left="90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