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Export to Spotify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8"/>
                <w:szCs w:val="28"/>
                <w:rtl w:val="0"/>
              </w:rPr>
              <w:t>Users can export their Spotify playlists to Spotify.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Spotifiy account.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Playlist has content IDs for Spotify.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Playlist is exported to Spotify.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Export to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Playlist is exported to Spotify.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System displays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Export Successful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if the operation succeeded.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System displays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Export Failed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