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　　　　　　　　　　　　　rewrite　進捗報告2016/07/29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　午前中の進捗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・伊藤　　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・古長　　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・前田　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・植松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・李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/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・只野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午後の進捗予定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・伊藤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RFP判定会の調査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・古長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スケジュール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DB設計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・前田　</w:t>
      </w:r>
      <w:bookmarkStart w:id="0" w:name="_GoBack"/>
      <w:bookmarkEnd w:id="0"/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システム概要、開発方式、開発環境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・植松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要件定義の判定会RFP判定会の調査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・李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ギャップ分析、</w:t>
      </w:r>
    </w:p>
    <w:p>
      <w:pPr>
        <w:rPr>
          <w:rFonts w:hint="eastAsia"/>
          <w:lang w:val="en-US" w:eastAsia="ja-JP"/>
        </w:rPr>
      </w:pPr>
    </w:p>
    <w:p>
      <w:pPr/>
    </w:p>
    <w:p>
      <w:pPr>
        <w:rPr>
          <w:rFonts w:hint="eastAsia" w:eastAsiaTheme="minorEastAsia"/>
          <w:lang w:eastAsia="ja-JP"/>
        </w:rPr>
      </w:pPr>
      <w:r>
        <w:rPr>
          <w:rFonts w:hint="eastAsia"/>
          <w:lang w:eastAsia="ja-JP"/>
        </w:rPr>
        <w:t>・只野</w:t>
      </w:r>
    </w:p>
    <w:p>
      <w:pPr>
        <w:rPr>
          <w:rFonts w:hint="eastAsia"/>
          <w:lang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112FB"/>
    <w:rsid w:val="32854576"/>
    <w:rsid w:val="5D743EE0"/>
    <w:rsid w:val="626112FB"/>
    <w:rsid w:val="71132A98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2016-07-29T04:53:00Z</dcterms:created>
  <dc:creator>internous</dc:creator>
  <cp:lastModifiedBy>internous</cp:lastModifiedBy>
  <dcterms:modified xsi:type="dcterms:W3CDTF">2016-07-29T06:12:30Z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