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0EA6" w14:textId="77777777" w:rsidR="002D4B1D" w:rsidRPr="00380274" w:rsidRDefault="00000000" w:rsidP="00C45F68">
      <w:pPr>
        <w:jc w:val="both"/>
        <w:rPr>
          <w:rFonts w:ascii="Times New Roman" w:hAnsi="Times New Roman" w:cs="Times New Roman"/>
          <w:b/>
          <w:bCs/>
          <w:sz w:val="32"/>
          <w:szCs w:val="32"/>
        </w:rPr>
      </w:pPr>
      <w:r w:rsidRPr="00380274">
        <w:rPr>
          <w:rFonts w:ascii="Times New Roman" w:hAnsi="Times New Roman" w:cs="Times New Roman"/>
          <w:b/>
          <w:bCs/>
          <w:sz w:val="32"/>
          <w:szCs w:val="32"/>
        </w:rPr>
        <w:t>Week 4: Advanced Web Application Security</w:t>
      </w:r>
    </w:p>
    <w:p w14:paraId="5E1BEF76" w14:textId="77777777" w:rsidR="002D4B1D" w:rsidRPr="00380274" w:rsidRDefault="00000000">
      <w:pPr>
        <w:pStyle w:val="Heading2"/>
        <w:rPr>
          <w:rFonts w:ascii="Times New Roman" w:hAnsi="Times New Roman" w:cs="Times New Roman"/>
          <w:color w:val="auto"/>
          <w:sz w:val="28"/>
          <w:szCs w:val="28"/>
        </w:rPr>
      </w:pPr>
      <w:r w:rsidRPr="00380274">
        <w:rPr>
          <w:rFonts w:ascii="Times New Roman" w:hAnsi="Times New Roman" w:cs="Times New Roman"/>
          <w:color w:val="auto"/>
          <w:sz w:val="28"/>
          <w:szCs w:val="28"/>
        </w:rPr>
        <w:t>1. Implementing HTTPS and Secure Communication</w:t>
      </w:r>
    </w:p>
    <w:p w14:paraId="70BE770D" w14:textId="77777777" w:rsidR="002D4B1D" w:rsidRPr="00380274" w:rsidRDefault="00000000">
      <w:pPr>
        <w:rPr>
          <w:rFonts w:ascii="Times New Roman" w:hAnsi="Times New Roman" w:cs="Times New Roman"/>
        </w:rPr>
      </w:pPr>
      <w:r w:rsidRPr="00380274">
        <w:rPr>
          <w:rFonts w:ascii="Times New Roman" w:hAnsi="Times New Roman" w:cs="Times New Roman"/>
        </w:rPr>
        <w:t>In Week 4, advanced web application security mechanisms were implemented to secure communication, APIs, sessions, and application behavior. HTTPS was configured using SSL certificates to encrypt all communication between the client and server. The Node.js application was configured to run securely on port 8443 using HTTPS.</w:t>
      </w:r>
    </w:p>
    <w:p w14:paraId="55EA3139"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SSL/TLS encryption was enabled using self-signed certificates</w:t>
      </w:r>
    </w:p>
    <w:p w14:paraId="146F2928"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Sensitive data transmission was secured</w:t>
      </w:r>
    </w:p>
    <w:p w14:paraId="078AA805"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HTTP security headers were implemented using Helmet.js</w:t>
      </w:r>
    </w:p>
    <w:p w14:paraId="6D5C7C0A"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Secure cookies were enabled for session management</w:t>
      </w:r>
    </w:p>
    <w:p w14:paraId="100F7CA1" w14:textId="77777777" w:rsidR="002D4B1D" w:rsidRPr="00380274" w:rsidRDefault="00000000">
      <w:pPr>
        <w:pStyle w:val="Heading2"/>
        <w:rPr>
          <w:rFonts w:ascii="Times New Roman" w:hAnsi="Times New Roman" w:cs="Times New Roman"/>
          <w:color w:val="auto"/>
          <w:sz w:val="28"/>
          <w:szCs w:val="28"/>
        </w:rPr>
      </w:pPr>
      <w:r w:rsidRPr="00380274">
        <w:rPr>
          <w:rFonts w:ascii="Times New Roman" w:hAnsi="Times New Roman" w:cs="Times New Roman"/>
          <w:color w:val="auto"/>
          <w:sz w:val="28"/>
          <w:szCs w:val="28"/>
        </w:rPr>
        <w:t>2. Implementing Fail2Ban Protection</w:t>
      </w:r>
    </w:p>
    <w:p w14:paraId="3D2CDCAB" w14:textId="77777777" w:rsidR="002D4B1D" w:rsidRPr="00380274" w:rsidRDefault="00000000">
      <w:pPr>
        <w:rPr>
          <w:rFonts w:ascii="Times New Roman" w:hAnsi="Times New Roman" w:cs="Times New Roman"/>
        </w:rPr>
      </w:pPr>
      <w:r w:rsidRPr="00380274">
        <w:rPr>
          <w:rFonts w:ascii="Times New Roman" w:hAnsi="Times New Roman" w:cs="Times New Roman"/>
        </w:rPr>
        <w:t>Fail2Ban intrusion prevention was configured to monitor failed login attempts in the application security logs. Custom filters and jail configuration were created to detect brute-force attacks and ban malicious IP addresses automatically.</w:t>
      </w:r>
    </w:p>
    <w:p w14:paraId="7D1A5E17"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Custom nodeapp jail was configured</w:t>
      </w:r>
    </w:p>
    <w:p w14:paraId="77988D9D"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security.log monitoring was enabled</w:t>
      </w:r>
    </w:p>
    <w:p w14:paraId="327DCA94"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Brute-force login attempts were detected</w:t>
      </w:r>
    </w:p>
    <w:p w14:paraId="1ED16410"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Automatic IP banning rules were configured</w:t>
      </w:r>
    </w:p>
    <w:p w14:paraId="61F87A8C"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Rate limiting was combined with Fail2Ban protection</w:t>
      </w:r>
    </w:p>
    <w:p w14:paraId="14824AAB" w14:textId="77777777" w:rsidR="002D4B1D" w:rsidRPr="00380274" w:rsidRDefault="00000000">
      <w:pPr>
        <w:pStyle w:val="Heading2"/>
        <w:rPr>
          <w:rFonts w:ascii="Times New Roman" w:hAnsi="Times New Roman" w:cs="Times New Roman"/>
          <w:color w:val="auto"/>
          <w:sz w:val="28"/>
          <w:szCs w:val="28"/>
        </w:rPr>
      </w:pPr>
      <w:r w:rsidRPr="00380274">
        <w:rPr>
          <w:rFonts w:ascii="Times New Roman" w:hAnsi="Times New Roman" w:cs="Times New Roman"/>
          <w:color w:val="auto"/>
          <w:sz w:val="28"/>
          <w:szCs w:val="28"/>
        </w:rPr>
        <w:t>3. API Security Implementation</w:t>
      </w:r>
    </w:p>
    <w:p w14:paraId="6577349F" w14:textId="77777777" w:rsidR="002D4B1D" w:rsidRPr="00380274" w:rsidRDefault="00000000">
      <w:pPr>
        <w:rPr>
          <w:rFonts w:ascii="Times New Roman" w:hAnsi="Times New Roman" w:cs="Times New Roman"/>
        </w:rPr>
      </w:pPr>
      <w:r w:rsidRPr="00380274">
        <w:rPr>
          <w:rFonts w:ascii="Times New Roman" w:hAnsi="Times New Roman" w:cs="Times New Roman"/>
        </w:rPr>
        <w:t>API security was improved by implementing API key authentication for protected endpoints. Only users with valid API keys can access sensitive API routes. Unauthorized requests are logged in security.log.</w:t>
      </w:r>
    </w:p>
    <w:p w14:paraId="292AA1F0"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API Key authentication implemented</w:t>
      </w:r>
    </w:p>
    <w:p w14:paraId="6393366C"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Unauthorized API access blocked</w:t>
      </w:r>
    </w:p>
    <w:p w14:paraId="219BBCF4"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Protected API routes secured</w:t>
      </w:r>
    </w:p>
    <w:p w14:paraId="6EACAFCF"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API access attempts logged for monitoring</w:t>
      </w:r>
    </w:p>
    <w:p w14:paraId="71E189DD" w14:textId="77777777" w:rsidR="002D4B1D" w:rsidRPr="00380274" w:rsidRDefault="00000000">
      <w:pPr>
        <w:pStyle w:val="Heading2"/>
        <w:rPr>
          <w:rFonts w:ascii="Times New Roman" w:hAnsi="Times New Roman" w:cs="Times New Roman"/>
          <w:color w:val="auto"/>
        </w:rPr>
      </w:pPr>
      <w:r w:rsidRPr="00380274">
        <w:rPr>
          <w:rFonts w:ascii="Times New Roman" w:hAnsi="Times New Roman" w:cs="Times New Roman"/>
          <w:color w:val="auto"/>
        </w:rPr>
        <w:t>4. CORS and CSP Security</w:t>
      </w:r>
    </w:p>
    <w:p w14:paraId="7472D240" w14:textId="77777777" w:rsidR="002D4B1D" w:rsidRPr="00380274" w:rsidRDefault="00000000">
      <w:pPr>
        <w:rPr>
          <w:rFonts w:ascii="Times New Roman" w:hAnsi="Times New Roman" w:cs="Times New Roman"/>
        </w:rPr>
      </w:pPr>
      <w:r w:rsidRPr="00380274">
        <w:rPr>
          <w:rFonts w:ascii="Times New Roman" w:hAnsi="Times New Roman" w:cs="Times New Roman"/>
        </w:rPr>
        <w:t>Cross-Origin Resource Sharing (CORS) protection and Content Security Policy (CSP) were implemented to reduce risks related to cross-origin requests and malicious script execution.</w:t>
      </w:r>
    </w:p>
    <w:p w14:paraId="73F8E1E6"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Only trusted origins were allowed</w:t>
      </w:r>
    </w:p>
    <w:p w14:paraId="2DFF301D"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Restricted HTTP methods were configured</w:t>
      </w:r>
    </w:p>
    <w:p w14:paraId="31E5903E"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Content Security Policy restricted external scripts</w:t>
      </w:r>
    </w:p>
    <w:p w14:paraId="4EDB6DD8"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Protection against XSS attacks was improved</w:t>
      </w:r>
    </w:p>
    <w:p w14:paraId="5311D0B5" w14:textId="77777777" w:rsidR="002D4B1D" w:rsidRPr="00380274" w:rsidRDefault="00000000">
      <w:pPr>
        <w:pStyle w:val="Heading2"/>
        <w:rPr>
          <w:rFonts w:ascii="Times New Roman" w:hAnsi="Times New Roman" w:cs="Times New Roman"/>
          <w:color w:val="auto"/>
          <w:sz w:val="28"/>
          <w:szCs w:val="28"/>
        </w:rPr>
      </w:pPr>
      <w:r w:rsidRPr="00380274">
        <w:rPr>
          <w:rFonts w:ascii="Times New Roman" w:hAnsi="Times New Roman" w:cs="Times New Roman"/>
          <w:color w:val="auto"/>
          <w:sz w:val="28"/>
          <w:szCs w:val="28"/>
        </w:rPr>
        <w:lastRenderedPageBreak/>
        <w:t>5. Security Testing and Verification</w:t>
      </w:r>
    </w:p>
    <w:p w14:paraId="6D809667" w14:textId="77777777" w:rsidR="002D4B1D" w:rsidRPr="00380274" w:rsidRDefault="00000000">
      <w:pPr>
        <w:rPr>
          <w:rFonts w:ascii="Times New Roman" w:hAnsi="Times New Roman" w:cs="Times New Roman"/>
        </w:rPr>
      </w:pPr>
      <w:r w:rsidRPr="00380274">
        <w:rPr>
          <w:rFonts w:ascii="Times New Roman" w:hAnsi="Times New Roman" w:cs="Times New Roman"/>
        </w:rPr>
        <w:t>Several security tests were performed to verify the implemented protections. HTTPS functionality, API authentication, Fail2Ban configuration, rate limiting, and CSP policies were tested successfully.</w:t>
      </w:r>
    </w:p>
    <w:p w14:paraId="7916E7C6"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HTTPS tested using browser and Nmap</w:t>
      </w:r>
    </w:p>
    <w:p w14:paraId="7EC68898"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Fail2Ban regex testing performed</w:t>
      </w:r>
    </w:p>
    <w:p w14:paraId="21731E31"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API key validation tested</w:t>
      </w:r>
    </w:p>
    <w:p w14:paraId="5859F1BA"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Rate limiting tested with multiple failed logins</w:t>
      </w:r>
    </w:p>
    <w:p w14:paraId="0D9B41B1" w14:textId="77777777" w:rsidR="002D4B1D" w:rsidRPr="00380274" w:rsidRDefault="00000000">
      <w:pPr>
        <w:pStyle w:val="ListBullet"/>
        <w:rPr>
          <w:rFonts w:ascii="Times New Roman" w:hAnsi="Times New Roman" w:cs="Times New Roman"/>
        </w:rPr>
      </w:pPr>
      <w:r w:rsidRPr="00380274">
        <w:rPr>
          <w:rFonts w:ascii="Times New Roman" w:hAnsi="Times New Roman" w:cs="Times New Roman"/>
        </w:rPr>
        <w:t>CSP headers verified in browser developer tools</w:t>
      </w:r>
    </w:p>
    <w:p w14:paraId="1833E3F7" w14:textId="77777777" w:rsidR="002D4B1D" w:rsidRPr="00380274" w:rsidRDefault="00000000">
      <w:pPr>
        <w:pStyle w:val="Heading2"/>
        <w:rPr>
          <w:rFonts w:ascii="Times New Roman" w:hAnsi="Times New Roman" w:cs="Times New Roman"/>
        </w:rPr>
      </w:pPr>
      <w:r w:rsidRPr="00380274">
        <w:rPr>
          <w:rFonts w:ascii="Times New Roman" w:hAnsi="Times New Roman" w:cs="Times New Roman"/>
        </w:rPr>
        <w:t>Summary</w:t>
      </w:r>
    </w:p>
    <w:p w14:paraId="19BD4B35" w14:textId="77777777" w:rsidR="002D4B1D" w:rsidRPr="00380274" w:rsidRDefault="00000000">
      <w:pPr>
        <w:rPr>
          <w:rFonts w:ascii="Times New Roman" w:hAnsi="Times New Roman" w:cs="Times New Roman"/>
        </w:rPr>
      </w:pPr>
      <w:r w:rsidRPr="00380274">
        <w:rPr>
          <w:rFonts w:ascii="Times New Roman" w:hAnsi="Times New Roman" w:cs="Times New Roman"/>
        </w:rPr>
        <w:t>By the end of Week 4, the application security was significantly improved through implementation of HTTPS, Fail2Ban intrusion prevention, API security, CORS protection, Content Security Policy, and secure session management. These improvements helped protect the application from common web application attacks and unauthorized access attempts.</w:t>
      </w:r>
    </w:p>
    <w:sectPr w:rsidR="002D4B1D" w:rsidRPr="003802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063183">
    <w:abstractNumId w:val="8"/>
  </w:num>
  <w:num w:numId="2" w16cid:durableId="1833258342">
    <w:abstractNumId w:val="6"/>
  </w:num>
  <w:num w:numId="3" w16cid:durableId="1144349086">
    <w:abstractNumId w:val="5"/>
  </w:num>
  <w:num w:numId="4" w16cid:durableId="1474787019">
    <w:abstractNumId w:val="4"/>
  </w:num>
  <w:num w:numId="5" w16cid:durableId="1575819779">
    <w:abstractNumId w:val="7"/>
  </w:num>
  <w:num w:numId="6" w16cid:durableId="1342464363">
    <w:abstractNumId w:val="3"/>
  </w:num>
  <w:num w:numId="7" w16cid:durableId="1270771530">
    <w:abstractNumId w:val="2"/>
  </w:num>
  <w:num w:numId="8" w16cid:durableId="79446422">
    <w:abstractNumId w:val="1"/>
  </w:num>
  <w:num w:numId="9" w16cid:durableId="196785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B2"/>
    <w:rsid w:val="00034616"/>
    <w:rsid w:val="0006063C"/>
    <w:rsid w:val="0015074B"/>
    <w:rsid w:val="0029639D"/>
    <w:rsid w:val="002D4B1D"/>
    <w:rsid w:val="00326F90"/>
    <w:rsid w:val="00380274"/>
    <w:rsid w:val="00AA1D8D"/>
    <w:rsid w:val="00B47730"/>
    <w:rsid w:val="00C45F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3EED9"/>
  <w14:defaultImageDpi w14:val="300"/>
  <w15:docId w15:val="{E3A73B0F-A1EF-4645-AB2A-031AF10E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Badar Khokher</cp:lastModifiedBy>
  <cp:revision>2</cp:revision>
  <dcterms:created xsi:type="dcterms:W3CDTF">2026-05-11T19:45:00Z</dcterms:created>
  <dcterms:modified xsi:type="dcterms:W3CDTF">2026-05-11T19:45:00Z</dcterms:modified>
  <cp:category/>
</cp:coreProperties>
</file>