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1B0A5D" w14:textId="2D56664B" w:rsidR="008F52CD" w:rsidRDefault="008F52CD" w:rsidP="008F52CD">
      <w:pPr>
        <w:jc w:val="both"/>
      </w:pPr>
      <w:r>
        <w:t>Pasos previos:</w:t>
      </w:r>
    </w:p>
    <w:p w14:paraId="669F150C" w14:textId="43271A08" w:rsidR="008F52CD" w:rsidRDefault="008F52CD" w:rsidP="008F52CD">
      <w:pPr>
        <w:jc w:val="both"/>
      </w:pPr>
      <w:r>
        <w:t xml:space="preserve">Tener creado una cuenta con acceso a la plataforma </w:t>
      </w:r>
      <w:proofErr w:type="spellStart"/>
      <w:r>
        <w:t>azure</w:t>
      </w:r>
      <w:proofErr w:type="spellEnd"/>
    </w:p>
    <w:p w14:paraId="4E1E7EF8" w14:textId="02F9D6AD" w:rsidR="008F52CD" w:rsidRDefault="008F52CD" w:rsidP="008F52CD">
      <w:pPr>
        <w:jc w:val="both"/>
      </w:pPr>
    </w:p>
    <w:p w14:paraId="45AD5183" w14:textId="2BA642C4" w:rsidR="008F52CD" w:rsidRDefault="008F52CD" w:rsidP="008F52CD">
      <w:pPr>
        <w:jc w:val="both"/>
      </w:pPr>
      <w:r>
        <w:t xml:space="preserve">El portal de </w:t>
      </w:r>
      <w:proofErr w:type="spellStart"/>
      <w:r>
        <w:t>azure</w:t>
      </w:r>
      <w:proofErr w:type="spellEnd"/>
      <w:r>
        <w:t xml:space="preserve"> nos ofrece muchas opciones, una de ellas es el componente de “</w:t>
      </w:r>
      <w:r w:rsidRPr="008F52CD">
        <w:rPr>
          <w:i/>
          <w:iCs/>
        </w:rPr>
        <w:t>servicios gratuitos</w:t>
      </w:r>
      <w:r>
        <w:t xml:space="preserve">”, el cual sirve para ver toda la </w:t>
      </w:r>
      <w:proofErr w:type="spellStart"/>
      <w:r>
        <w:t>suit</w:t>
      </w:r>
      <w:proofErr w:type="spellEnd"/>
      <w:r>
        <w:t xml:space="preserve"> de productos que podemos probar dentro de </w:t>
      </w:r>
      <w:proofErr w:type="spellStart"/>
      <w:r>
        <w:t>azure</w:t>
      </w:r>
      <w:proofErr w:type="spellEnd"/>
      <w:r>
        <w:t>.</w:t>
      </w:r>
    </w:p>
    <w:p w14:paraId="23A2F6E3" w14:textId="245C1EF7" w:rsidR="00FD6C7F" w:rsidRDefault="00C7330D">
      <w:r>
        <w:rPr>
          <w:noProof/>
        </w:rPr>
        <w:drawing>
          <wp:inline distT="0" distB="0" distL="0" distR="0" wp14:anchorId="1EC3F6EF" wp14:editId="0D06C189">
            <wp:extent cx="5391150" cy="17145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CA153" w14:textId="77777777" w:rsidR="008F52CD" w:rsidRDefault="008F52CD"/>
    <w:p w14:paraId="727BC907" w14:textId="63998991" w:rsidR="00C7330D" w:rsidRDefault="008F52CD" w:rsidP="008F52CD">
      <w:pPr>
        <w:jc w:val="both"/>
      </w:pPr>
      <w:r>
        <w:t>Para este proyecto se creará el servicio de base de datos SQL.</w:t>
      </w:r>
    </w:p>
    <w:p w14:paraId="3F68A32D" w14:textId="2E738799" w:rsidR="00C7330D" w:rsidRDefault="00C7330D">
      <w:r>
        <w:rPr>
          <w:noProof/>
        </w:rPr>
        <w:drawing>
          <wp:inline distT="0" distB="0" distL="0" distR="0" wp14:anchorId="0FDD5EB7" wp14:editId="7E840FBF">
            <wp:extent cx="5400040" cy="4685665"/>
            <wp:effectExtent l="0" t="0" r="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68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5CC5B" w14:textId="143F7697" w:rsidR="00C7330D" w:rsidRDefault="00C7330D"/>
    <w:p w14:paraId="61B53C72" w14:textId="218E82AF" w:rsidR="008F52CD" w:rsidRDefault="008F52CD" w:rsidP="008F52CD">
      <w:pPr>
        <w:jc w:val="both"/>
      </w:pPr>
      <w:r>
        <w:lastRenderedPageBreak/>
        <w:t>Al seleccionarlo, podemos realizar ciertas configuraciones asociados a la BD, podemos seleccionar nuestra suscripción en este caso al ser un servicio gratuito hemos escogido “</w:t>
      </w:r>
      <w:r w:rsidRPr="008F52CD">
        <w:rPr>
          <w:i/>
          <w:iCs/>
        </w:rPr>
        <w:t>Suscripción de Azure 1</w:t>
      </w:r>
      <w:r>
        <w:t>”, adicional crearemos un nuevo grupo de recursos llamado “</w:t>
      </w:r>
      <w:proofErr w:type="spellStart"/>
      <w:r w:rsidRPr="008F52CD">
        <w:rPr>
          <w:i/>
          <w:iCs/>
        </w:rPr>
        <w:t>ColegioResource</w:t>
      </w:r>
      <w:proofErr w:type="spellEnd"/>
      <w:r>
        <w:t>”</w:t>
      </w:r>
    </w:p>
    <w:p w14:paraId="73384744" w14:textId="2145C2BF" w:rsidR="008F52CD" w:rsidRDefault="008F52CD" w:rsidP="008F52CD">
      <w:pPr>
        <w:jc w:val="both"/>
      </w:pPr>
      <w:r>
        <w:t>Además, debemos ingresar el nombre que tendrá nuestra base de datos, crear un nuevo servidor en el cual estará alojado nuestra base de datos, luego de ello revisamos los cambios y creamos el servicio.</w:t>
      </w:r>
    </w:p>
    <w:p w14:paraId="5CF6C783" w14:textId="0C4CEAFD" w:rsidR="00C7330D" w:rsidRDefault="00C7330D">
      <w:r>
        <w:rPr>
          <w:noProof/>
        </w:rPr>
        <w:drawing>
          <wp:inline distT="0" distB="0" distL="0" distR="0" wp14:anchorId="3EEFC075" wp14:editId="557CA325">
            <wp:extent cx="5391150" cy="53911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39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F97F7" w14:textId="7AE5BDE9" w:rsidR="008F52CD" w:rsidRDefault="008F52CD">
      <w:r>
        <w:t>Al finalizar la creación, podemos ver los recursos que hemos creado.</w:t>
      </w:r>
    </w:p>
    <w:p w14:paraId="451581C6" w14:textId="5AB37EDE" w:rsidR="00C7330D" w:rsidRDefault="00C7330D">
      <w:r>
        <w:rPr>
          <w:noProof/>
        </w:rPr>
        <w:drawing>
          <wp:inline distT="0" distB="0" distL="0" distR="0" wp14:anchorId="126BD67B" wp14:editId="0FE1E6CD">
            <wp:extent cx="5400040" cy="95948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5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6E1CB" w14:textId="0FE0E5BE" w:rsidR="008F52CD" w:rsidRDefault="008F52CD"/>
    <w:p w14:paraId="41DA57F4" w14:textId="706D12BD" w:rsidR="008F52CD" w:rsidRDefault="008F52CD"/>
    <w:p w14:paraId="0124288A" w14:textId="0D913A0E" w:rsidR="001F1737" w:rsidRDefault="008F52CD">
      <w:r>
        <w:lastRenderedPageBreak/>
        <w:t xml:space="preserve">Para poder habilitar la </w:t>
      </w:r>
      <w:r w:rsidR="005C3455">
        <w:t>conectividad</w:t>
      </w:r>
      <w:r>
        <w:t xml:space="preserve"> con los distintos aplicativos que quieran usar esta base de datos, debemos ver la cadena de conexión que este servicio ofrece, con ello seleccionamos </w:t>
      </w:r>
      <w:r w:rsidR="005C3455">
        <w:t>“Cadenas de conexión”</w:t>
      </w:r>
    </w:p>
    <w:p w14:paraId="7EEBE856" w14:textId="7530B5B9" w:rsidR="001F1737" w:rsidRDefault="001F1737">
      <w:r>
        <w:rPr>
          <w:noProof/>
        </w:rPr>
        <w:drawing>
          <wp:inline distT="0" distB="0" distL="0" distR="0" wp14:anchorId="68844A5E" wp14:editId="5A97D04B">
            <wp:extent cx="5391150" cy="180022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86A99" w14:textId="6AF2E6DA" w:rsidR="005C3455" w:rsidRDefault="005C3455">
      <w:r>
        <w:t>Abrimos nuestro gestor de base de datos, con los datos previamente mostrados:</w:t>
      </w:r>
    </w:p>
    <w:p w14:paraId="46808D89" w14:textId="038F368E" w:rsidR="005C3455" w:rsidRDefault="005C3455" w:rsidP="005C3455">
      <w:pPr>
        <w:jc w:val="center"/>
      </w:pPr>
      <w:r>
        <w:rPr>
          <w:noProof/>
        </w:rPr>
        <w:drawing>
          <wp:inline distT="0" distB="0" distL="0" distR="0" wp14:anchorId="0E95552D" wp14:editId="11F16808">
            <wp:extent cx="4467225" cy="291465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C94B8" w14:textId="6BD0D8EF" w:rsidR="005C3455" w:rsidRDefault="005C3455" w:rsidP="005C3455">
      <w:pPr>
        <w:jc w:val="center"/>
      </w:pPr>
      <w:r>
        <w:rPr>
          <w:noProof/>
        </w:rPr>
        <w:lastRenderedPageBreak/>
        <w:drawing>
          <wp:inline distT="0" distB="0" distL="0" distR="0" wp14:anchorId="461F42E2" wp14:editId="3855ADE5">
            <wp:extent cx="2381250" cy="322897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34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30D"/>
    <w:rsid w:val="001F1737"/>
    <w:rsid w:val="005C3455"/>
    <w:rsid w:val="008F52CD"/>
    <w:rsid w:val="00C7330D"/>
    <w:rsid w:val="00FD6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6055C"/>
  <w15:chartTrackingRefBased/>
  <w15:docId w15:val="{E4C799D8-580A-4709-AF0B-429FA5C83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042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180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Reibin</dc:creator>
  <cp:keywords/>
  <dc:description/>
  <cp:lastModifiedBy>Reibin</cp:lastModifiedBy>
  <cp:revision>2</cp:revision>
  <dcterms:created xsi:type="dcterms:W3CDTF">2020-12-20T03:46:00Z</dcterms:created>
  <dcterms:modified xsi:type="dcterms:W3CDTF">2020-12-20T04:19:00Z</dcterms:modified>
</cp:coreProperties>
</file>