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AG0708261155938/1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CLINIQUE ADRAR DAR SALAM AGADIR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الصحة والعمل الاجتماعي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C/O TEMARISS CONSULTING PLATEAU N° 4 ETAGE 1 DAR RAISS AV 29 FEVRIER TALBORJT AGADIR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0528210037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 xml:space="preserve"> </w:t>
      </w:r>
      <w:r w:rsidR="00AF7A5C">
        <w:rPr>
          <w:sz w:val="18"/>
          <w:szCs w:val="18"/>
        </w:rPr>
      </w:r>
      <w:r w:rsidRPr="00C170C2">
        <w:rPr>
          <w:sz w:val="18"/>
          <w:szCs w:val="18"/>
          <w:rtl/>
        </w:rPr>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5761878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SANBA IMANE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JB495251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142422661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SANBA IMANE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 xml:space="preserve"> </w:t>
      </w:r>
      <w:r w:rsidR="00B5326C" w:rsidRPr="00C170C2">
        <w:rPr>
          <w:rFonts w:hint="cs"/>
          <w:sz w:val="18"/>
          <w:szCs w:val="18"/>
          <w:rtl/>
        </w:rPr>
      </w:r>
      <w:r w:rsidR="00B5326C" w:rsidRPr="00C170C2">
        <w:rPr>
          <w:sz w:val="18"/>
          <w:szCs w:val="18"/>
        </w:rPr>
      </w:r>
      <w:r w:rsidR="00B5326C" w:rsidRPr="00C170C2">
        <w:rPr>
          <w:rFonts w:hint="cs"/>
          <w:sz w:val="18"/>
          <w:szCs w:val="18"/>
          <w:rtl/>
        </w:rPr>
      </w:r>
      <w:r w:rsidRPr="00C170C2">
        <w:rPr>
          <w:rFonts w:ascii="Cambria" w:eastAsia="Cambria" w:hAnsi="Cambria" w:cs="Cambria"/>
          <w:sz w:val="18"/>
          <w:szCs w:val="18"/>
          <w:rtl/>
        </w:rPr>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2500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w:t>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13/08/2026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