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86/2026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Concentrix Agadir </w:t>
      </w:r>
      <w:proofErr w:type="gramEnd"/>
      <w:r w:rsidRPr="00F60B80">
        <w:br/>
        <w:t xml:space="preserve">Adresse :  Av Hassan II Imm Jouhara Q.I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JA YOUSSRA </w:t>
      </w:r>
      <w:r w:rsidRPr="00F60B80">
        <w:br/>
        <w:t xml:space="preserve">CIN :  J541682 </w:t>
      </w:r>
      <w:r w:rsidRPr="00F60B80">
        <w:br/>
        <w:t xml:space="preserve">Date de naissance :  13/11/2001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AG1208261158341/2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AG1208261158341/2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17/08/2026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