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MARJANE AGADIR FOUNTY </w:t>
      </w:r>
      <w:proofErr w:type="gramEnd"/>
      <w:r w:rsidRPr="00F60B80">
        <w:br/>
        <w:t xml:space="preserve">Adresse :  AGADIR FOUNTY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BENZOURA HIBA </w:t>
      </w:r>
      <w:r w:rsidRPr="00F60B80">
        <w:br/>
        <w:t xml:space="preserve">CIN :  OD65413 </w:t>
      </w:r>
      <w:r w:rsidRPr="00F60B80">
        <w:br/>
        <w:t xml:space="preserve">Date de naissance :  17/04/2004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AG0608261155601/1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AG0608261155601/1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