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130/2026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EXPERT PHARMA AGADIR </w:t>
      </w:r>
      <w:proofErr w:type="gramEnd"/>
      <w:r w:rsidRPr="00F60B80">
        <w:br/>
        <w:t xml:space="preserve">Adresse :  11 JANVIER BLOC D1 CITE DAKHLA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OTHMANE OUHOUD </w:t>
      </w:r>
      <w:r w:rsidRPr="00F60B80">
        <w:br/>
        <w:t xml:space="preserve">CIN :  J510871 </w:t>
      </w:r>
      <w:r w:rsidRPr="00F60B80">
        <w:br/>
        <w:t xml:space="preserve">Date de naissance :  18/04/1997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IN1108261157764/1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IN1108261157764/1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