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تارودانت</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TA0508261154807/1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MAXI LV SAS Siège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Espace Les Auriers Avenue Mehdi Ben Barka Hay Riad Rabat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0537569595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8863963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BELKHARRAZ HAMZA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JC617460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123237259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BELKHARRAZ HAMZA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تارودانت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