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AG1008261156777/1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MARJANE AGADIR FOUNTY </w:t>
      </w:r>
      <w:proofErr w:type="gramEnd"/>
      <w:r w:rsidRPr="00F60B80">
        <w:br/>
        <w:t xml:space="preserve">Adresse :  AGADIR FOUNTY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KARROUME ABDELLAH </w:t>
      </w:r>
      <w:r w:rsidRPr="00F60B80">
        <w:br/>
        <w:t xml:space="preserve">CIN :  JB534410 </w:t>
      </w:r>
      <w:r w:rsidRPr="00F60B80">
        <w:br/>
        <w:t xml:space="preserve">Date de naissance :  26/06/2005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AG1008261156777/1 </w:t>
      </w:r>
      <w:r/>
      <w:r w:rsidRPr="000C6267">
        <w:t xml:space="preserve">, signé le  11/08/2026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AG1008261156777/1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