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TA1108261157569/1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GARDEN LODGE SPA SARL </w:t>
      </w:r>
      <w:proofErr w:type="gramEnd"/>
      <w:r w:rsidRPr="00F60B80">
        <w:br/>
        <w:t xml:space="preserve">Adresse :  ZRAIB SIDI MBAREK BP 1157 TAROUDANT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BOUDRA FARID </w:t>
      </w:r>
      <w:r w:rsidRPr="00F60B80">
        <w:br/>
        <w:t xml:space="preserve">CIN :  JC627952 </w:t>
      </w:r>
      <w:r w:rsidRPr="00F60B80">
        <w:br/>
        <w:t xml:space="preserve">Date de naissance :  18/05/2000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TA1108261157569/1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TA1108261157569/1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