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HAIDAM HAFSA </w:t>
      </w:r>
      <w:r w:rsidRPr="00F60B80">
        <w:br/>
        <w:t xml:space="preserve">CIN :  JB147140 </w:t>
      </w:r>
      <w:r w:rsidRPr="00F60B80">
        <w:br/>
        <w:t xml:space="preserve">Date de naissance :  24/06/1972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IN1008261156552/1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IN1008261156552/1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