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💰 GUIDE DE NÉGOCIATION SALARIALE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Se vendre à sa juste valeur sans se disqualifier. La négociation se prépare avec des </w:t>
      </w:r>
      <w:r>
        <w:rPr>
          <w:b/>
          <w:i/>
          <w:color w:val="555555"/>
        </w:rPr>
        <w:t>faits</w:t>
      </w:r>
      <w:r>
        <w:rPr>
          <w:i/>
          <w:color w:val="555555"/>
        </w:rPr>
        <w:t>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1. Se préparer</w:t>
      </w:r>
    </w:p>
    <w:p>
      <w:pPr>
        <w:pStyle w:val="ListNumber"/>
      </w:pPr>
      <w:r>
        <w:rPr>
          <w:b/>
        </w:rPr>
        <w:t>Connaître le marché</w:t>
      </w:r>
      <w:r>
        <w:t xml:space="preserve"> : fourchette de salaire du poste sur le territoire (module 02).</w:t>
      </w:r>
    </w:p>
    <w:p>
      <w:pPr>
        <w:pStyle w:val="ListNumber"/>
      </w:pPr>
      <w:r>
        <w:rPr>
          <w:b/>
        </w:rPr>
        <w:t>Définir 3 chiffres :</w:t>
      </w:r>
    </w:p>
    <w:p>
      <w:pPr>
        <w:pStyle w:val="ListBullet"/>
      </w:pPr>
      <w:r>
        <w:rPr>
          <w:b/>
        </w:rPr>
        <w:t>Plancher</w:t>
      </w:r>
      <w:r>
        <w:t xml:space="preserve"> : le minimum acceptable (en dessous, on refuse).</w:t>
      </w:r>
    </w:p>
    <w:p>
      <w:pPr>
        <w:pStyle w:val="ListBullet"/>
      </w:pPr>
      <w:r>
        <w:rPr>
          <w:b/>
        </w:rPr>
        <w:t>Cible</w:t>
      </w:r>
      <w:r>
        <w:t xml:space="preserve"> : le salaire souhaité réaliste.</w:t>
      </w:r>
    </w:p>
    <w:p>
      <w:pPr>
        <w:pStyle w:val="ListBullet"/>
      </w:pPr>
      <w:r>
        <w:rPr>
          <w:b/>
        </w:rPr>
        <w:t>Idéal</w:t>
      </w:r>
      <w:r>
        <w:t xml:space="preserve"> : l'objectif haut (point de départ de la discussion).</w:t>
      </w:r>
    </w:p>
    <w:p>
      <w:pPr>
        <w:pStyle w:val="ListNumber"/>
      </w:pPr>
      <w:r>
        <w:rPr>
          <w:b/>
        </w:rPr>
        <w:t>Lister ses arguments</w:t>
      </w:r>
      <w:r>
        <w:t xml:space="preserve"> : compétences rares, résultats, diplômes, expérience, langues.</w:t>
      </w:r>
    </w:p>
    <w:p>
      <w:pPr>
        <w:pStyle w:val="ListNumber"/>
      </w:pPr>
      <w:r>
        <w:rPr>
          <w:b/>
        </w:rPr>
        <w:t>Penser package global</w:t>
      </w:r>
      <w:r>
        <w:t xml:space="preserve"> : primes, transport, formation, évolution, avantages.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2. Quand aborder le sujet ?</w:t>
      </w:r>
    </w:p>
    <w:p>
      <w:pPr>
        <w:pStyle w:val="ListBullet"/>
      </w:pPr>
      <w:r>
        <w:rPr>
          <w:b/>
        </w:rPr>
        <w:t>Jamais en premier</w:t>
      </w:r>
      <w:r>
        <w:t>, sauf si on vous le demande.</w:t>
      </w:r>
    </w:p>
    <w:p>
      <w:pPr>
        <w:pStyle w:val="ListBullet"/>
      </w:pPr>
      <w:r>
        <w:t xml:space="preserve">Idéalement </w:t>
      </w:r>
      <w:r>
        <w:rPr>
          <w:b/>
        </w:rPr>
        <w:t>quand l'intérêt est confirmé</w:t>
      </w:r>
      <w:r>
        <w:t xml:space="preserve"> (fin de process, offre imminente).</w:t>
      </w:r>
    </w:p>
    <w:p>
      <w:pPr>
        <w:pStyle w:val="ListBullet"/>
      </w:pPr>
      <w:r>
        <w:t xml:space="preserve">Si question posée tôt : donner une </w:t>
      </w:r>
      <w:r>
        <w:rPr>
          <w:b/>
        </w:rPr>
        <w:t>fourchette</w:t>
      </w:r>
      <w:r>
        <w:t xml:space="preserve"> basée sur le marché.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3. Formulations utiles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Situation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Formulation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On demande vos prétentions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« Au regard du marché et de mon expérience, je me situe entre X et Y. »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L'offre est basse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« Je suis très intéressé(e). Serait-il possible de revoir la proposition autour de X, au vu de [argument] ? »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Blocage sur le fixe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« Je comprends la contrainte. Peut-on envisager une prime / une revue à 6 mois / un avantage ? »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On vous presse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« J'ai besoin de 24–48 h pour étudier l'offre sereinement. »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4. Règles d'or</w:t>
      </w:r>
    </w:p>
    <w:p>
      <w:pPr>
        <w:pStyle w:val="ListBullet"/>
      </w:pPr>
      <w:r>
        <w:rPr>
          <w:b/>
        </w:rPr>
        <w:t>Argumenter par la valeur</w:t>
      </w:r>
      <w:r>
        <w:t>, jamais par le besoin (« je vaux » ≠ « j'ai besoin »).</w:t>
      </w:r>
    </w:p>
    <w:p>
      <w:pPr>
        <w:pStyle w:val="ListBullet"/>
      </w:pPr>
      <w:r>
        <w:rPr>
          <w:b/>
        </w:rPr>
        <w:t>Rester calme et positif</w:t>
      </w:r>
      <w:r>
        <w:t>, la négociation n'est pas un conflit.</w:t>
      </w:r>
    </w:p>
    <w:p>
      <w:pPr>
        <w:pStyle w:val="ListBullet"/>
      </w:pPr>
      <w:r>
        <w:rPr>
          <w:b/>
        </w:rPr>
        <w:t>Ne pas mentir</w:t>
      </w:r>
      <w:r>
        <w:t xml:space="preserve"> sur son salaire actuel.</w:t>
      </w:r>
    </w:p>
    <w:p>
      <w:pPr>
        <w:pStyle w:val="ListBullet"/>
      </w:pPr>
      <w:r>
        <w:rPr>
          <w:b/>
        </w:rPr>
        <w:t>Obtenir l'accord par écrit</w:t>
      </w:r>
      <w:r>
        <w:t xml:space="preserve"> avant de s'engager.</w:t>
      </w:r>
    </w:p>
    <w:p>
      <w:pPr>
        <w:pStyle w:val="ListBullet"/>
      </w:pPr>
      <w:r>
        <w:rPr>
          <w:b/>
        </w:rPr>
        <w:t>Savoir dire non</w:t>
      </w:r>
      <w:r>
        <w:t xml:space="preserve"> sous le plancher — mais poliment.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5. Au-delà du salaire — leviers négociables</w:t>
      </w:r>
    </w:p>
    <w:p>
      <w:r>
        <w:t>☐ Prime / variable  ☐ 13e mois  ☐ Transport  ☐ Tickets/panier</w:t>
      </w:r>
    </w:p>
    <w:p>
      <w:r>
        <w:t>☐ Formation / certification  ☐ Télétravail  ☐ Horaires  ☐ Congés</w:t>
      </w:r>
    </w:p>
    <w:p>
      <w:r>
        <w:t>☐ Clause de revue salariale  ☐ Évolution / titre  ☐ Matériel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6. Erreurs à éviter</w:t>
      </w:r>
    </w:p>
    <w:p>
      <w:r>
        <w:t>❌ Négocier trop tôt · ❌ Se sous-estimer · ❌ Bluffer maladroitement</w:t>
      </w:r>
    </w:p>
    <w:p>
      <w:r>
        <w:t>❌ Négocier sans données marché · ❌ Accepter dans la précipitation · ❌ Se braquer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💡 </w:t>
      </w:r>
      <w:r>
        <w:rPr>
          <w:b/>
          <w:i/>
          <w:color w:val="555555"/>
        </w:rPr>
        <w:t>Rappel conseiller :</w:t>
      </w:r>
      <w:r>
        <w:rPr>
          <w:i/>
          <w:color w:val="555555"/>
        </w:rPr>
        <w:t xml:space="preserve"> pour les publics fragiles, la priorité peut être l'accès à l'emploi ;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la négociation vise alors surtout à </w:t>
      </w:r>
      <w:r>
        <w:rPr>
          <w:b/>
          <w:i/>
          <w:color w:val="555555"/>
        </w:rPr>
        <w:t>sécuriser les conditions</w:t>
      </w:r>
      <w:r>
        <w:rPr>
          <w:i/>
          <w:color w:val="555555"/>
        </w:rPr>
        <w:t xml:space="preserve"> (contrat, horaires, transport).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