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🏢 GUIDE DE PROSPECTION &amp; RELATION ENTREPRISES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Le conseiller emploi est aussi un </w:t>
      </w:r>
      <w:r>
        <w:rPr>
          <w:b/>
          <w:i/>
          <w:color w:val="555555"/>
        </w:rPr>
        <w:t>développeur d'offres</w:t>
      </w:r>
      <w:r>
        <w:rPr>
          <w:i/>
          <w:color w:val="555555"/>
        </w:rPr>
        <w:t>. Comprendre les besoins des employeurs</w:t>
      </w:r>
    </w:p>
    <w:p>
      <w:pPr>
        <w:ind w:left="288"/>
        <w:shd w:val="clear" w:color="auto" w:fill="FBF3D6"/>
      </w:pPr>
      <w:r>
        <w:rPr>
          <w:i/>
          <w:color w:val="555555"/>
        </w:rPr>
        <w:t>= créer des opportunités pour les bénéficiaires.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Pourquoi prospecter les entreprises ?</w:t>
      </w:r>
    </w:p>
    <w:p>
      <w:pPr>
        <w:pStyle w:val="ListBullet"/>
      </w:pPr>
      <w:r>
        <w:t xml:space="preserve">Accéder au </w:t>
      </w:r>
      <w:r>
        <w:rPr>
          <w:b/>
        </w:rPr>
        <w:t>marché caché</w:t>
      </w:r>
      <w:r>
        <w:t xml:space="preserve"> et aux offres non publiées.</w:t>
      </w:r>
    </w:p>
    <w:p>
      <w:pPr>
        <w:pStyle w:val="ListBullet"/>
      </w:pPr>
      <w:r>
        <w:t xml:space="preserve">Comprendre les </w:t>
      </w:r>
      <w:r>
        <w:rPr>
          <w:b/>
        </w:rPr>
        <w:t>besoins réels</w:t>
      </w:r>
      <w:r>
        <w:t xml:space="preserve"> en compétences (pour orienter la formation).</w:t>
      </w:r>
    </w:p>
    <w:p>
      <w:pPr>
        <w:pStyle w:val="ListBullet"/>
      </w:pPr>
      <w:r>
        <w:t xml:space="preserve">Placer des candidats et </w:t>
      </w:r>
      <w:r>
        <w:rPr>
          <w:b/>
        </w:rPr>
        <w:t>fidéliser</w:t>
      </w:r>
      <w:r>
        <w:t xml:space="preserve"> l'entreprise partenaire.</w:t>
      </w:r>
    </w:p>
    <w:p>
      <w:pPr>
        <w:pStyle w:val="ListBullet"/>
      </w:pPr>
      <w:r>
        <w:t xml:space="preserve">Nourrir la </w:t>
      </w:r>
      <w:r>
        <w:rPr>
          <w:b/>
        </w:rPr>
        <w:t>veille</w:t>
      </w:r>
      <w:r>
        <w:t xml:space="preserve"> territoriale (module 02 &amp; 12).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Cibler les entreprises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Secteurs en tension (recrutent)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●●●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Entreprises en croissance / projets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●●●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Turn-over connu (besoins récurrents)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●●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Partenaires historiques à réactiver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●●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Grands comptes du territoire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●●</w:t>
            </w:r>
          </w:p>
        </w:tc>
      </w:tr>
    </w:tbl>
    <w:p/>
    <w:p>
      <w:r>
        <w:rPr>
          <w:b/>
        </w:rPr>
        <w:t>Fichier de prospection à tenir :</w:t>
      </w:r>
      <w:r>
        <w:t xml:space="preserve"> nom, secteur, taille, contact, besoins, historique, statut.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Le contact (téléphone / visite)</w:t>
      </w:r>
    </w:p>
    <w:p>
      <w:r>
        <w:rPr>
          <w:b/>
        </w:rPr>
        <w:t>Trame d'appel :</w:t>
      </w:r>
    </w:p>
    <w:p>
      <w:pPr>
        <w:ind w:left="216"/>
        <w:shd w:val="clear" w:color="auto" w:fill="F2F2F2"/>
      </w:pPr>
      <w:r>
        <w:rPr>
          <w:rFonts w:ascii="Consolas" w:hAnsi="Consolas"/>
          <w:color w:val="333333"/>
          <w:sz w:val="18"/>
        </w:rPr>
        <w:t>1. Se présenter (nom, agence, rôle).</w:t>
        <w:br/>
      </w:r>
      <w:r>
        <w:rPr>
          <w:rFonts w:ascii="Consolas" w:hAnsi="Consolas"/>
          <w:color w:val="333333"/>
          <w:sz w:val="18"/>
        </w:rPr>
        <w:t>2. Accroche : « Nous accompagnons des candidats qualifiés en [métiers]. »</w:t>
        <w:br/>
      </w:r>
      <w:r>
        <w:rPr>
          <w:rFonts w:ascii="Consolas" w:hAnsi="Consolas"/>
          <w:color w:val="333333"/>
          <w:sz w:val="18"/>
        </w:rPr>
        <w:t>3. Question ouverte : « Quels sont vos besoins en recrutement actuels ou à venir ? »</w:t>
        <w:br/>
      </w:r>
      <w:r>
        <w:rPr>
          <w:rFonts w:ascii="Consolas" w:hAnsi="Consolas"/>
          <w:color w:val="333333"/>
          <w:sz w:val="18"/>
        </w:rPr>
        <w:t>4. Écouter et qualifier le besoin (poste, profil, délai, conditions).</w:t>
        <w:br/>
      </w:r>
      <w:r>
        <w:rPr>
          <w:rFonts w:ascii="Consolas" w:hAnsi="Consolas"/>
          <w:color w:val="333333"/>
          <w:sz w:val="18"/>
        </w:rPr>
        <w:t>5. Proposer un service concret (présélection, mise en relation, aide au recrutement).</w:t>
        <w:br/>
      </w:r>
      <w:r>
        <w:rPr>
          <w:rFonts w:ascii="Consolas" w:hAnsi="Consolas"/>
          <w:color w:val="333333"/>
          <w:sz w:val="18"/>
        </w:rPr>
        <w:t>6. Fixer une prochaine étape (RDV, envoi de profils, visite).</w:t>
      </w:r>
    </w:p>
    <w:p>
      <w:r>
        <w:rPr>
          <w:b/>
        </w:rPr>
        <w:t>Posture :</w:t>
      </w:r>
      <w:r>
        <w:t xml:space="preserve"> on ne « demande » pas, on </w:t>
      </w:r>
      <w:r>
        <w:rPr>
          <w:b/>
        </w:rPr>
        <w:t>apporte une solution</w:t>
      </w:r>
      <w:r>
        <w:t xml:space="preserve"> (gain de temps, candidats qualifiés, aides à l'embauche).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Ce que l'entreprise attend d'une agence de l'emploi</w:t>
      </w:r>
    </w:p>
    <w:p>
      <w:pPr>
        <w:pStyle w:val="ListBullet"/>
      </w:pPr>
      <w:r>
        <w:t xml:space="preserve">Des </w:t>
      </w:r>
      <w:r>
        <w:rPr>
          <w:b/>
        </w:rPr>
        <w:t>candidats qualifiés et présélectionnés</w:t>
      </w:r>
      <w:r>
        <w:t xml:space="preserve"> (gain de temps).</w:t>
      </w:r>
    </w:p>
    <w:p>
      <w:pPr>
        <w:pStyle w:val="ListBullet"/>
      </w:pPr>
      <w:r>
        <w:t xml:space="preserve">Une </w:t>
      </w:r>
      <w:r>
        <w:rPr>
          <w:b/>
        </w:rPr>
        <w:t>compréhension de son métier</w:t>
      </w:r>
      <w:r>
        <w:t xml:space="preserve"> et de sa culture.</w:t>
      </w:r>
    </w:p>
    <w:p>
      <w:pPr>
        <w:pStyle w:val="ListBullet"/>
      </w:pPr>
      <w:r>
        <w:t xml:space="preserve">De la </w:t>
      </w:r>
      <w:r>
        <w:rPr>
          <w:b/>
        </w:rPr>
        <w:t>réactivité</w:t>
      </w:r>
      <w:r>
        <w:t xml:space="preserve"> et un interlocuteur unique.</w:t>
      </w:r>
    </w:p>
    <w:p>
      <w:pPr>
        <w:pStyle w:val="ListBullet"/>
      </w:pPr>
      <w:r>
        <w:t xml:space="preserve">Des informations sur les </w:t>
      </w:r>
      <w:r>
        <w:rPr>
          <w:b/>
        </w:rPr>
        <w:t>aides à l'embauche</w:t>
      </w:r>
      <w:r>
        <w:t xml:space="preserve"> et dispositifs.</w:t>
      </w:r>
    </w:p>
    <w:p>
      <w:pPr>
        <w:pStyle w:val="ListBullet"/>
      </w:pPr>
      <w:r>
        <w:t xml:space="preserve">Un </w:t>
      </w:r>
      <w:r>
        <w:rPr>
          <w:b/>
        </w:rPr>
        <w:t>suivi</w:t>
      </w:r>
      <w:r>
        <w:t xml:space="preserve"> après placement.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Services à proposer aux entreprises</w:t>
      </w:r>
    </w:p>
    <w:p>
      <w:r>
        <w:t>☐ Recueil et diffusion de l'offre  ☐ Présélection de candidats</w:t>
      </w:r>
    </w:p>
    <w:p>
      <w:r>
        <w:t>☐ Organisation d'entretiens / job dating  ☐ Information sur les aides à l'embauche</w:t>
      </w:r>
    </w:p>
    <w:p>
      <w:r>
        <w:t>☐ Appui à la définition du poste  ☐ Suivi de l'intégration</w:t>
      </w:r>
    </w:p>
    <w:p>
      <w:r>
        <w:t>☐ Formations préalables au recrutement (adéquation compétences)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Fidéliser le partenariat</w:t>
      </w:r>
    </w:p>
    <w:p>
      <w:pPr>
        <w:pStyle w:val="ListBullet"/>
      </w:pPr>
      <w:r>
        <w:rPr>
          <w:b/>
        </w:rPr>
        <w:t>Tenir ses engagements</w:t>
      </w:r>
      <w:r>
        <w:t xml:space="preserve"> (délais, qualité des profils).</w:t>
      </w:r>
    </w:p>
    <w:p>
      <w:pPr>
        <w:pStyle w:val="ListBullet"/>
      </w:pPr>
      <w:r>
        <w:rPr>
          <w:b/>
        </w:rPr>
        <w:t>Faire un retour</w:t>
      </w:r>
      <w:r>
        <w:t xml:space="preserve"> après chaque mise en relation.</w:t>
      </w:r>
    </w:p>
    <w:p>
      <w:pPr>
        <w:pStyle w:val="ListBullet"/>
      </w:pPr>
      <w:r>
        <w:rPr>
          <w:b/>
        </w:rPr>
        <w:t>Suivre l'intégration</w:t>
      </w:r>
      <w:r>
        <w:t xml:space="preserve"> du candidat placé (module 10).</w:t>
      </w:r>
    </w:p>
    <w:p>
      <w:pPr>
        <w:pStyle w:val="ListBullet"/>
      </w:pPr>
      <w:r>
        <w:rPr>
          <w:b/>
        </w:rPr>
        <w:t>Bilan périodique</w:t>
      </w:r>
      <w:r>
        <w:t xml:space="preserve"> avec l'entreprise.</w:t>
      </w:r>
    </w:p>
    <w:p>
      <w:pPr>
        <w:pStyle w:val="ListBullet"/>
      </w:pPr>
      <w:r>
        <w:t xml:space="preserve">Inviter aux </w:t>
      </w:r>
      <w:r>
        <w:rPr>
          <w:b/>
        </w:rPr>
        <w:t>événements</w:t>
      </w:r>
      <w:r>
        <w:t xml:space="preserve"> (forums, job dating).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🔗 Utiliser </w:t>
      </w:r>
      <w:r>
        <w:rPr>
          <w:rFonts w:ascii="Consolas" w:hAnsi="Consolas"/>
          <w:i/>
          <w:color w:val="555555"/>
          <w:sz w:val="18"/>
        </w:rPr>
        <w:t>Fiche-analyse-poste.md</w:t>
      </w:r>
      <w:r>
        <w:rPr>
          <w:i/>
          <w:color w:val="555555"/>
        </w:rPr>
        <w:t xml:space="preserve"> pour qualifier chaque besoin.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