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🎯 PRÉSÉLECTION, MISE EN RELATION &amp; JOB DATING</w:t>
      </w:r>
    </w:p>
    <w:p>
      <w:pPr>
        <w:ind w:left="288"/>
      </w:pPr>
      <w:r>
        <w:rPr>
          <w:i/>
          <w:color w:val="555555"/>
        </w:rPr>
        <w:t xml:space="preserve">Le moment où l'agence crée de la valeur pour </w:t>
      </w:r>
      <w:r>
        <w:rPr>
          <w:b/>
          <w:i/>
          <w:color w:val="555555"/>
        </w:rPr>
        <w:t>les deux parties</w:t>
      </w:r>
      <w:r>
        <w:rPr>
          <w:i/>
          <w:color w:val="555555"/>
        </w:rPr>
        <w:t xml:space="preserve"> : présenter à l'employeur des</w:t>
      </w:r>
    </w:p>
    <w:p>
      <w:pPr>
        <w:ind w:left="288"/>
      </w:pPr>
      <w:r>
        <w:rPr>
          <w:i/>
          <w:color w:val="555555"/>
        </w:rPr>
        <w:t>candidats réellement adaptés, et au candidat des offres qui correspondent à son projet.</w:t>
      </w:r>
    </w:p>
    <w:p>
      <w:pPr>
        <w:ind w:left="288"/>
      </w:pPr>
      <w:r>
        <w:rPr>
          <w:i/>
          <w:color w:val="555555"/>
        </w:rPr>
        <w:t>Une mauvaise mise en relation coûte cher : employeur déçu, candidat découragé, rupture précoce.</w:t>
      </w:r>
    </w:p>
    <w:p/>
    <w:p>
      <w:pPr>
        <w:pStyle w:val="Heading2"/>
      </w:pPr>
      <w:r>
        <w:t>1. Le processus en 6 étapes</w:t>
      </w:r>
    </w:p>
    <w:p>
      <w:r>
        <w:rPr>
          <w:rFonts w:ascii="Consolas" w:hAnsi="Consolas"/>
          <w:sz w:val="17"/>
        </w:rPr>
        <w:t>1. OFFRE QUALIFIÉE      → Fiche d'analyse de poste remplie avec l'employeur (Fiche-analyse-poste.md)</w:t>
        <w:br/>
        <w:t>2. CONTRÔLE DE L'OFFRE  → Offre légale et non discriminatoire (§2)</w:t>
        <w:br/>
        <w:t>3. SOURCING             → Portefeuille de l'agence + plateforme + ateliers + partenaires</w:t>
        <w:br/>
        <w:t>4. PRÉSÉLECTION         → Grille de correspondance candidat ↔ poste (§3) + entretien court</w:t>
        <w:br/>
        <w:t>5. PRÉSENTATION         → Accord du candidat, envoi des profils, préparation à l'entretien (§4)</w:t>
        <w:br/>
        <w:t>6. RETOUR &amp; SUIVI       → Retour employeur sous 7 jours, réponse à chaque candidat, suivi si embauche</w:t>
      </w:r>
    </w:p>
    <w:p>
      <w:r>
        <w:rPr>
          <w:b/>
        </w:rPr>
        <w:t>Délai cible :</w:t>
      </w:r>
      <w:r>
        <w:rPr/>
        <w:t xml:space="preserve"> premiers profils envoyés à l'employeur sous </w:t>
      </w:r>
      <w:r>
        <w:rPr>
          <w:b/>
        </w:rPr>
        <w:t>5 jours ouvrés</w:t>
      </w:r>
      <w:r>
        <w:rPr/>
        <w:t xml:space="preserve"> après la qualification de l'offre.</w:t>
      </w:r>
    </w:p>
    <w:p/>
    <w:p>
      <w:pPr>
        <w:pStyle w:val="Heading2"/>
      </w:pPr>
      <w:r>
        <w:t>2. Contrôle de l'offre : légalité et non-discrimination</w:t>
      </w:r>
    </w:p>
    <w:p>
      <w:r>
        <w:rPr/>
        <w:t>Avant toute diffusion, vérifier :</w:t>
      </w:r>
    </w:p>
    <w:p>
      <w:r>
        <w:rPr/>
        <w:t>☐ L'intitulé et les missions sont clairs et réels</w:t>
      </w:r>
      <w:r>
        <w:br/>
      </w:r>
      <w:r>
        <w:rPr/>
        <w:t xml:space="preserve">☐ La rémunération respecte le </w:t>
      </w:r>
      <w:r>
        <w:rPr>
          <w:b/>
        </w:rPr>
        <w:t>salaire minimum légal</w:t>
      </w:r>
      <w:r>
        <w:rPr/>
        <w:t xml:space="preserve"> en vigueur</w:t>
      </w:r>
      <w:r>
        <w:br/>
      </w:r>
      <w:r>
        <w:rPr/>
        <w:t>☐ Le type de contrat est cohérent avec le poste (voir module 11)</w:t>
      </w:r>
      <w:r>
        <w:br/>
      </w:r>
      <w:r>
        <w:rPr/>
        <w:t xml:space="preserve">☐ </w:t>
      </w:r>
      <w:r>
        <w:rPr>
          <w:b/>
        </w:rPr>
        <w:t>Aucun critère discriminatoire</w:t>
      </w:r>
      <w:r>
        <w:rPr/>
        <w:t xml:space="preserve"> : le Code du travail (art. 9) interdit les discriminations fondées</w:t>
      </w:r>
      <w:r>
        <w:br/>
      </w:r>
      <w:r>
        <w:rPr/>
        <w:t>notamment sur la race, la couleur, le sexe, le handicap, la situation conjugale, la religion, l'opinion</w:t>
      </w:r>
      <w:r>
        <w:br/>
      </w:r>
      <w:r>
        <w:rPr/>
        <w:t>politique, l'affiliation syndicale, l'origine nationale ou sociale. Par bonne pratique, écarter aussi</w:t>
      </w:r>
      <w:r>
        <w:br/>
      </w:r>
      <w:r>
        <w:rPr/>
        <w:t>les critères d'âge ou d'apparence non justifiés par le poste.</w:t>
      </w:r>
      <w:r>
        <w:br/>
      </w:r>
      <w:r>
        <w:rPr/>
        <w:t xml:space="preserve">☐ Les critères demandés sont </w:t>
      </w:r>
      <w:r>
        <w:rPr>
          <w:b/>
        </w:rPr>
        <w:t>justifiés par le poste</w:t>
      </w:r>
      <w:r>
        <w:rPr/>
        <w:t xml:space="preserve"> (ex. : permis si conduite réelle)</w:t>
      </w:r>
    </w:p>
    <w:p>
      <w:r>
        <w:rPr>
          <w:b/>
        </w:rPr>
        <w:t>Si l'employeur formule une demande discriminatoire</w:t>
      </w:r>
      <w:r>
        <w:rPr/>
        <w:t xml:space="preserve"> (« pas de femmes », « moins de 30 ans »…) :</w:t>
      </w:r>
    </w:p>
    <w:p>
      <w:pPr>
        <w:pStyle w:val="ListNumber"/>
      </w:pPr>
      <w:r>
        <w:rPr/>
        <w:t xml:space="preserve">Reformuler vers le besoin réel : </w:t>
      </w:r>
      <w:r>
        <w:rPr>
          <w:i/>
        </w:rPr>
        <w:t>« Quelle compétence ou contrainte du poste se cache derrière ce critère ? »</w:t>
      </w:r>
    </w:p>
    <w:p>
      <w:pPr>
        <w:pStyle w:val="ListNumber"/>
      </w:pPr>
      <w:r>
        <w:rPr/>
        <w:t>Proposer un critère objectif (ex. : « capacité à porter 20 kg » plutôt que « un homme »).</w:t>
      </w:r>
    </w:p>
    <w:p>
      <w:pPr>
        <w:pStyle w:val="ListNumber"/>
      </w:pPr>
      <w:r>
        <w:rPr/>
        <w:t xml:space="preserve">Si l'employeur maintient : </w:t>
      </w:r>
      <w:r>
        <w:rPr>
          <w:b/>
        </w:rPr>
        <w:t>ne pas diffuser l'offre</w:t>
      </w:r>
      <w:r>
        <w:rPr/>
        <w:t xml:space="preserve"> avec ce critère, tracer l'échange, en informer la hiérarchie.</w:t>
      </w:r>
    </w:p>
    <w:p/>
    <w:p>
      <w:pPr>
        <w:pStyle w:val="Heading2"/>
      </w:pPr>
      <w:r>
        <w:t>3. Grille de présélection (correspondance candidat ↔ poste)</w:t>
      </w:r>
    </w:p>
    <w:p>
      <w:r>
        <w:rPr>
          <w:b/>
        </w:rPr>
        <w:t>Offre :</w:t>
      </w:r>
      <w:r>
        <w:rPr/>
        <w:t xml:space="preserve"> ______________________  </w:t>
      </w:r>
      <w:r>
        <w:rPr>
          <w:b/>
        </w:rPr>
        <w:t>Entreprise :</w:t>
      </w:r>
      <w:r>
        <w:rPr/>
        <w:t xml:space="preserve"> ______________________  </w:t>
      </w:r>
      <w:r>
        <w:rPr>
          <w:b/>
        </w:rPr>
        <w:t>Date :</w:t>
      </w:r>
      <w:r>
        <w:rPr/>
        <w:t xml:space="preserve"> ____/____/______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Critère (repris de la fiche de poste)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Poids (1–3)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Éliminatoire ?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Candidat A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Candidat B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Candidat C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Compétence technique n°1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/4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/4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/4</w:t>
            </w:r>
          </w:p>
        </w:tc>
      </w:tr>
      <w:tr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Compétence technique n°2</w:t>
            </w:r>
          </w:p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/4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/4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/4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Expérience / formation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/4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/4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/4</w:t>
            </w:r>
          </w:p>
        </w:tc>
      </w:tr>
      <w:tr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Soft skill clé du poste</w:t>
            </w:r>
          </w:p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/4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/4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/4</w:t>
            </w:r>
          </w:p>
        </w:tc>
      </w:tr>
      <w:tr>
        <w:tc>
          <w:tcPr>
            <w:tcW w:type="dxa" w:w="1656"/>
          </w:tcPr>
          <w:p>
            <w:r>
              <w:rPr>
                <w:sz w:val="19"/>
              </w:rPr>
              <w:t>Mobilité / horaires compatibles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/4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/4</w:t>
            </w:r>
          </w:p>
        </w:tc>
        <w:tc>
          <w:tcPr>
            <w:tcW w:type="dxa" w:w="1656"/>
          </w:tcPr>
          <w:p>
            <w:r>
              <w:rPr>
                <w:sz w:val="19"/>
              </w:rPr>
              <w:t>/4</w:t>
            </w:r>
          </w:p>
        </w:tc>
      </w:tr>
      <w:tr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Motivation pour ce poste précis</w:t>
            </w:r>
          </w:p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/4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/4</w:t>
            </w:r>
          </w:p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/4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9"/>
              </w:rPr>
              <w:t>Score pondéré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</w:tbl>
    <w:p/>
    <w:p>
      <w:r>
        <w:rPr>
          <w:b/>
        </w:rPr>
        <w:t>Règles :</w:t>
      </w:r>
    </w:p>
    <w:p>
      <w:pPr>
        <w:pStyle w:val="ListBullet"/>
      </w:pPr>
      <w:r>
        <w:rPr/>
        <w:t>Un critère éliminatoire non rempli = candidat non présenté, quel que soit le score.</w:t>
      </w:r>
    </w:p>
    <w:p>
      <w:pPr>
        <w:pStyle w:val="ListBullet"/>
      </w:pPr>
      <w:r>
        <w:rPr/>
        <w:t xml:space="preserve">Présenter en priorité les candidats </w:t>
      </w:r>
      <w:r>
        <w:rPr>
          <w:b/>
        </w:rPr>
        <w:t>au-dessus de 70 %</w:t>
      </w:r>
      <w:r>
        <w:rPr/>
        <w:t xml:space="preserve"> du score maximal ; 3 à 5 profils par poste.</w:t>
      </w:r>
    </w:p>
    <w:p>
      <w:pPr>
        <w:pStyle w:val="ListBullet"/>
      </w:pPr>
      <w:r>
        <w:rPr/>
        <w:t xml:space="preserve">Vérifier la </w:t>
      </w:r>
      <w:r>
        <w:rPr>
          <w:b/>
        </w:rPr>
        <w:t>motivation pour ce poste</w:t>
      </w:r>
      <w:r>
        <w:rPr/>
        <w:t xml:space="preserve"> par un appel court : un bon profil non motivé = rupture probable.</w:t>
      </w:r>
    </w:p>
    <w:p>
      <w:pPr>
        <w:pStyle w:val="ListBullet"/>
      </w:pPr>
      <w:r>
        <w:rPr>
          <w:b/>
        </w:rPr>
        <w:t>Égalité des chances :</w:t>
      </w:r>
      <w:r>
        <w:rPr/>
        <w:t xml:space="preserve"> à compétences égales, veiller à ce que les publics prioritaires ne soient pas</w:t>
      </w:r>
    </w:p>
    <w:p>
      <w:r>
        <w:rPr/>
        <w:t>systématiquement écartés (suivre la part de femmes, de jeunes sans diplôme, de personnes handicapées présentées).</w:t>
      </w:r>
    </w:p>
    <w:p>
      <w:r>
        <w:rPr>
          <w:b/>
        </w:rPr>
        <w:t>Entretien court de présélection (15 min, questions comportementales) :</w:t>
      </w:r>
    </w:p>
    <w:p>
      <w:pPr>
        <w:pStyle w:val="ListNumber"/>
      </w:pPr>
      <w:r>
        <w:rPr>
          <w:i/>
        </w:rPr>
        <w:t>« Racontez-moi une situation où vous avez [compétence clé du poste]. »</w:t>
      </w:r>
      <w:r>
        <w:rPr/>
        <w:t xml:space="preserve"> (réponse STAR attendue)</w:t>
      </w:r>
    </w:p>
    <w:p>
      <w:pPr>
        <w:pStyle w:val="ListNumber"/>
      </w:pPr>
      <w:r>
        <w:rPr>
          <w:i/>
        </w:rPr>
        <w:t>« Qu'est-ce qui vous intéresse dans ce poste et cette entreprise ? »</w:t>
      </w:r>
    </w:p>
    <w:p>
      <w:pPr>
        <w:pStyle w:val="ListNumber"/>
      </w:pPr>
      <w:r>
        <w:rPr>
          <w:i/>
        </w:rPr>
        <w:t>« Les horaires sont [X], le lieu est [Y] : est-ce compatible avec votre situation ? »</w:t>
      </w:r>
    </w:p>
    <w:p>
      <w:pPr>
        <w:pStyle w:val="ListNumber"/>
      </w:pPr>
      <w:r>
        <w:rPr>
          <w:i/>
        </w:rPr>
        <w:t>« Qu'est-ce qui pourrait vous faire quitter ce poste dans les 3 premiers mois ? »</w:t>
      </w:r>
    </w:p>
    <w:p/>
    <w:p>
      <w:pPr>
        <w:pStyle w:val="Heading2"/>
      </w:pPr>
      <w:r>
        <w:t>4. Présentation des candidats à l'employeur</w:t>
      </w:r>
    </w:p>
    <w:p>
      <w:r>
        <w:rPr/>
        <w:t xml:space="preserve">☐ </w:t>
      </w:r>
      <w:r>
        <w:rPr>
          <w:b/>
        </w:rPr>
        <w:t>Accord du candidat</w:t>
      </w:r>
      <w:r>
        <w:rPr/>
        <w:t xml:space="preserve"> obtenu pour cette offre précise (voir consentement, module 01)</w:t>
      </w:r>
      <w:r>
        <w:br/>
      </w:r>
      <w:r>
        <w:rPr/>
        <w:t>☐ CV à jour et adapté à l'offre</w:t>
      </w:r>
      <w:r>
        <w:br/>
      </w:r>
      <w:r>
        <w:rPr/>
        <w:t>☐ Courte note de présentation (3 lignes : atouts, adéquation, disponibilité)</w:t>
      </w:r>
      <w:r>
        <w:br/>
      </w:r>
      <w:r>
        <w:rPr/>
        <w:t>☐ Candidat préparé : entreprise, poste, lieu, heure, interlocuteur, questions probables</w:t>
      </w:r>
      <w:r>
        <w:br/>
      </w:r>
      <w:r>
        <w:rPr/>
        <w:t>☐ Aides à l'embauche mobilisables signalées à l'employeur (module 11)</w:t>
      </w:r>
    </w:p>
    <w:p>
      <w:r>
        <w:rPr>
          <w:b/>
        </w:rPr>
        <w:t>Modèle de note de présentation :</w:t>
      </w:r>
    </w:p>
    <w:p>
      <w:r>
        <w:rPr>
          <w:rFonts w:ascii="Consolas" w:hAnsi="Consolas"/>
          <w:sz w:val="17"/>
        </w:rPr>
        <w:t>Candidat : [Prénom N.] — [métier]</w:t>
        <w:br/>
        <w:t>Atouts pour le poste : [2–3 éléments concrets, ex. : 2 ans en maintenance de lignes, habilitation électrique]</w:t>
        <w:br/>
        <w:t>Disponibilité : [date] · Mobilité : [zone] · Dispositif mobilisable : [le cas échéant]</w:t>
      </w:r>
    </w:p>
    <w:p/>
    <w:p>
      <w:pPr>
        <w:pStyle w:val="Heading2"/>
      </w:pPr>
      <w:r>
        <w:t>5. Retour employeur et réponse aux candidats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Candidat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Date entretien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Décision employeur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Motif (si refus)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Retour fait au candidat le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Suite</w:t>
            </w:r>
          </w:p>
        </w:tc>
      </w:tr>
      <w:tr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>
            <w:r>
              <w:rPr>
                <w:sz w:val="19"/>
              </w:rPr>
              <w:t>☐ Retenu ☐ Refusé ☐ En attente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>
            <w:r>
              <w:rPr>
                <w:sz w:val="19"/>
              </w:rPr>
              <w:t>☐ Retenu ☐ Refusé ☐ En attente</w:t>
            </w:r>
          </w:p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>
            <w:r>
              <w:rPr>
                <w:sz w:val="19"/>
              </w:rPr>
              <w:t>☐ Retenu ☐ Refusé ☐ En attente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</w:tbl>
    <w:p/>
    <w:p>
      <w:pPr>
        <w:ind w:left="288"/>
      </w:pPr>
      <w:r>
        <w:rPr>
          <w:i/>
          <w:color w:val="555555"/>
        </w:rPr>
        <w:t xml:space="preserve">💡 </w:t>
      </w:r>
      <w:r>
        <w:rPr>
          <w:b/>
          <w:i/>
          <w:color w:val="555555"/>
        </w:rPr>
        <w:t>Tout candidat présenté reçoit une réponse</w:t>
      </w:r>
      <w:r>
        <w:rPr>
          <w:i/>
          <w:color w:val="555555"/>
        </w:rPr>
        <w:t>, avec le motif si l'employeur l'a donné.</w:t>
      </w:r>
    </w:p>
    <w:p>
      <w:pPr>
        <w:ind w:left="288"/>
      </w:pPr>
      <w:r>
        <w:rPr>
          <w:i/>
          <w:color w:val="555555"/>
        </w:rPr>
        <w:t>Un refus expliqué devient un axe de travail du PAI ; un refus sans réponse décourage.</w:t>
      </w:r>
    </w:p>
    <w:p>
      <w:r>
        <w:rPr>
          <w:b/>
        </w:rPr>
        <w:t>Si 3 candidats de suite sont refusés pour la même offre :</w:t>
      </w:r>
      <w:r>
        <w:rPr/>
        <w:t xml:space="preserve"> revoir la fiche de poste avec l'employeur</w:t>
      </w:r>
      <w:r>
        <w:br/>
      </w:r>
      <w:r>
        <w:rPr/>
        <w:t>(exigences irréalistes ? salaire hors marché ?) ou proposer une formation préalable à l'embauche.</w:t>
      </w:r>
    </w:p>
    <w:p/>
    <w:p>
      <w:pPr>
        <w:pStyle w:val="Heading2"/>
      </w:pPr>
      <w:r>
        <w:t>6. Organiser un job dating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Quand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J-30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Choisir 1 secteur en tension, mobiliser 3 à 8 employeurs, recueillir leurs offres (fiches de poste)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J-21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Réserver la salle, fixer le format (entretiens de 10–15 min, stands, ou speed-recruiting)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J-15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Présélectionner les candidats sur les offres réelles (grille §3), les inviter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J-7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Atelier de préparation des candidats (pitch 2 min + simulation)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J-2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Confirmer employeurs et candidats, préparer planning, badges, CV imprimés, fiches d'évaluation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Jour J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Accueil, planning, fiche d'évaluation par entretien, point à chaud avec les employeurs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>J+7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Collecter les décisions, répondre aux candidats, relancer les employeurs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J+30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Bilan : entretiens, embauches, satisfaction des deux parties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☐</w:t>
            </w:r>
          </w:p>
        </w:tc>
      </w:tr>
    </w:tbl>
    <w:p/>
    <w:p>
      <w:r>
        <w:rPr>
          <w:b/>
        </w:rPr>
        <w:t>Indicateurs d'un job dating :</w:t>
      </w:r>
      <w:r>
        <w:rPr/>
        <w:t xml:space="preserve"> employeurs présents · offres · candidats reçus · entretiens ·</w:t>
      </w:r>
      <w:r>
        <w:br/>
      </w:r>
      <w:r>
        <w:rPr/>
        <w:t>embauches à J+30 · satisfaction employeurs et candidats.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