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🌟 AUTO-ÉVALUATION DES COMPÉTENCES DE L'EXPERT</w:t>
      </w:r>
    </w:p>
    <w:p>
      <w:pPr>
        <w:ind w:left="288"/>
        <w:shd w:val="clear" w:color="auto" w:fill="FBF3D6"/>
      </w:pPr>
      <w:r>
        <w:rPr>
          <w:i/>
          <w:color w:val="555555"/>
        </w:rPr>
        <w:t>Se positionner sur les 12 domaines de l'expertise et bâtir son plan de montée en compétences.</w:t>
      </w:r>
    </w:p>
    <w:p>
      <w:r>
        <w:rPr>
          <w:b/>
        </w:rPr>
        <w:t>Nom :</w:t>
      </w:r>
      <w:r>
        <w:t xml:space="preserve"> ______________________  </w:t>
      </w:r>
      <w:r>
        <w:rPr>
          <w:b/>
        </w:rPr>
        <w:t>Date :</w:t>
      </w:r>
      <w:r>
        <w:t xml:space="preserve"> ____/____/______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Auto-positionnement (notez votre niveau réel /5)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Domaine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 attendu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Mon niveau /5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Écart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 de la valise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Recrutement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07 / 09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Employabilité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01 / 08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Accompagnement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04 / 09 / 10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Coaching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★★★★☆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06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Orientation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02 / 03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Marché de l'emploi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02 / 12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Formation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★★★★☆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08 / 11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Psychologie du travail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★★★☆☆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06 / 09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Communication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05 / 06 / 13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Analyse des compétences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★★★★★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01 / 08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Réseautage entreprises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★★★★☆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07 / 15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RH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★★★★☆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Synthèse</w:t>
      </w:r>
    </w:p>
    <w:p>
      <w:r>
        <w:rPr>
          <w:b/>
        </w:rPr>
        <w:t>Mes 3 points forts :</w:t>
      </w:r>
    </w:p>
    <w:p>
      <w:r>
        <w:t>1.</w:t>
      </w:r>
    </w:p>
    <w:p>
      <w:r>
        <w:t>2.</w:t>
      </w:r>
    </w:p>
    <w:p>
      <w:r>
        <w:t>3.</w:t>
      </w:r>
    </w:p>
    <w:p>
      <w:r>
        <w:rPr>
          <w:b/>
        </w:rPr>
        <w:t>Mes 3 axes de progrès prioritaires :</w:t>
      </w:r>
    </w:p>
    <w:p>
      <w:r>
        <w:t>1.</w:t>
      </w:r>
    </w:p>
    <w:p>
      <w:r>
        <w:t>2.</w:t>
      </w:r>
    </w:p>
    <w:p>
      <w:r>
        <w:t>3.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Plan de développement personnel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Compétence à renforcer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(lecture module, formation, pratique)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Repères — ce qui distingue un véritable expert</w:t>
      </w:r>
    </w:p>
    <w:p>
      <w:r>
        <w:t>Un expert confirmé ne se contente pas de conseiller un demandeur d'emploi. Il sait répondre à des</w:t>
      </w:r>
    </w:p>
    <w:p>
      <w:r>
        <w:rPr>
          <w:b/>
        </w:rPr>
        <w:t>questions stratégiques</w:t>
      </w:r>
      <w:r>
        <w:t xml:space="preserve"> :</w:t>
      </w:r>
    </w:p>
    <w:p>
      <w:pPr>
        <w:pStyle w:val="ListBullet"/>
      </w:pPr>
      <w:r>
        <w:t>Pourquoi une personne reste-t-elle sans emploi malgré un bon CV ?</w:t>
      </w:r>
    </w:p>
    <w:p>
      <w:pPr>
        <w:pStyle w:val="ListBullet"/>
      </w:pPr>
      <w:r>
        <w:t>Quelles compétences développer pour le marché local ?</w:t>
      </w:r>
    </w:p>
    <w:p>
      <w:pPr>
        <w:pStyle w:val="ListBullet"/>
      </w:pPr>
      <w:r>
        <w:t>Comment adapter les services aux publics ?</w:t>
      </w:r>
    </w:p>
    <w:p>
      <w:pPr>
        <w:pStyle w:val="ListBullet"/>
      </w:pPr>
      <w:r>
        <w:t>Comment améliorer le taux de placement d'une agence ?</w:t>
      </w:r>
    </w:p>
    <w:p>
      <w:pPr>
        <w:pStyle w:val="ListBullet"/>
      </w:pPr>
      <w:r>
        <w:t>Quels partenariats entreprises construire ?</w:t>
      </w:r>
    </w:p>
    <w:p>
      <w:pPr>
        <w:pStyle w:val="ListBullet"/>
      </w:pPr>
      <w:r>
        <w:t>Quels indicateurs suivre pour mesurer l'efficacité ?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Il agit à l'intersection des </w:t>
      </w:r>
      <w:r>
        <w:rPr>
          <w:b/>
          <w:i/>
          <w:color w:val="555555"/>
        </w:rPr>
        <w:t>chercheurs d'emploi</w:t>
      </w:r>
      <w:r>
        <w:rPr>
          <w:i/>
          <w:color w:val="555555"/>
        </w:rPr>
        <w:t xml:space="preserve">, des </w:t>
      </w:r>
      <w:r>
        <w:rPr>
          <w:b/>
          <w:i/>
          <w:color w:val="555555"/>
        </w:rPr>
        <w:t>entreprises</w:t>
      </w:r>
      <w:r>
        <w:rPr>
          <w:i/>
          <w:color w:val="555555"/>
        </w:rPr>
        <w:t>, des **organismes de</w:t>
      </w:r>
    </w:p>
    <w:p>
      <w:pPr>
        <w:ind w:left="288"/>
        <w:shd w:val="clear" w:color="auto" w:fill="FBF3D6"/>
      </w:pPr>
      <w:r>
        <w:rPr>
          <w:i/>
          <w:color w:val="555555"/>
        </w:rPr>
        <w:t>formation</w:t>
      </w:r>
      <w:r>
        <w:rPr>
          <w:b/>
          <w:i/>
          <w:color w:val="555555"/>
        </w:rPr>
        <w:t xml:space="preserve"> et des </w:t>
      </w:r>
      <w:r>
        <w:rPr>
          <w:i/>
          <w:color w:val="555555"/>
        </w:rPr>
        <w:t>institutions publiques</w:t>
      </w:r>
      <w:r>
        <w:rPr>
          <w:b/>
          <w:i/>
          <w:color w:val="555555"/>
        </w:rPr>
        <w:t xml:space="preserve"> — avec une vision à la fois </w:t>
      </w:r>
      <w:r>
        <w:rPr>
          <w:i/>
          <w:color w:val="555555"/>
        </w:rPr>
        <w:t>opérationnelle et</w:t>
      </w:r>
    </w:p>
    <w:p>
      <w:pPr>
        <w:ind w:left="288"/>
        <w:shd w:val="clear" w:color="auto" w:fill="FBF3D6"/>
      </w:pPr>
      <w:r>
        <w:rPr>
          <w:i/>
          <w:color w:val="555555"/>
        </w:rPr>
        <w:t>stratégique**.</w:t>
      </w:r>
    </w:p>
    <w:p>
      <w:r>
        <w:rPr>
          <w:b/>
        </w:rPr>
        <w:t>Ma prochaine revue de compétences :</w:t>
      </w:r>
      <w:r>
        <w:t xml:space="preserve"> ____/____/______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