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2" w:space="1" w:color="1F4E79"/>
        </w:pBdr>
      </w:pPr>
      <w:r>
        <w:rPr>
          <w:b/>
          <w:color w:val="1F4E79"/>
          <w:sz w:val="36"/>
        </w:rPr>
        <w:t>🎯 PLAN DE MONTÉE EN COMPÉTENCE — 12 MOIS</w:t>
      </w:r>
    </w:p>
    <w:p>
      <w:pPr>
        <w:ind w:left="288"/>
        <w:shd w:val="clear" w:color="auto" w:fill="FBF3D6"/>
      </w:pPr>
      <w:r>
        <w:rPr>
          <w:i/>
          <w:color w:val="555555"/>
        </w:rPr>
        <w:t>De praticien outillé à expert de l'employabilité. Un parcours progressif qui transforme la</w:t>
      </w:r>
    </w:p>
    <w:p>
      <w:pPr>
        <w:ind w:left="288"/>
        <w:shd w:val="clear" w:color="auto" w:fill="FBF3D6"/>
      </w:pPr>
      <w:r>
        <w:rPr>
          <w:b/>
          <w:i/>
          <w:color w:val="555555"/>
        </w:rPr>
        <w:t>connaissance</w:t>
      </w:r>
      <w:r>
        <w:rPr>
          <w:i/>
          <w:color w:val="555555"/>
        </w:rPr>
        <w:t xml:space="preserve"> des outils en </w:t>
      </w:r>
      <w:r>
        <w:rPr>
          <w:b/>
          <w:i/>
          <w:color w:val="555555"/>
        </w:rPr>
        <w:t>expertise</w:t>
      </w:r>
      <w:r>
        <w:rPr>
          <w:i/>
          <w:color w:val="555555"/>
        </w:rPr>
        <w:t xml:space="preserve"> prouvée par la pratique et les résultats.</w:t>
      </w:r>
    </w:p>
    <w:p>
      <w:r>
        <w:rPr>
          <w:b/>
        </w:rPr>
        <w:t>Nom :</w:t>
      </w:r>
      <w:r>
        <w:t xml:space="preserve"> ______________________  </w:t>
      </w:r>
      <w:r>
        <w:rPr>
          <w:b/>
        </w:rPr>
        <w:t>Date de début :</w:t>
      </w:r>
      <w:r>
        <w:t xml:space="preserve"> ____/____/______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Comment utiliser ce plan</w:t>
      </w:r>
    </w:p>
    <w:p>
      <w:pPr>
        <w:pStyle w:val="ListBullet"/>
      </w:pPr>
      <w:r>
        <w:rPr>
          <w:b/>
        </w:rPr>
        <w:t>4 phases de 3 mois.</w:t>
      </w:r>
      <w:r>
        <w:t xml:space="preserve"> Chaque phase a un thème, des modules à maîtriser, des activités concrètes,</w:t>
      </w:r>
    </w:p>
    <w:p>
      <w:r>
        <w:t xml:space="preserve">des cas pratiques et un </w:t>
      </w:r>
      <w:r>
        <w:rPr>
          <w:b/>
        </w:rPr>
        <w:t>jalon d'évaluation</w:t>
      </w:r>
      <w:r>
        <w:t xml:space="preserve"> chiffré.</w:t>
      </w:r>
    </w:p>
    <w:p>
      <w:pPr>
        <w:pStyle w:val="ListBullet"/>
      </w:pPr>
      <w:r>
        <w:rPr>
          <w:b/>
        </w:rPr>
        <w:t>Règle d'or :</w:t>
      </w:r>
      <w:r>
        <w:t xml:space="preserve"> on ne « lit » pas un module, on l'</w:t>
      </w:r>
      <w:r>
        <w:rPr>
          <w:b/>
        </w:rPr>
        <w:t>applique sur des cas réels</w:t>
      </w:r>
      <w:r>
        <w:t>, puis on</w:t>
      </w:r>
    </w:p>
    <w:p>
      <w:r>
        <w:t>analyse ce qui a marché. La valise est un point de départ à enrichir de votre terrain ANAPEC.</w:t>
      </w:r>
    </w:p>
    <w:p>
      <w:pPr>
        <w:pStyle w:val="ListBullet"/>
      </w:pPr>
      <w:r>
        <w:rPr>
          <w:b/>
        </w:rPr>
        <w:t>Tenir un carnet de pratique</w:t>
      </w:r>
      <w:r>
        <w:t xml:space="preserve"> (voir dernière page) : chaque cas difficile + ce que vous en avez appris.</w:t>
      </w:r>
    </w:p>
    <w:p>
      <w:r>
        <w:rPr>
          <w:b/>
        </w:rPr>
        <w:t>Point de départ obligatoire :</w:t>
      </w:r>
      <w:r>
        <w:t xml:space="preserve"> réaliser l'auto-évaluation</w:t>
      </w:r>
    </w:p>
    <w:p>
      <w:r>
        <w:rPr>
          <w:rFonts w:ascii="Consolas" w:hAnsi="Consolas"/>
          <w:sz w:val="18"/>
        </w:rPr>
        <w:t>15-PILOTAGE-AGENCE/Auto-evaluation-competences-expert.md</w:t>
      </w:r>
      <w:r>
        <w:t xml:space="preserve"> pour connaître vos écarts avant de commencer.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🗺️ Vue d'ensemble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Mois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Thème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Objectif de maîtrise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1–3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Fondations du métier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Diagnostiquer et conduire un entretien avec fiabilité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4–6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Outillage &amp; accompagnement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Rendre un bénéficiaire autonome et « employable »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7–9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Entreprises &amp; compétences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Développer l'offre et l'ingénierie de compétences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10–12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Pilotage &amp; expertise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Piloter par les données et penser stratégie territoriale</w:t>
            </w:r>
          </w:p>
        </w:tc>
      </w:tr>
    </w:tbl>
    <w:p/>
    <w:p>
      <w:pPr>
        <w:pBdr>
          <w:bottom w:val="single" w:sz="12" w:space="1" w:color="1F4E79"/>
        </w:pBdr>
      </w:pPr>
    </w:p>
    <w:p>
      <w:pPr>
        <w:pBdr>
          <w:bottom w:val="single" w:sz="12" w:space="1" w:color="1F4E79"/>
        </w:pBdr>
      </w:pPr>
      <w:r>
        <w:rPr>
          <w:b/>
          <w:color w:val="1F4E79"/>
          <w:sz w:val="36"/>
        </w:rPr>
        <w:t>PHASE 1 — FONDATIONS (Mois 1 à 3)</w:t>
      </w:r>
    </w:p>
    <w:p>
      <w:r>
        <w:rPr>
          <w:b/>
        </w:rPr>
        <w:t>But :</w:t>
      </w:r>
      <w:r>
        <w:t xml:space="preserve"> être capable de poser un diagnostic juste et de conduire un entretien qui fait avancer.</w:t>
      </w:r>
    </w:p>
    <w:p>
      <w:pPr>
        <w:pStyle w:val="Heading3"/>
      </w:pPr>
      <w:r/>
      <w:r>
        <w:rPr>
          <w:color w:val="1F4E79"/>
          <w:sz w:val="24"/>
        </w:rPr>
        <w:t>Modules à maîtriser</w:t>
      </w:r>
    </w:p>
    <w:p>
      <w:pPr>
        <w:pStyle w:val="ListBullet"/>
      </w:pPr>
      <w:r>
        <w:t>01 Diagnostic d'employabilité (les 3 grilles)</w:t>
      </w:r>
    </w:p>
    <w:p>
      <w:pPr>
        <w:pStyle w:val="ListBullet"/>
      </w:pPr>
      <w:r>
        <w:t>02 Marché de l'emploi (fiche territoriale)</w:t>
      </w:r>
    </w:p>
    <w:p>
      <w:pPr>
        <w:pStyle w:val="ListBullet"/>
      </w:pPr>
      <w:r>
        <w:t>09 Techniques d'entretien conseiller</w:t>
      </w:r>
    </w:p>
    <w:p>
      <w:pPr>
        <w:pStyle w:val="ListBullet"/>
      </w:pPr>
      <w:r>
        <w:t>04 Accompagnement par public (lecture)</w:t>
      </w:r>
    </w:p>
    <w:p>
      <w:pPr>
        <w:pStyle w:val="Heading3"/>
      </w:pPr>
      <w:r/>
      <w:r>
        <w:rPr>
          <w:color w:val="1F4E79"/>
          <w:sz w:val="24"/>
        </w:rPr>
        <w:t>Activités pratiques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Activité</w:t>
            </w:r>
          </w:p>
        </w:tc>
        <w:tc>
          <w:tcPr>
            <w:tcW w:type="dxa" w:w="496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Fréquence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Réaliser un diagnostic complet avec la grille /24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5 par semaine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Remplir le questionnaire des freins sur chaque cas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Systématique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S'entraîner à l'écoute active et à la reformulation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À chaque entretien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Constituer sa fiche « marché local » et l'actualiser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1 fois / mois</w:t>
            </w:r>
          </w:p>
        </w:tc>
      </w:tr>
    </w:tbl>
    <w:p/>
    <w:p>
      <w:pPr>
        <w:pStyle w:val="Heading3"/>
      </w:pPr>
      <w:r/>
      <w:r>
        <w:rPr>
          <w:color w:val="1F4E79"/>
          <w:sz w:val="24"/>
        </w:rPr>
        <w:t>Cas pratiques imposés</w:t>
      </w:r>
    </w:p>
    <w:p>
      <w:pPr>
        <w:pStyle w:val="ListNumber"/>
      </w:pPr>
      <w:r>
        <w:t>Un profil « bon CV mais sans emploi » : identifier le frein réel.</w:t>
      </w:r>
    </w:p>
    <w:p>
      <w:pPr>
        <w:pStyle w:val="ListNumber"/>
      </w:pPr>
      <w:r>
        <w:t>Un projet flou : le clarifier en un entretien.</w:t>
      </w:r>
    </w:p>
    <w:p>
      <w:pPr>
        <w:pStyle w:val="ListNumber"/>
      </w:pPr>
      <w:r>
        <w:t>Un public spécifique difficile (longue durée ou migrant) : adapter la posture.</w:t>
      </w:r>
    </w:p>
    <w:p>
      <w:pPr>
        <w:pStyle w:val="Heading3"/>
      </w:pPr>
      <w:r/>
      <w:r>
        <w:rPr>
          <w:color w:val="1F4E79"/>
          <w:sz w:val="24"/>
        </w:rPr>
        <w:t>🎯 Jalon d'évaluation — fin du mois 3</w:t>
      </w:r>
    </w:p>
    <w:p>
      <w:pPr>
        <w:pStyle w:val="ListBullet"/>
      </w:pPr>
      <w:r>
        <w:t>[ ] 40+ diagnostics réalisés avec la grille</w:t>
      </w:r>
    </w:p>
    <w:p>
      <w:pPr>
        <w:pStyle w:val="ListBullet"/>
      </w:pPr>
      <w:r>
        <w:t>[ ] Je repère le frein n°1 en &lt; 15 min dans 8 cas sur 10</w:t>
      </w:r>
    </w:p>
    <w:p>
      <w:pPr>
        <w:pStyle w:val="ListBullet"/>
      </w:pPr>
      <w:r>
        <w:t>[ ] Je maîtrise écoute active / reformulation / questionnement</w:t>
      </w:r>
    </w:p>
    <w:p>
      <w:pPr>
        <w:pStyle w:val="ListBullet"/>
      </w:pPr>
      <w:r>
        <w:t>[ ] Fiche marché local à jour</w:t>
      </w:r>
    </w:p>
    <w:p>
      <w:pPr>
        <w:pStyle w:val="ListBullet"/>
      </w:pPr>
      <w:r>
        <w:rPr>
          <w:b/>
        </w:rPr>
        <w:t>Auto-note diagnostic &amp; entretien :</w:t>
      </w:r>
      <w:r>
        <w:t xml:space="preserve"> ___/5 (cible ≥ 3,5)</w:t>
      </w:r>
    </w:p>
    <w:p>
      <w:pPr>
        <w:pBdr>
          <w:bottom w:val="single" w:sz="12" w:space="1" w:color="1F4E79"/>
        </w:pBdr>
      </w:pPr>
    </w:p>
    <w:p>
      <w:pPr>
        <w:pBdr>
          <w:bottom w:val="single" w:sz="12" w:space="1" w:color="1F4E79"/>
        </w:pBdr>
      </w:pPr>
      <w:r>
        <w:rPr>
          <w:b/>
          <w:color w:val="1F4E79"/>
          <w:sz w:val="36"/>
        </w:rPr>
        <w:t>PHASE 2 — OUTILLAGE &amp; ACCOMPAGNEMENT (Mois 4 à 6)</w:t>
      </w:r>
    </w:p>
    <w:p>
      <w:r>
        <w:rPr>
          <w:b/>
        </w:rPr>
        <w:t>But :</w:t>
      </w:r>
      <w:r>
        <w:t xml:space="preserve"> rendre le bénéficiaire autonome et prêt à l'emploi (CV, entretien, posture, motivation).</w:t>
      </w:r>
    </w:p>
    <w:p>
      <w:pPr>
        <w:pStyle w:val="Heading3"/>
      </w:pPr>
      <w:r/>
      <w:r>
        <w:rPr>
          <w:color w:val="1F4E79"/>
          <w:sz w:val="24"/>
        </w:rPr>
        <w:t>Modules à maîtriser</w:t>
      </w:r>
    </w:p>
    <w:p>
      <w:pPr>
        <w:pStyle w:val="ListBullet"/>
      </w:pPr>
      <w:r>
        <w:t>05 Techniques de recherche d'emploi (les 6 guides)</w:t>
      </w:r>
    </w:p>
    <w:p>
      <w:pPr>
        <w:pStyle w:val="ListBullet"/>
      </w:pPr>
      <w:r>
        <w:t>06 Coaching</w:t>
      </w:r>
    </w:p>
    <w:p>
      <w:pPr>
        <w:pStyle w:val="ListBullet"/>
      </w:pPr>
      <w:r>
        <w:t>03 Orientation &amp; validation de projet</w:t>
      </w:r>
    </w:p>
    <w:p>
      <w:pPr>
        <w:pStyle w:val="ListBullet"/>
      </w:pPr>
      <w:r>
        <w:t>13 Animation d'ateliers (débuter)</w:t>
      </w:r>
    </w:p>
    <w:p>
      <w:pPr>
        <w:pStyle w:val="Heading3"/>
      </w:pPr>
      <w:r/>
      <w:r>
        <w:rPr>
          <w:color w:val="1F4E79"/>
          <w:sz w:val="24"/>
        </w:rPr>
        <w:t>Activités pratiques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Activité</w:t>
            </w:r>
          </w:p>
        </w:tc>
        <w:tc>
          <w:tcPr>
            <w:tcW w:type="dxa" w:w="496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Fréquence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Retravailler des CV avec la grille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8 par semaine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Faire des simulations d'entretien (méthode STAR)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2 par semaine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Séance de coaching (confiance, GROW)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1 par bénéficiaire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Animer un premier atelier collectif (CV ou TRE)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1 par mois</w:t>
            </w:r>
          </w:p>
        </w:tc>
      </w:tr>
    </w:tbl>
    <w:p/>
    <w:p>
      <w:pPr>
        <w:pStyle w:val="Heading3"/>
      </w:pPr>
      <w:r/>
      <w:r>
        <w:rPr>
          <w:color w:val="1F4E79"/>
          <w:sz w:val="24"/>
        </w:rPr>
        <w:t>Cas pratiques imposés</w:t>
      </w:r>
    </w:p>
    <w:p>
      <w:pPr>
        <w:pStyle w:val="ListNumber"/>
      </w:pPr>
      <w:r>
        <w:t>Transformer un CV « liste de tâches » en CV « réalisations chiffrées ».</w:t>
      </w:r>
    </w:p>
    <w:p>
      <w:pPr>
        <w:pStyle w:val="ListNumber"/>
      </w:pPr>
      <w:r>
        <w:t>Coacher une personne en perte de confiance jusqu'à une candidature envoyée.</w:t>
      </w:r>
    </w:p>
    <w:p>
      <w:pPr>
        <w:pStyle w:val="ListNumber"/>
      </w:pPr>
      <w:r>
        <w:t>Valider (ou réorienter) un projet avec la grille feu tricolore.</w:t>
      </w:r>
    </w:p>
    <w:p>
      <w:pPr>
        <w:pStyle w:val="Heading3"/>
      </w:pPr>
      <w:r/>
      <w:r>
        <w:rPr>
          <w:color w:val="1F4E79"/>
          <w:sz w:val="24"/>
        </w:rPr>
        <w:t>🎯 Jalon d'évaluation — fin du mois 6</w:t>
      </w:r>
    </w:p>
    <w:p>
      <w:pPr>
        <w:pStyle w:val="ListBullet"/>
      </w:pPr>
      <w:r>
        <w:t>[ ] 2 ateliers collectifs animés</w:t>
      </w:r>
    </w:p>
    <w:p>
      <w:pPr>
        <w:pStyle w:val="ListBullet"/>
      </w:pPr>
      <w:r>
        <w:t>[ ] 10+ simulations d'entretien conduites avec débriefing</w:t>
      </w:r>
    </w:p>
    <w:p>
      <w:pPr>
        <w:pStyle w:val="ListBullet"/>
      </w:pPr>
      <w:r>
        <w:t>[ ] Mes bénéficiaires produisent seuls un CV ciblé après accompagnement</w:t>
      </w:r>
    </w:p>
    <w:p>
      <w:pPr>
        <w:pStyle w:val="ListBullet"/>
      </w:pPr>
      <w:r>
        <w:t>[ ] Premier placement suivi de bout en bout</w:t>
      </w:r>
    </w:p>
    <w:p>
      <w:pPr>
        <w:pStyle w:val="ListBullet"/>
      </w:pPr>
      <w:r>
        <w:rPr>
          <w:b/>
        </w:rPr>
        <w:t>Auto-note outillage &amp; coaching :</w:t>
      </w:r>
      <w:r>
        <w:t xml:space="preserve"> ___/5 (cible ≥ 3,5)</w:t>
      </w:r>
    </w:p>
    <w:p>
      <w:pPr>
        <w:pBdr>
          <w:bottom w:val="single" w:sz="12" w:space="1" w:color="1F4E79"/>
        </w:pBdr>
      </w:pPr>
    </w:p>
    <w:p>
      <w:pPr>
        <w:pBdr>
          <w:bottom w:val="single" w:sz="12" w:space="1" w:color="1F4E79"/>
        </w:pBdr>
      </w:pPr>
      <w:r>
        <w:rPr>
          <w:b/>
          <w:color w:val="1F4E79"/>
          <w:sz w:val="36"/>
        </w:rPr>
        <w:t>PHASE 3 — ENTREPRISES &amp; COMPÉTENCES (Mois 7 à 9)</w:t>
      </w:r>
    </w:p>
    <w:p>
      <w:r>
        <w:rPr>
          <w:b/>
        </w:rPr>
        <w:t>But :</w:t>
      </w:r>
      <w:r>
        <w:t xml:space="preserve"> développer l'offre d'emploi et maîtriser l'ingénierie des compétences.</w:t>
      </w:r>
    </w:p>
    <w:p>
      <w:pPr>
        <w:pStyle w:val="Heading3"/>
      </w:pPr>
      <w:r/>
      <w:r>
        <w:rPr>
          <w:color w:val="1F4E79"/>
          <w:sz w:val="24"/>
        </w:rPr>
        <w:t>Modules à maîtriser</w:t>
      </w:r>
    </w:p>
    <w:p>
      <w:pPr>
        <w:pStyle w:val="ListBullet"/>
      </w:pPr>
      <w:r>
        <w:t>07 Relation entreprises (prospection, analyse de poste)</w:t>
      </w:r>
    </w:p>
    <w:p>
      <w:pPr>
        <w:pStyle w:val="ListBullet"/>
      </w:pPr>
      <w:r>
        <w:t>08 Ingénierie des compétences (référentiel, bilan, plan)</w:t>
      </w:r>
    </w:p>
    <w:p>
      <w:pPr>
        <w:pStyle w:val="ListBullet"/>
      </w:pPr>
      <w:r>
        <w:t>11 Cadre juridique &amp; dispositifs</w:t>
      </w:r>
    </w:p>
    <w:p>
      <w:pPr>
        <w:pStyle w:val="ListBullet"/>
      </w:pPr>
      <w:r>
        <w:t>13 Animation d'ateliers (consolider)</w:t>
      </w:r>
    </w:p>
    <w:p>
      <w:pPr>
        <w:pStyle w:val="Heading3"/>
      </w:pPr>
      <w:r/>
      <w:r>
        <w:rPr>
          <w:color w:val="1F4E79"/>
          <w:sz w:val="24"/>
        </w:rPr>
        <w:t>Activités pratiques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Activité</w:t>
            </w:r>
          </w:p>
        </w:tc>
        <w:tc>
          <w:tcPr>
            <w:tcW w:type="dxa" w:w="496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Fréquence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Prospecter / relancer des entreprises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5 contacts / semaine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Qualifier une offre avec la fiche d'analyse de poste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Chaque offre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Réaliser un mini-bilan de compétences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2 par mois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Orienter vers le bon dispositif / la bonne formation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Systématique</w:t>
            </w:r>
          </w:p>
        </w:tc>
      </w:tr>
    </w:tbl>
    <w:p/>
    <w:p>
      <w:pPr>
        <w:pStyle w:val="Heading3"/>
      </w:pPr>
      <w:r/>
      <w:r>
        <w:rPr>
          <w:color w:val="1F4E79"/>
          <w:sz w:val="24"/>
        </w:rPr>
        <w:t>Cas pratiques imposés</w:t>
      </w:r>
    </w:p>
    <w:p>
      <w:pPr>
        <w:pStyle w:val="ListNumber"/>
      </w:pPr>
      <w:r>
        <w:t>Décrocher une offre non publiée via la prospection (marché caché).</w:t>
      </w:r>
    </w:p>
    <w:p>
      <w:pPr>
        <w:pStyle w:val="ListNumber"/>
      </w:pPr>
      <w:r>
        <w:t>Faire une présélection pertinente à partir d'une fiche de poste.</w:t>
      </w:r>
    </w:p>
    <w:p>
      <w:pPr>
        <w:pStyle w:val="ListNumber"/>
      </w:pPr>
      <w:r>
        <w:t>Construire un plan de développement de compétences menant à une formation.</w:t>
      </w:r>
    </w:p>
    <w:p>
      <w:pPr>
        <w:pStyle w:val="Heading3"/>
      </w:pPr>
      <w:r/>
      <w:r>
        <w:rPr>
          <w:color w:val="1F4E79"/>
          <w:sz w:val="24"/>
        </w:rPr>
        <w:t>🎯 Jalon d'évaluation — fin du mois 9</w:t>
      </w:r>
    </w:p>
    <w:p>
      <w:pPr>
        <w:pStyle w:val="ListBullet"/>
      </w:pPr>
      <w:r>
        <w:t>[ ] 5+ entreprises partenaires actives développées</w:t>
      </w:r>
    </w:p>
    <w:p>
      <w:pPr>
        <w:pStyle w:val="ListBullet"/>
      </w:pPr>
      <w:r>
        <w:t>[ ] Taux d'offres pourvues en progression</w:t>
      </w:r>
    </w:p>
    <w:p>
      <w:pPr>
        <w:pStyle w:val="ListBullet"/>
      </w:pPr>
      <w:r>
        <w:t>[ ] Je qualifie une offre et présélectionne sans erreur de casting</w:t>
      </w:r>
    </w:p>
    <w:p>
      <w:pPr>
        <w:pStyle w:val="ListBullet"/>
      </w:pPr>
      <w:r>
        <w:t>[ ] Je connais les principaux dispositifs (à jour)</w:t>
      </w:r>
    </w:p>
    <w:p>
      <w:pPr>
        <w:pStyle w:val="ListBullet"/>
      </w:pPr>
      <w:r>
        <w:rPr>
          <w:b/>
        </w:rPr>
        <w:t>Auto-note entreprises &amp; compétences :</w:t>
      </w:r>
      <w:r>
        <w:t xml:space="preserve"> ___/5 (cible ≥ 3,5)</w:t>
      </w:r>
    </w:p>
    <w:p>
      <w:pPr>
        <w:pBdr>
          <w:bottom w:val="single" w:sz="12" w:space="1" w:color="1F4E79"/>
        </w:pBdr>
      </w:pPr>
    </w:p>
    <w:p>
      <w:pPr>
        <w:pBdr>
          <w:bottom w:val="single" w:sz="12" w:space="1" w:color="1F4E79"/>
        </w:pBdr>
      </w:pPr>
      <w:r>
        <w:rPr>
          <w:b/>
          <w:color w:val="1F4E79"/>
          <w:sz w:val="36"/>
        </w:rPr>
        <w:t>PHASE 4 — PILOTAGE &amp; EXPERTISE (Mois 10 à 12)</w:t>
      </w:r>
    </w:p>
    <w:p>
      <w:r>
        <w:rPr>
          <w:b/>
        </w:rPr>
        <w:t>But :</w:t>
      </w:r>
      <w:r>
        <w:t xml:space="preserve"> passer du praticien au pilote — données, stratégie, management, vision territoriale.</w:t>
      </w:r>
    </w:p>
    <w:p>
      <w:pPr>
        <w:pStyle w:val="Heading3"/>
      </w:pPr>
      <w:r/>
      <w:r>
        <w:rPr>
          <w:color w:val="1F4E79"/>
          <w:sz w:val="24"/>
        </w:rPr>
        <w:t>Modules à maîtriser</w:t>
      </w:r>
    </w:p>
    <w:p>
      <w:pPr>
        <w:pStyle w:val="ListBullet"/>
      </w:pPr>
      <w:r>
        <w:t>12 Analyse de données &amp; KPI (classeur Excel)</w:t>
      </w:r>
    </w:p>
    <w:p>
      <w:pPr>
        <w:pStyle w:val="ListBullet"/>
      </w:pPr>
      <w:r>
        <w:t>15 Pilotage d'agence (stratégie &amp; management)</w:t>
      </w:r>
    </w:p>
    <w:p>
      <w:pPr>
        <w:pStyle w:val="ListBullet"/>
      </w:pPr>
      <w:r>
        <w:t>14 Outils numériques &amp; IA</w:t>
      </w:r>
    </w:p>
    <w:p>
      <w:pPr>
        <w:pStyle w:val="ListBullet"/>
      </w:pPr>
      <w:r>
        <w:t>10 Suivi &amp; insertion durable (systématiser)</w:t>
      </w:r>
    </w:p>
    <w:p>
      <w:pPr>
        <w:pStyle w:val="Heading3"/>
      </w:pPr>
      <w:r/>
      <w:r>
        <w:rPr>
          <w:color w:val="1F4E79"/>
          <w:sz w:val="24"/>
        </w:rPr>
        <w:t>Activités pratiques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Activité</w:t>
            </w:r>
          </w:p>
        </w:tc>
        <w:tc>
          <w:tcPr>
            <w:tcW w:type="dxa" w:w="496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Fréquence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Tenir et lire le tableau de bord (classeur Excel)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Chaque mois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Revue de performance → décision d'action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Mensuelle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Intégrer l'IA à sa pratique (supports, préparation)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Continu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Suivre chaque placement jusqu'à M6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Systématique</w:t>
            </w:r>
          </w:p>
        </w:tc>
      </w:tr>
    </w:tbl>
    <w:p/>
    <w:p>
      <w:pPr>
        <w:pStyle w:val="Heading3"/>
      </w:pPr>
      <w:r/>
      <w:r>
        <w:rPr>
          <w:color w:val="1F4E79"/>
          <w:sz w:val="24"/>
        </w:rPr>
        <w:t>Cas pratiques imposés</w:t>
      </w:r>
    </w:p>
    <w:p>
      <w:pPr>
        <w:pStyle w:val="ListNumber"/>
      </w:pPr>
      <w:r>
        <w:t>Analyser une baisse d'un indicateur et décider d'une action correctrice.</w:t>
      </w:r>
    </w:p>
    <w:p>
      <w:pPr>
        <w:pStyle w:val="ListNumber"/>
      </w:pPr>
      <w:r>
        <w:t>Concevoir une mini-stratégie sur un secteur en tension (diagnostic → plan).</w:t>
      </w:r>
    </w:p>
    <w:p>
      <w:pPr>
        <w:pStyle w:val="ListNumber"/>
      </w:pPr>
      <w:r>
        <w:t>Monter un projet d'insertion (job dating ou parcours dédié à un public).</w:t>
      </w:r>
    </w:p>
    <w:p>
      <w:pPr>
        <w:pStyle w:val="Heading3"/>
      </w:pPr>
      <w:r/>
      <w:r>
        <w:rPr>
          <w:color w:val="1F4E79"/>
          <w:sz w:val="24"/>
        </w:rPr>
        <w:t>🎯 Jalon d'évaluation — fin du mois 12</w:t>
      </w:r>
    </w:p>
    <w:p>
      <w:pPr>
        <w:pStyle w:val="ListBullet"/>
      </w:pPr>
      <w:r>
        <w:t>[ ] Tableau de bord tenu 3 mois de suite avec décisions à l'appui</w:t>
      </w:r>
    </w:p>
    <w:p>
      <w:pPr>
        <w:pStyle w:val="ListBullet"/>
      </w:pPr>
      <w:r>
        <w:t>[ ] Une action stratégique territoriale conçue et lancée</w:t>
      </w:r>
    </w:p>
    <w:p>
      <w:pPr>
        <w:pStyle w:val="ListBullet"/>
      </w:pPr>
      <w:r>
        <w:t>[ ] Taux de placement / maintien en amélioration mesurée</w:t>
      </w:r>
    </w:p>
    <w:p>
      <w:pPr>
        <w:pStyle w:val="ListBullet"/>
      </w:pPr>
      <w:r>
        <w:t>[ ] Je réponds aux 6 questions stratégiques du dirigeant (module 15)</w:t>
      </w:r>
    </w:p>
    <w:p>
      <w:pPr>
        <w:pStyle w:val="ListBullet"/>
      </w:pPr>
      <w:r>
        <w:rPr>
          <w:b/>
        </w:rPr>
        <w:t>Auto-note pilotage :</w:t>
      </w:r>
      <w:r>
        <w:t xml:space="preserve"> ___/5 (cible ≥ 3,5)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📅 Rythme hebdomadaire recommandé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Bloc</w:t>
            </w:r>
          </w:p>
        </w:tc>
        <w:tc>
          <w:tcPr>
            <w:tcW w:type="dxa" w:w="496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Temps / semaine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Accompagnement individuel (application des outils)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Le cœur de l'activité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1 atelier ou action collective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2–3 h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Développement entreprises (prospection/relance)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3–4 h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Analyse &amp; carnet de pratique (retour sur cas)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1 h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Veille marché + montée en compétence (1 module)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1–2 h</w:t>
            </w:r>
          </w:p>
        </w:tc>
      </w:tr>
    </w:tbl>
    <w:p/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📊 Tableau de suivi global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1987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Modules maîtrisés</w:t>
            </w:r>
          </w:p>
        </w:tc>
        <w:tc>
          <w:tcPr>
            <w:tcW w:type="dxa" w:w="1987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Auto-note /5</w:t>
            </w:r>
          </w:p>
        </w:tc>
        <w:tc>
          <w:tcPr>
            <w:tcW w:type="dxa" w:w="1987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Indicateur clé atteint ?</w:t>
            </w:r>
          </w:p>
        </w:tc>
        <w:tc>
          <w:tcPr>
            <w:tcW w:type="dxa" w:w="1987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Date jalon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1 — Fondations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2 — Outillage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3 — Entreprises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4 — Pilotage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</w:tr>
    </w:tbl>
    <w:p/>
    <w:p>
      <w:r>
        <w:rPr>
          <w:b/>
        </w:rPr>
        <w:t>Progression globale :</w:t>
      </w:r>
      <w:r>
        <w:t xml:space="preserve"> ☐ 25 % ☐ 50 % ☐ 75 % ☐ 100 %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📓 Carnet de pratique (modèle — à dupliquer)</w:t>
      </w:r>
    </w:p>
    <w:p>
      <w:pPr>
        <w:ind w:left="288"/>
        <w:shd w:val="clear" w:color="auto" w:fill="FBF3D6"/>
      </w:pPr>
      <w:r>
        <w:rPr>
          <w:i/>
          <w:color w:val="555555"/>
        </w:rPr>
        <w:t>Le carnet est ce qui transforme la valise « morte » en expertise « vivante ». Un cas par fiche.</w:t>
      </w:r>
    </w:p>
    <w:p>
      <w:r>
        <w:rPr>
          <w:b/>
        </w:rPr>
        <w:t>Date :</w:t>
      </w:r>
      <w:r>
        <w:t xml:space="preserve"> ____/____  </w:t>
      </w:r>
      <w:r>
        <w:rPr>
          <w:b/>
        </w:rPr>
        <w:t>Type de cas :</w:t>
      </w:r>
      <w:r>
        <w:t xml:space="preserve"> ______________________</w:t>
      </w:r>
    </w:p>
    <w:p>
      <w:pPr>
        <w:pStyle w:val="ListBullet"/>
      </w:pPr>
      <w:r>
        <w:rPr>
          <w:b/>
        </w:rPr>
        <w:t>Situation :</w:t>
      </w:r>
      <w:r>
        <w:t xml:space="preserve"> ______________________________________________</w:t>
      </w:r>
    </w:p>
    <w:p>
      <w:pPr>
        <w:pStyle w:val="ListBullet"/>
      </w:pPr>
      <w:r>
        <w:rPr>
          <w:b/>
        </w:rPr>
        <w:t>Ce que j'ai fait :</w:t>
      </w:r>
      <w:r>
        <w:t xml:space="preserve"> ________________________________________</w:t>
      </w:r>
    </w:p>
    <w:p>
      <w:pPr>
        <w:pStyle w:val="ListBullet"/>
      </w:pPr>
      <w:r>
        <w:rPr>
          <w:b/>
        </w:rPr>
        <w:t>Résultat :</w:t>
      </w:r>
      <w:r>
        <w:t xml:space="preserve"> _______________________________________________</w:t>
      </w:r>
    </w:p>
    <w:p>
      <w:pPr>
        <w:pStyle w:val="ListBullet"/>
      </w:pPr>
      <w:r>
        <w:rPr>
          <w:b/>
        </w:rPr>
        <w:t>Ce que j'ai appris / ferais différemment :</w:t>
      </w:r>
      <w:r>
        <w:t xml:space="preserve"> _______________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✅ Critères pour se dire « expert » (au bout des 12 mois)</w:t>
      </w:r>
    </w:p>
    <w:p>
      <w:r>
        <w:t>Vous êtes devenu un expert lorsque :</w:t>
      </w:r>
    </w:p>
    <w:p>
      <w:pPr>
        <w:pStyle w:val="ListNumber"/>
      </w:pPr>
      <w:r>
        <w:t xml:space="preserve">Vos </w:t>
      </w:r>
      <w:r>
        <w:rPr>
          <w:b/>
        </w:rPr>
        <w:t>résultats parlent</w:t>
      </w:r>
      <w:r>
        <w:t xml:space="preserve"> (taux de placement, maintien, satisfaction supérieurs et mesurés).</w:t>
      </w:r>
    </w:p>
    <w:p>
      <w:pPr>
        <w:pStyle w:val="ListNumber"/>
      </w:pPr>
      <w:r>
        <w:t xml:space="preserve">Vous </w:t>
      </w:r>
      <w:r>
        <w:rPr>
          <w:b/>
        </w:rPr>
        <w:t>adaptez</w:t>
      </w:r>
      <w:r>
        <w:t xml:space="preserve"> les outils au cas, au lieu de les appliquer mécaniquement.</w:t>
      </w:r>
    </w:p>
    <w:p>
      <w:pPr>
        <w:pStyle w:val="ListNumber"/>
      </w:pPr>
      <w:r>
        <w:t xml:space="preserve">Vous </w:t>
      </w:r>
      <w:r>
        <w:rPr>
          <w:b/>
        </w:rPr>
        <w:t>repérez vite</w:t>
      </w:r>
      <w:r>
        <w:t xml:space="preserve"> le vrai frein et le bon levier.</w:t>
      </w:r>
    </w:p>
    <w:p>
      <w:pPr>
        <w:pStyle w:val="ListNumber"/>
      </w:pPr>
      <w:r>
        <w:t xml:space="preserve">Les </w:t>
      </w:r>
      <w:r>
        <w:rPr>
          <w:b/>
        </w:rPr>
        <w:t>entreprises vous font confiance</w:t>
      </w:r>
      <w:r>
        <w:t xml:space="preserve"> et reviennent.</w:t>
      </w:r>
    </w:p>
    <w:p>
      <w:pPr>
        <w:pStyle w:val="ListNumber"/>
      </w:pPr>
      <w:r>
        <w:t xml:space="preserve">Vous </w:t>
      </w:r>
      <w:r>
        <w:rPr>
          <w:b/>
        </w:rPr>
        <w:t>formez</w:t>
      </w:r>
      <w:r>
        <w:t xml:space="preserve"> vos collègues et </w:t>
      </w:r>
      <w:r>
        <w:rPr>
          <w:b/>
        </w:rPr>
        <w:t>enrichissez</w:t>
      </w:r>
      <w:r>
        <w:t xml:space="preserve"> la valise de votre terrain.</w:t>
      </w:r>
    </w:p>
    <w:p>
      <w:pPr>
        <w:pStyle w:val="ListNumber"/>
      </w:pPr>
      <w:r>
        <w:t xml:space="preserve">Vous répondez aux </w:t>
      </w:r>
      <w:r>
        <w:rPr>
          <w:b/>
        </w:rPr>
        <w:t>questions stratégiques</w:t>
      </w:r>
      <w:r>
        <w:t xml:space="preserve"> : pourquoi cette personne reste sans emploi,</w:t>
      </w:r>
    </w:p>
    <w:p>
      <w:r>
        <w:t>quelles compétences développer, comment améliorer le taux de placement de l'agence.</w:t>
      </w:r>
    </w:p>
    <w:p>
      <w:pPr>
        <w:ind w:left="288"/>
        <w:shd w:val="clear" w:color="auto" w:fill="FBF3D6"/>
      </w:pPr>
      <w:r>
        <w:rPr>
          <w:b/>
          <w:i/>
          <w:color w:val="555555"/>
        </w:rPr>
        <w:t>Rappel :</w:t>
      </w:r>
      <w:r>
        <w:rPr>
          <w:i/>
          <w:color w:val="555555"/>
        </w:rPr>
        <w:t xml:space="preserve"> Valise maîtrisée + pratique réelle + résultats mesurés + réflexion sur vos cas +</w:t>
      </w:r>
    </w:p>
    <w:p>
      <w:pPr>
        <w:ind w:left="288"/>
        <w:shd w:val="clear" w:color="auto" w:fill="FBF3D6"/>
      </w:pPr>
      <w:r>
        <w:rPr>
          <w:i/>
          <w:color w:val="555555"/>
        </w:rPr>
        <w:t>temps = expertise. Ce plan vous fait parcourir cette équation en 12 mois.</w:t>
      </w:r>
    </w:p>
    <w:p>
      <w:r>
        <w:rPr>
          <w:b/>
        </w:rPr>
        <w:t>Ma prochaine revue :</w:t>
      </w:r>
      <w:r>
        <w:t xml:space="preserve"> ____/____/______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